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B2" w:rsidRPr="00504FB9" w:rsidRDefault="009B30B2" w:rsidP="009B30B2">
      <w:pPr>
        <w:spacing w:after="240" w:line="240" w:lineRule="auto"/>
        <w:jc w:val="center"/>
        <w:rPr>
          <w:rFonts w:ascii="Times New Roman" w:eastAsia="Times New Roman" w:hAnsi="Times New Roman" w:cs="Times New Roman"/>
          <w:b/>
          <w:sz w:val="24"/>
          <w:szCs w:val="24"/>
        </w:rPr>
      </w:pPr>
      <w:r w:rsidRPr="00504FB9">
        <w:rPr>
          <w:rFonts w:ascii="Times New Roman" w:eastAsia="Times New Roman" w:hAnsi="Times New Roman" w:cs="Times New Roman"/>
          <w:b/>
          <w:sz w:val="24"/>
          <w:szCs w:val="24"/>
        </w:rPr>
        <w:t>APLINKOS APSAUGOS AGENTŪRA</w:t>
      </w:r>
    </w:p>
    <w:p w:rsidR="009B30B2" w:rsidRPr="00504FB9" w:rsidRDefault="009B30B2" w:rsidP="009B30B2">
      <w:pPr>
        <w:pBdr>
          <w:bottom w:val="single" w:sz="8" w:space="5" w:color="000000"/>
        </w:pBdr>
        <w:tabs>
          <w:tab w:val="left" w:pos="3344"/>
          <w:tab w:val="left" w:pos="8291"/>
        </w:tabs>
        <w:suppressAutoHyphens/>
        <w:autoSpaceDE w:val="0"/>
        <w:spacing w:after="0" w:line="240" w:lineRule="auto"/>
        <w:jc w:val="center"/>
        <w:rPr>
          <w:rFonts w:ascii="Times New Roman" w:eastAsia="Arial" w:hAnsi="Times New Roman" w:cs="Times New Roman"/>
          <w:spacing w:val="10"/>
          <w:sz w:val="24"/>
          <w:szCs w:val="24"/>
          <w:lang w:eastAsia="ar-SA"/>
        </w:rPr>
      </w:pPr>
      <w:r w:rsidRPr="00504FB9">
        <w:rPr>
          <w:rFonts w:ascii="Times New Roman" w:eastAsia="Arial" w:hAnsi="Times New Roman" w:cs="Times New Roman"/>
          <w:spacing w:val="10"/>
          <w:sz w:val="24"/>
          <w:szCs w:val="24"/>
          <w:lang w:eastAsia="ar-SA"/>
        </w:rPr>
        <w:t>Biudžetinė įstaiga, A. Juozapavičiaus g. 9, LT-09311 Vilnius,</w:t>
      </w:r>
    </w:p>
    <w:p w:rsidR="009B30B2" w:rsidRPr="00504FB9" w:rsidRDefault="009B30B2" w:rsidP="009B30B2">
      <w:pPr>
        <w:pBdr>
          <w:bottom w:val="single" w:sz="8" w:space="5" w:color="000000"/>
        </w:pBdr>
        <w:tabs>
          <w:tab w:val="left" w:pos="3344"/>
          <w:tab w:val="left" w:pos="8291"/>
        </w:tabs>
        <w:suppressAutoHyphens/>
        <w:autoSpaceDE w:val="0"/>
        <w:spacing w:after="0" w:line="240" w:lineRule="auto"/>
        <w:jc w:val="center"/>
        <w:rPr>
          <w:rFonts w:ascii="Times New Roman" w:eastAsia="Arial" w:hAnsi="Times New Roman" w:cs="Times New Roman"/>
          <w:spacing w:val="10"/>
          <w:sz w:val="24"/>
          <w:szCs w:val="24"/>
          <w:lang w:eastAsia="ar-SA"/>
        </w:rPr>
      </w:pPr>
      <w:r w:rsidRPr="00504FB9">
        <w:rPr>
          <w:rFonts w:ascii="Times New Roman" w:eastAsia="Arial" w:hAnsi="Times New Roman" w:cs="Times New Roman"/>
          <w:spacing w:val="10"/>
          <w:sz w:val="24"/>
          <w:szCs w:val="24"/>
          <w:lang w:eastAsia="ar-SA"/>
        </w:rPr>
        <w:t xml:space="preserve">tel.+370 70662008, faks.+370 70662000, el. p. </w:t>
      </w:r>
      <w:r w:rsidRPr="00504FB9">
        <w:rPr>
          <w:rFonts w:ascii="Times New Roman" w:eastAsia="Arial" w:hAnsi="Times New Roman" w:cs="Times New Roman"/>
          <w:sz w:val="24"/>
          <w:szCs w:val="24"/>
          <w:u w:val="single"/>
          <w:lang w:eastAsia="ar-SA"/>
        </w:rPr>
        <w:t>aaa@aaa.am.lt</w:t>
      </w:r>
      <w:r w:rsidRPr="00504FB9">
        <w:rPr>
          <w:rFonts w:ascii="Times New Roman" w:eastAsia="Arial" w:hAnsi="Times New Roman" w:cs="Times New Roman"/>
          <w:spacing w:val="10"/>
          <w:sz w:val="24"/>
          <w:szCs w:val="24"/>
          <w:lang w:eastAsia="ar-SA"/>
        </w:rPr>
        <w:t xml:space="preserve">, </w:t>
      </w:r>
      <w:hyperlink r:id="rId8" w:history="1">
        <w:r w:rsidRPr="00504FB9">
          <w:rPr>
            <w:rFonts w:ascii="Times New Roman" w:eastAsia="Arial" w:hAnsi="Times New Roman" w:cs="Times New Roman"/>
            <w:spacing w:val="10"/>
            <w:sz w:val="24"/>
            <w:szCs w:val="24"/>
            <w:u w:val="single"/>
            <w:lang w:eastAsia="ar-SA"/>
          </w:rPr>
          <w:t>http://gamta.lt</w:t>
        </w:r>
      </w:hyperlink>
      <w:r w:rsidRPr="00504FB9">
        <w:rPr>
          <w:rFonts w:ascii="Times New Roman" w:eastAsia="Arial" w:hAnsi="Times New Roman" w:cs="Times New Roman"/>
          <w:spacing w:val="10"/>
          <w:sz w:val="24"/>
          <w:szCs w:val="24"/>
          <w:lang w:eastAsia="ar-SA"/>
        </w:rPr>
        <w:t>.</w:t>
      </w:r>
    </w:p>
    <w:p w:rsidR="009B30B2" w:rsidRPr="00504FB9" w:rsidRDefault="009B30B2" w:rsidP="009B30B2">
      <w:pPr>
        <w:pBdr>
          <w:bottom w:val="single" w:sz="8" w:space="5" w:color="000000"/>
        </w:pBdr>
        <w:tabs>
          <w:tab w:val="left" w:pos="3344"/>
          <w:tab w:val="left" w:pos="8291"/>
        </w:tabs>
        <w:suppressAutoHyphens/>
        <w:autoSpaceDE w:val="0"/>
        <w:spacing w:after="0" w:line="240" w:lineRule="auto"/>
        <w:jc w:val="center"/>
        <w:rPr>
          <w:rFonts w:ascii="Times New Roman" w:eastAsia="Arial" w:hAnsi="Times New Roman" w:cs="Times New Roman"/>
          <w:spacing w:val="10"/>
          <w:sz w:val="24"/>
          <w:szCs w:val="24"/>
          <w:lang w:eastAsia="ar-SA"/>
        </w:rPr>
      </w:pPr>
      <w:r w:rsidRPr="00504FB9">
        <w:rPr>
          <w:rFonts w:ascii="Times New Roman" w:eastAsia="Arial" w:hAnsi="Times New Roman" w:cs="Times New Roman"/>
          <w:spacing w:val="10"/>
          <w:sz w:val="24"/>
          <w:szCs w:val="24"/>
          <w:lang w:eastAsia="ar-SA"/>
        </w:rPr>
        <w:t xml:space="preserve">Duomenys kaupiami ir saugomi Juridinių asmenų registre, kodas 188784898 </w:t>
      </w:r>
    </w:p>
    <w:p w:rsidR="009B30B2" w:rsidRPr="00504FB9" w:rsidRDefault="009B30B2" w:rsidP="009B30B2">
      <w:pPr>
        <w:widowControl w:val="0"/>
        <w:suppressAutoHyphens/>
        <w:spacing w:after="0" w:line="240" w:lineRule="auto"/>
        <w:jc w:val="center"/>
        <w:rPr>
          <w:rFonts w:ascii="Times New Roman" w:eastAsia="Lucida Sans Unicode" w:hAnsi="Times New Roman" w:cs="Times New Roman"/>
          <w:b/>
          <w:caps/>
          <w:kern w:val="24"/>
          <w:sz w:val="24"/>
          <w:szCs w:val="24"/>
          <w:lang w:eastAsia="zh-CN"/>
        </w:rPr>
      </w:pPr>
    </w:p>
    <w:p w:rsidR="009B30B2" w:rsidRPr="00504FB9" w:rsidRDefault="009B30B2" w:rsidP="009B30B2">
      <w:pPr>
        <w:suppressAutoHyphens/>
        <w:spacing w:after="0" w:line="240" w:lineRule="auto"/>
        <w:jc w:val="center"/>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 xml:space="preserve">                                            TVIRTINU:</w:t>
      </w:r>
    </w:p>
    <w:p w:rsidR="009B30B2" w:rsidRPr="00504FB9" w:rsidRDefault="009B30B2" w:rsidP="009B30B2">
      <w:pPr>
        <w:suppressAutoHyphens/>
        <w:spacing w:after="0" w:line="240" w:lineRule="auto"/>
        <w:jc w:val="right"/>
        <w:rPr>
          <w:rFonts w:ascii="Times New Roman" w:eastAsia="Times New Roman" w:hAnsi="Times New Roman" w:cs="Times New Roman"/>
          <w:sz w:val="24"/>
          <w:szCs w:val="24"/>
          <w:lang w:eastAsia="ar-SA"/>
        </w:rPr>
      </w:pPr>
    </w:p>
    <w:p w:rsidR="009B30B2" w:rsidRPr="00504FB9" w:rsidRDefault="009B30B2" w:rsidP="009B30B2">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 xml:space="preserve">                                                                                               Aplinkos apsaugos agentūros direktorius</w:t>
      </w:r>
    </w:p>
    <w:p w:rsidR="009B30B2" w:rsidRPr="00504FB9" w:rsidRDefault="009B30B2" w:rsidP="009B30B2">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 xml:space="preserve">                                                                                               Robertas Marteckas</w:t>
      </w:r>
    </w:p>
    <w:p w:rsidR="009B30B2" w:rsidRPr="00504FB9" w:rsidRDefault="009B30B2" w:rsidP="009B30B2">
      <w:pPr>
        <w:tabs>
          <w:tab w:val="right" w:leader="underscore" w:pos="22484"/>
        </w:tabs>
        <w:suppressAutoHyphens/>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 xml:space="preserve">                                                                                            </w:t>
      </w:r>
      <w:r w:rsidR="00EC7D1A">
        <w:rPr>
          <w:rFonts w:ascii="Times New Roman" w:eastAsia="Times New Roman" w:hAnsi="Times New Roman" w:cs="Times New Roman"/>
          <w:sz w:val="24"/>
          <w:szCs w:val="24"/>
          <w:lang w:eastAsia="ar-SA"/>
        </w:rPr>
        <w:t xml:space="preserve">    </w:t>
      </w:r>
      <w:bookmarkStart w:id="0" w:name="_GoBack"/>
      <w:bookmarkEnd w:id="0"/>
      <w:r w:rsidRPr="00504FB9">
        <w:rPr>
          <w:rFonts w:ascii="Times New Roman" w:eastAsia="Times New Roman" w:hAnsi="Times New Roman" w:cs="Times New Roman"/>
          <w:sz w:val="24"/>
          <w:szCs w:val="24"/>
          <w:lang w:eastAsia="ar-SA"/>
        </w:rPr>
        <w:t>2015 m.</w:t>
      </w:r>
      <w:r w:rsidR="00D4440A">
        <w:rPr>
          <w:rFonts w:ascii="Times New Roman" w:eastAsia="Times New Roman" w:hAnsi="Times New Roman" w:cs="Times New Roman"/>
          <w:sz w:val="24"/>
          <w:szCs w:val="24"/>
          <w:lang w:eastAsia="ar-SA"/>
        </w:rPr>
        <w:t xml:space="preserve"> lapkričio</w:t>
      </w:r>
      <w:r w:rsidRPr="00504FB9">
        <w:rPr>
          <w:rFonts w:ascii="Times New Roman" w:eastAsia="Times New Roman" w:hAnsi="Times New Roman" w:cs="Times New Roman"/>
          <w:sz w:val="24"/>
          <w:szCs w:val="24"/>
          <w:lang w:eastAsia="ar-SA"/>
        </w:rPr>
        <w:t xml:space="preserve"> mėn. </w:t>
      </w:r>
      <w:r w:rsidR="00D4440A">
        <w:rPr>
          <w:rFonts w:ascii="Times New Roman" w:eastAsia="Times New Roman" w:hAnsi="Times New Roman" w:cs="Times New Roman"/>
          <w:sz w:val="24"/>
          <w:szCs w:val="24"/>
          <w:lang w:eastAsia="ar-SA"/>
        </w:rPr>
        <w:t>12</w:t>
      </w:r>
      <w:r w:rsidRPr="00504FB9">
        <w:rPr>
          <w:rFonts w:ascii="Times New Roman" w:eastAsia="Times New Roman" w:hAnsi="Times New Roman" w:cs="Times New Roman"/>
          <w:sz w:val="24"/>
          <w:szCs w:val="24"/>
          <w:lang w:eastAsia="ar-SA"/>
        </w:rPr>
        <w:t xml:space="preserve"> d.</w:t>
      </w:r>
    </w:p>
    <w:p w:rsidR="009B30B2" w:rsidRPr="00504FB9" w:rsidRDefault="009B30B2" w:rsidP="009B30B2">
      <w:pPr>
        <w:widowControl w:val="0"/>
        <w:suppressAutoHyphens/>
        <w:spacing w:after="0" w:line="240" w:lineRule="auto"/>
        <w:jc w:val="center"/>
        <w:rPr>
          <w:rFonts w:ascii="Times New Roman" w:eastAsia="Lucida Sans Unicode" w:hAnsi="Times New Roman" w:cs="Times New Roman"/>
          <w:b/>
          <w:caps/>
          <w:kern w:val="24"/>
          <w:sz w:val="24"/>
          <w:szCs w:val="24"/>
          <w:lang w:eastAsia="zh-CN"/>
        </w:rPr>
      </w:pPr>
    </w:p>
    <w:p w:rsidR="00A07B83" w:rsidRPr="00504FB9" w:rsidRDefault="00A07B83" w:rsidP="009B30B2">
      <w:pPr>
        <w:widowControl w:val="0"/>
        <w:suppressAutoHyphens/>
        <w:spacing w:after="0" w:line="240" w:lineRule="auto"/>
        <w:jc w:val="center"/>
        <w:rPr>
          <w:rFonts w:ascii="Times New Roman" w:eastAsia="Lucida Sans Unicode" w:hAnsi="Times New Roman" w:cs="Times New Roman"/>
          <w:b/>
          <w:caps/>
          <w:kern w:val="24"/>
          <w:sz w:val="24"/>
          <w:szCs w:val="24"/>
          <w:lang w:eastAsia="zh-CN"/>
        </w:rPr>
      </w:pPr>
      <w:r w:rsidRPr="00504FB9">
        <w:rPr>
          <w:rFonts w:ascii="Times New Roman" w:hAnsi="Times New Roman" w:cs="Times New Roman"/>
          <w:b/>
          <w:sz w:val="24"/>
          <w:szCs w:val="24"/>
          <w:lang w:eastAsia="ar-SA"/>
        </w:rPr>
        <w:t>KELIONIŲ ORGANIZAVIMO PASLAUGŲ</w:t>
      </w:r>
      <w:r w:rsidRPr="00504FB9">
        <w:rPr>
          <w:rFonts w:ascii="Times New Roman" w:hAnsi="Times New Roman" w:cs="Times New Roman"/>
          <w:b/>
          <w:bCs/>
          <w:sz w:val="24"/>
          <w:szCs w:val="24"/>
        </w:rPr>
        <w:t xml:space="preserve"> </w:t>
      </w:r>
      <w:r w:rsidR="009B30B2" w:rsidRPr="00504FB9">
        <w:rPr>
          <w:rFonts w:ascii="Times New Roman" w:eastAsia="Lucida Sans Unicode" w:hAnsi="Times New Roman" w:cs="Times New Roman"/>
          <w:b/>
          <w:caps/>
          <w:kern w:val="24"/>
          <w:sz w:val="24"/>
          <w:szCs w:val="24"/>
          <w:lang w:eastAsia="zh-CN"/>
        </w:rPr>
        <w:t xml:space="preserve">VIEŠOJO PIRKIMO </w:t>
      </w:r>
    </w:p>
    <w:p w:rsidR="009B30B2" w:rsidRPr="00504FB9" w:rsidRDefault="009B30B2" w:rsidP="009B30B2">
      <w:pPr>
        <w:widowControl w:val="0"/>
        <w:suppressAutoHyphens/>
        <w:spacing w:after="0" w:line="240" w:lineRule="auto"/>
        <w:jc w:val="center"/>
        <w:rPr>
          <w:rFonts w:ascii="Times New Roman" w:eastAsia="Lucida Sans Unicode" w:hAnsi="Times New Roman" w:cs="Times New Roman"/>
          <w:b/>
          <w:bCs/>
          <w:iCs/>
          <w:kern w:val="1"/>
          <w:sz w:val="24"/>
          <w:szCs w:val="24"/>
        </w:rPr>
      </w:pPr>
      <w:r w:rsidRPr="00504FB9">
        <w:rPr>
          <w:rFonts w:ascii="Times New Roman" w:eastAsia="Lucida Sans Unicode" w:hAnsi="Times New Roman" w:cs="Times New Roman"/>
          <w:b/>
          <w:caps/>
          <w:kern w:val="24"/>
          <w:sz w:val="24"/>
          <w:szCs w:val="24"/>
          <w:lang w:eastAsia="zh-CN"/>
        </w:rPr>
        <w:t xml:space="preserve">SUPAPRASTINTO ATVIRO KONKURSO </w:t>
      </w:r>
      <w:r w:rsidRPr="00504FB9">
        <w:rPr>
          <w:rFonts w:ascii="Times New Roman" w:eastAsia="Lucida Sans Unicode" w:hAnsi="Times New Roman" w:cs="Times New Roman"/>
          <w:b/>
          <w:bCs/>
          <w:iCs/>
          <w:kern w:val="1"/>
          <w:sz w:val="24"/>
          <w:szCs w:val="24"/>
        </w:rPr>
        <w:t>SĄLYGOS</w:t>
      </w:r>
    </w:p>
    <w:p w:rsidR="009B30B2" w:rsidRPr="00504FB9" w:rsidRDefault="009B30B2" w:rsidP="009B30B2">
      <w:pPr>
        <w:widowControl w:val="0"/>
        <w:suppressAutoHyphens/>
        <w:spacing w:after="0" w:line="240" w:lineRule="auto"/>
        <w:jc w:val="center"/>
        <w:rPr>
          <w:rFonts w:ascii="Times New Roman" w:eastAsia="Lucida Sans Unicode" w:hAnsi="Times New Roman" w:cs="Times New Roman"/>
          <w:b/>
          <w:bCs/>
          <w:iCs/>
          <w:kern w:val="1"/>
          <w:sz w:val="24"/>
          <w:szCs w:val="24"/>
        </w:rPr>
      </w:pPr>
    </w:p>
    <w:p w:rsidR="009B30B2" w:rsidRPr="00504FB9" w:rsidRDefault="009B30B2" w:rsidP="009B30B2">
      <w:pPr>
        <w:keepNext/>
        <w:tabs>
          <w:tab w:val="num" w:pos="0"/>
          <w:tab w:val="center" w:pos="4820"/>
          <w:tab w:val="left" w:pos="7823"/>
        </w:tabs>
        <w:suppressAutoHyphens/>
        <w:spacing w:after="0" w:line="240" w:lineRule="auto"/>
        <w:outlineLvl w:val="0"/>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ab/>
        <w:t>TURINYS</w:t>
      </w:r>
    </w:p>
    <w:tbl>
      <w:tblPr>
        <w:tblW w:w="0" w:type="auto"/>
        <w:tblInd w:w="108" w:type="dxa"/>
        <w:tblLayout w:type="fixed"/>
        <w:tblLook w:val="0000" w:firstRow="0" w:lastRow="0" w:firstColumn="0" w:lastColumn="0" w:noHBand="0" w:noVBand="0"/>
      </w:tblPr>
      <w:tblGrid>
        <w:gridCol w:w="755"/>
        <w:gridCol w:w="8170"/>
      </w:tblGrid>
      <w:tr w:rsidR="00F148A7"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I.</w:t>
            </w:r>
          </w:p>
        </w:tc>
        <w:tc>
          <w:tcPr>
            <w:tcW w:w="817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BENDROSIOS NUOSTATOS</w:t>
            </w:r>
          </w:p>
        </w:tc>
      </w:tr>
      <w:tr w:rsidR="00F148A7"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II.</w:t>
            </w:r>
          </w:p>
        </w:tc>
        <w:tc>
          <w:tcPr>
            <w:tcW w:w="817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PIRKIMO OBJEKTAS</w:t>
            </w:r>
          </w:p>
        </w:tc>
      </w:tr>
      <w:tr w:rsidR="00F148A7"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III.</w:t>
            </w:r>
          </w:p>
        </w:tc>
        <w:tc>
          <w:tcPr>
            <w:tcW w:w="817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TIEKĖJŲ KVALIFIKACIJOS REIKALAVIMAI</w:t>
            </w:r>
          </w:p>
        </w:tc>
      </w:tr>
      <w:tr w:rsidR="00F148A7"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IV.</w:t>
            </w:r>
          </w:p>
        </w:tc>
        <w:tc>
          <w:tcPr>
            <w:tcW w:w="817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ŪKIO SUBJEKTŲ GRUPĖS DALYVAVIMAS PIRKIMO PROCEDŪROSE</w:t>
            </w:r>
          </w:p>
        </w:tc>
      </w:tr>
      <w:tr w:rsidR="00F148A7"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V.</w:t>
            </w:r>
          </w:p>
        </w:tc>
        <w:tc>
          <w:tcPr>
            <w:tcW w:w="817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PASIŪLYMŲ RENGIMAS, PATEIKIMAS, KEITIMAS</w:t>
            </w:r>
          </w:p>
        </w:tc>
      </w:tr>
      <w:tr w:rsidR="00F148A7"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VI.</w:t>
            </w:r>
          </w:p>
        </w:tc>
        <w:tc>
          <w:tcPr>
            <w:tcW w:w="817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PASIŪLYMŲ GALIOJIMO UŽTIKRINIMAS</w:t>
            </w:r>
          </w:p>
        </w:tc>
      </w:tr>
      <w:tr w:rsidR="00F148A7" w:rsidRPr="00504FB9" w:rsidTr="00A07B83">
        <w:trPr>
          <w:trHeight w:val="305"/>
        </w:trPr>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VII.</w:t>
            </w:r>
          </w:p>
        </w:tc>
        <w:tc>
          <w:tcPr>
            <w:tcW w:w="817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KONKURSO SĄLYGŲ PAAIŠKINIMAS IR PATIKSLINIMAS</w:t>
            </w:r>
          </w:p>
        </w:tc>
      </w:tr>
      <w:tr w:rsidR="009B30B2"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VIII.</w:t>
            </w:r>
          </w:p>
        </w:tc>
        <w:tc>
          <w:tcPr>
            <w:tcW w:w="8170" w:type="dxa"/>
          </w:tcPr>
          <w:p w:rsidR="009B30B2" w:rsidRPr="00504FB9" w:rsidRDefault="00F148A7"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PRADINIO SUSIPAŽINIMO SU ELEKTRONINĖMIS PRIEMONĖMIS GAUTAIS PASIŪLYMAIS (VOKŲ SU PASIŪLYMAIS ATPLĖŠIMO) PROCEDŪRA</w:t>
            </w:r>
          </w:p>
        </w:tc>
      </w:tr>
      <w:tr w:rsidR="009B30B2"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IX.</w:t>
            </w:r>
          </w:p>
        </w:tc>
        <w:tc>
          <w:tcPr>
            <w:tcW w:w="817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PASIŪLYMŲ NAGRINĖJIMAS IR PASIŪLYMŲ ATMETIMO PRIEŽASTYS</w:t>
            </w:r>
          </w:p>
        </w:tc>
      </w:tr>
      <w:tr w:rsidR="009B30B2"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X.</w:t>
            </w:r>
          </w:p>
        </w:tc>
        <w:tc>
          <w:tcPr>
            <w:tcW w:w="817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PASIŪLYMŲ VERTINIMAS</w:t>
            </w:r>
          </w:p>
        </w:tc>
      </w:tr>
      <w:tr w:rsidR="009B30B2"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XI.</w:t>
            </w:r>
          </w:p>
        </w:tc>
        <w:tc>
          <w:tcPr>
            <w:tcW w:w="8170" w:type="dxa"/>
          </w:tcPr>
          <w:p w:rsidR="009B30B2" w:rsidRPr="00504FB9" w:rsidRDefault="00F25B46"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PASIŪLYMŲ EILĖS SUDARYMAS IR LAIMĖJUSIO PASIŪLYMO NUSTATYMAS</w:t>
            </w:r>
          </w:p>
        </w:tc>
      </w:tr>
      <w:tr w:rsidR="009B30B2"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XII.</w:t>
            </w:r>
          </w:p>
        </w:tc>
        <w:tc>
          <w:tcPr>
            <w:tcW w:w="817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GINČŲ NAGRINĖJIMO TVARKA</w:t>
            </w:r>
          </w:p>
        </w:tc>
      </w:tr>
      <w:tr w:rsidR="009B30B2"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XIII.</w:t>
            </w:r>
          </w:p>
        </w:tc>
        <w:tc>
          <w:tcPr>
            <w:tcW w:w="8170" w:type="dxa"/>
          </w:tcPr>
          <w:p w:rsidR="009B30B2" w:rsidRPr="00504FB9" w:rsidRDefault="001D2B39"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PRELIMINARIOSIOS SUTARTIES SUDARYMAS IR JOS SĄLYGOS</w:t>
            </w:r>
            <w:r w:rsidRPr="00504FB9">
              <w:rPr>
                <w:rFonts w:ascii="Times New Roman" w:eastAsia="Times New Roman" w:hAnsi="Times New Roman" w:cs="Times New Roman"/>
                <w:sz w:val="24"/>
                <w:szCs w:val="24"/>
                <w:lang w:eastAsia="ar-SA"/>
              </w:rPr>
              <w:tab/>
            </w:r>
          </w:p>
        </w:tc>
      </w:tr>
      <w:tr w:rsidR="009B30B2" w:rsidRPr="00504FB9" w:rsidTr="00A07B83">
        <w:tc>
          <w:tcPr>
            <w:tcW w:w="755"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p>
        </w:tc>
        <w:tc>
          <w:tcPr>
            <w:tcW w:w="817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PRIEDAI:</w:t>
            </w:r>
          </w:p>
        </w:tc>
      </w:tr>
    </w:tbl>
    <w:p w:rsidR="009B30B2" w:rsidRPr="00504FB9" w:rsidRDefault="009B30B2" w:rsidP="009B30B2">
      <w:pPr>
        <w:suppressAutoHyphens/>
        <w:spacing w:after="0" w:line="240" w:lineRule="auto"/>
        <w:ind w:firstLine="851"/>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 xml:space="preserve">1. </w:t>
      </w:r>
      <w:hyperlink w:anchor="_PASIŪLYMAS" w:history="1">
        <w:r w:rsidRPr="00504FB9">
          <w:rPr>
            <w:rFonts w:ascii="Times New Roman" w:eastAsia="Times New Roman" w:hAnsi="Times New Roman" w:cs="Times New Roman"/>
            <w:sz w:val="24"/>
            <w:szCs w:val="24"/>
            <w:lang w:eastAsia="ar-SA"/>
          </w:rPr>
          <w:t>Pasiūlymo form</w:t>
        </w:r>
        <w:r w:rsidR="001D2B39" w:rsidRPr="00504FB9">
          <w:rPr>
            <w:rFonts w:ascii="Times New Roman" w:eastAsia="Times New Roman" w:hAnsi="Times New Roman" w:cs="Times New Roman"/>
            <w:sz w:val="24"/>
            <w:szCs w:val="24"/>
            <w:lang w:eastAsia="ar-SA"/>
          </w:rPr>
          <w:t xml:space="preserve">a </w:t>
        </w:r>
      </w:hyperlink>
    </w:p>
    <w:p w:rsidR="00B96D69" w:rsidRPr="00504FB9" w:rsidRDefault="009B30B2" w:rsidP="00B96D69">
      <w:pPr>
        <w:suppressAutoHyphens/>
        <w:spacing w:after="0" w:line="240" w:lineRule="auto"/>
        <w:ind w:firstLine="851"/>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 xml:space="preserve">2. </w:t>
      </w:r>
      <w:hyperlink w:anchor="_TRANSPORTO_STEBĖJIMO_IR" w:history="1">
        <w:r w:rsidRPr="00504FB9">
          <w:rPr>
            <w:rFonts w:ascii="Times New Roman" w:eastAsia="Times New Roman" w:hAnsi="Times New Roman" w:cs="Times New Roman"/>
            <w:sz w:val="24"/>
            <w:szCs w:val="24"/>
            <w:lang w:eastAsia="ar-SA"/>
          </w:rPr>
          <w:t>Techninė specifikacija</w:t>
        </w:r>
      </w:hyperlink>
      <w:r w:rsidRPr="00504FB9">
        <w:rPr>
          <w:rFonts w:ascii="Times New Roman" w:eastAsia="Times New Roman" w:hAnsi="Times New Roman" w:cs="Times New Roman"/>
          <w:sz w:val="24"/>
          <w:szCs w:val="24"/>
          <w:lang w:eastAsia="ar-SA"/>
        </w:rPr>
        <w:t xml:space="preserve"> </w:t>
      </w:r>
    </w:p>
    <w:p w:rsidR="00532F8D" w:rsidRPr="00504FB9" w:rsidRDefault="00532F8D" w:rsidP="00B96D69">
      <w:pPr>
        <w:suppressAutoHyphens/>
        <w:spacing w:after="0" w:line="240" w:lineRule="auto"/>
        <w:ind w:firstLine="851"/>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3. Minimalių kvalifikacijos reikalavimų atitikties deklaracija</w:t>
      </w:r>
    </w:p>
    <w:p w:rsidR="00B96D69" w:rsidRPr="00504FB9" w:rsidRDefault="00532F8D" w:rsidP="00DA09CC">
      <w:pPr>
        <w:suppressAutoHyphens/>
        <w:spacing w:after="0" w:line="240" w:lineRule="auto"/>
        <w:ind w:firstLine="851"/>
        <w:jc w:val="both"/>
        <w:rPr>
          <w:rFonts w:ascii="Times New Roman" w:hAnsi="Times New Roman" w:cs="Times New Roman"/>
          <w:sz w:val="24"/>
        </w:rPr>
      </w:pPr>
      <w:r w:rsidRPr="00504FB9">
        <w:rPr>
          <w:rFonts w:ascii="Times New Roman" w:hAnsi="Times New Roman" w:cs="Times New Roman"/>
          <w:sz w:val="24"/>
          <w:szCs w:val="24"/>
          <w:lang w:eastAsia="ar-SA"/>
        </w:rPr>
        <w:t>4</w:t>
      </w:r>
      <w:r w:rsidR="009B30B2" w:rsidRPr="00504FB9">
        <w:rPr>
          <w:rFonts w:ascii="Times New Roman" w:hAnsi="Times New Roman" w:cs="Times New Roman"/>
          <w:sz w:val="24"/>
          <w:szCs w:val="24"/>
          <w:lang w:eastAsia="ar-SA"/>
        </w:rPr>
        <w:t xml:space="preserve">. </w:t>
      </w:r>
      <w:bookmarkStart w:id="1" w:name="_Ref345074907"/>
      <w:bookmarkStart w:id="2" w:name="_Ref347827964"/>
      <w:r w:rsidR="00B96D69" w:rsidRPr="00504FB9">
        <w:rPr>
          <w:rFonts w:ascii="Times New Roman" w:hAnsi="Times New Roman" w:cs="Times New Roman"/>
          <w:bCs/>
          <w:sz w:val="24"/>
        </w:rPr>
        <w:t xml:space="preserve">Deklaracijos dėl telefono pagalbos linijos </w:t>
      </w:r>
      <w:r w:rsidR="00B96D69" w:rsidRPr="00504FB9">
        <w:rPr>
          <w:rFonts w:ascii="Times New Roman" w:hAnsi="Times New Roman" w:cs="Times New Roman"/>
          <w:sz w:val="24"/>
        </w:rPr>
        <w:t>forma.</w:t>
      </w:r>
      <w:bookmarkEnd w:id="1"/>
      <w:bookmarkEnd w:id="2"/>
    </w:p>
    <w:p w:rsidR="009B30B2" w:rsidRPr="00504FB9" w:rsidRDefault="0010771C" w:rsidP="00B96D69">
      <w:pPr>
        <w:suppressAutoHyphens/>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5. Sutarties projektas.</w:t>
      </w:r>
    </w:p>
    <w:p w:rsidR="009B30B2" w:rsidRPr="00504FB9" w:rsidRDefault="009B30B2" w:rsidP="009B30B2">
      <w:pPr>
        <w:suppressAutoHyphens/>
        <w:spacing w:after="0" w:line="240" w:lineRule="auto"/>
        <w:ind w:firstLine="851"/>
        <w:rPr>
          <w:rFonts w:ascii="Times New Roman" w:hAnsi="Times New Roman" w:cs="Times New Roman"/>
          <w:sz w:val="24"/>
          <w:szCs w:val="24"/>
          <w:lang w:eastAsia="ar-SA"/>
        </w:rPr>
      </w:pPr>
    </w:p>
    <w:p w:rsidR="009B30B2" w:rsidRPr="00504FB9" w:rsidRDefault="009B30B2" w:rsidP="009B30B2">
      <w:pPr>
        <w:suppressAutoHyphens/>
        <w:spacing w:after="0" w:line="240" w:lineRule="auto"/>
        <w:ind w:firstLine="851"/>
        <w:rPr>
          <w:rFonts w:ascii="Times New Roman" w:hAnsi="Times New Roman" w:cs="Times New Roman"/>
          <w:sz w:val="24"/>
          <w:szCs w:val="24"/>
          <w:lang w:eastAsia="ar-SA"/>
        </w:rPr>
      </w:pPr>
    </w:p>
    <w:p w:rsidR="009B30B2" w:rsidRPr="00504FB9" w:rsidRDefault="009B30B2" w:rsidP="009B30B2">
      <w:pPr>
        <w:suppressAutoHyphens/>
        <w:spacing w:after="0" w:line="240" w:lineRule="auto"/>
        <w:ind w:firstLine="851"/>
        <w:rPr>
          <w:rFonts w:ascii="Times New Roman" w:hAnsi="Times New Roman" w:cs="Times New Roman"/>
          <w:sz w:val="24"/>
          <w:szCs w:val="24"/>
          <w:lang w:eastAsia="ar-SA"/>
        </w:rPr>
      </w:pPr>
    </w:p>
    <w:p w:rsidR="009B30B2" w:rsidRPr="00504FB9" w:rsidRDefault="009B30B2" w:rsidP="009B30B2">
      <w:pPr>
        <w:suppressAutoHyphens/>
        <w:spacing w:after="0" w:line="240" w:lineRule="auto"/>
        <w:ind w:firstLine="851"/>
        <w:rPr>
          <w:rFonts w:ascii="Times New Roman" w:hAnsi="Times New Roman" w:cs="Times New Roman"/>
          <w:sz w:val="24"/>
          <w:szCs w:val="24"/>
          <w:lang w:eastAsia="ar-SA"/>
        </w:rPr>
      </w:pPr>
    </w:p>
    <w:p w:rsidR="009B30B2" w:rsidRPr="00504FB9" w:rsidRDefault="009B30B2" w:rsidP="009B30B2">
      <w:pPr>
        <w:suppressAutoHyphens/>
        <w:spacing w:after="0" w:line="240" w:lineRule="auto"/>
        <w:ind w:firstLine="851"/>
        <w:rPr>
          <w:rFonts w:ascii="Times New Roman" w:hAnsi="Times New Roman" w:cs="Times New Roman"/>
          <w:sz w:val="24"/>
          <w:szCs w:val="24"/>
          <w:lang w:eastAsia="ar-SA"/>
        </w:rPr>
      </w:pPr>
    </w:p>
    <w:p w:rsidR="009B30B2" w:rsidRPr="00504FB9" w:rsidRDefault="009B30B2" w:rsidP="009B30B2">
      <w:pPr>
        <w:suppressAutoHyphens/>
        <w:spacing w:after="0" w:line="240" w:lineRule="auto"/>
        <w:ind w:firstLine="851"/>
        <w:rPr>
          <w:rFonts w:ascii="Times New Roman" w:hAnsi="Times New Roman" w:cs="Times New Roman"/>
          <w:sz w:val="24"/>
          <w:szCs w:val="24"/>
          <w:lang w:eastAsia="ar-SA"/>
        </w:rPr>
      </w:pPr>
    </w:p>
    <w:p w:rsidR="009B30B2" w:rsidRPr="00504FB9" w:rsidRDefault="009B30B2" w:rsidP="009B30B2">
      <w:pPr>
        <w:suppressAutoHyphens/>
        <w:spacing w:after="0" w:line="240" w:lineRule="auto"/>
        <w:ind w:firstLine="851"/>
        <w:rPr>
          <w:rFonts w:ascii="Times New Roman" w:hAnsi="Times New Roman" w:cs="Times New Roman"/>
          <w:sz w:val="24"/>
          <w:szCs w:val="24"/>
          <w:lang w:eastAsia="ar-SA"/>
        </w:rPr>
      </w:pPr>
    </w:p>
    <w:p w:rsidR="009B30B2" w:rsidRPr="00504FB9" w:rsidRDefault="009B30B2" w:rsidP="009B30B2">
      <w:pPr>
        <w:suppressAutoHyphens/>
        <w:spacing w:after="0" w:line="240" w:lineRule="auto"/>
        <w:ind w:firstLine="851"/>
        <w:rPr>
          <w:rFonts w:ascii="Times New Roman" w:hAnsi="Times New Roman" w:cs="Times New Roman"/>
          <w:sz w:val="24"/>
          <w:szCs w:val="24"/>
          <w:lang w:eastAsia="ar-SA"/>
        </w:rPr>
      </w:pPr>
    </w:p>
    <w:p w:rsidR="009B30B2" w:rsidRPr="00504FB9" w:rsidRDefault="009B30B2" w:rsidP="009B30B2">
      <w:pPr>
        <w:suppressAutoHyphens/>
        <w:spacing w:after="0" w:line="240" w:lineRule="auto"/>
        <w:ind w:firstLine="851"/>
        <w:rPr>
          <w:rFonts w:ascii="Times New Roman" w:hAnsi="Times New Roman" w:cs="Times New Roman"/>
          <w:sz w:val="24"/>
          <w:szCs w:val="24"/>
          <w:lang w:eastAsia="ar-SA"/>
        </w:rPr>
      </w:pPr>
    </w:p>
    <w:p w:rsidR="009B30B2" w:rsidRPr="00504FB9" w:rsidRDefault="009B30B2" w:rsidP="009B30B2">
      <w:pPr>
        <w:suppressAutoHyphens/>
        <w:spacing w:after="0" w:line="240" w:lineRule="auto"/>
        <w:ind w:firstLine="851"/>
        <w:rPr>
          <w:rFonts w:ascii="Times New Roman" w:hAnsi="Times New Roman" w:cs="Times New Roman"/>
          <w:sz w:val="24"/>
          <w:szCs w:val="24"/>
          <w:lang w:eastAsia="ar-SA"/>
        </w:rPr>
      </w:pPr>
    </w:p>
    <w:p w:rsidR="009B30B2" w:rsidRPr="00504FB9" w:rsidRDefault="009B30B2" w:rsidP="009B30B2">
      <w:pPr>
        <w:suppressAutoHyphens/>
        <w:spacing w:after="0" w:line="240" w:lineRule="auto"/>
        <w:ind w:firstLine="851"/>
        <w:rPr>
          <w:rFonts w:ascii="Times New Roman" w:hAnsi="Times New Roman" w:cs="Times New Roman"/>
          <w:sz w:val="24"/>
          <w:szCs w:val="24"/>
          <w:lang w:eastAsia="ar-SA"/>
        </w:rPr>
      </w:pPr>
    </w:p>
    <w:p w:rsidR="009B30B2" w:rsidRPr="00504FB9" w:rsidRDefault="009B30B2" w:rsidP="009B30B2">
      <w:pPr>
        <w:suppressAutoHyphens/>
        <w:spacing w:after="0" w:line="240" w:lineRule="auto"/>
        <w:rPr>
          <w:rFonts w:ascii="Times New Roman" w:hAnsi="Times New Roman" w:cs="Times New Roman"/>
          <w:sz w:val="24"/>
          <w:szCs w:val="24"/>
          <w:lang w:eastAsia="ar-SA"/>
        </w:rPr>
      </w:pPr>
    </w:p>
    <w:p w:rsidR="009B30B2" w:rsidRPr="00504FB9" w:rsidRDefault="009B30B2" w:rsidP="009B30B2">
      <w:pPr>
        <w:suppressAutoHyphens/>
        <w:spacing w:after="0" w:line="240" w:lineRule="auto"/>
        <w:rPr>
          <w:rFonts w:ascii="Times New Roman" w:hAnsi="Times New Roman" w:cs="Times New Roman"/>
          <w:sz w:val="24"/>
          <w:szCs w:val="24"/>
          <w:lang w:eastAsia="ar-SA"/>
        </w:rPr>
      </w:pPr>
    </w:p>
    <w:p w:rsidR="009B30B2" w:rsidRPr="00504FB9" w:rsidRDefault="009B30B2" w:rsidP="009B30B2">
      <w:pPr>
        <w:suppressAutoHyphens/>
        <w:spacing w:after="0" w:line="240" w:lineRule="auto"/>
        <w:rPr>
          <w:rFonts w:ascii="Times New Roman" w:hAnsi="Times New Roman" w:cs="Times New Roman"/>
          <w:sz w:val="24"/>
          <w:szCs w:val="24"/>
          <w:lang w:eastAsia="ar-SA"/>
        </w:rPr>
      </w:pPr>
    </w:p>
    <w:p w:rsidR="009B30B2" w:rsidRPr="00504FB9" w:rsidRDefault="009B30B2" w:rsidP="009B30B2">
      <w:pPr>
        <w:suppressAutoHyphens/>
        <w:spacing w:after="0" w:line="240" w:lineRule="auto"/>
        <w:rPr>
          <w:rFonts w:ascii="Times New Roman" w:hAnsi="Times New Roman" w:cs="Times New Roman"/>
          <w:sz w:val="24"/>
          <w:szCs w:val="24"/>
          <w:lang w:eastAsia="ar-SA"/>
        </w:rPr>
      </w:pPr>
    </w:p>
    <w:p w:rsidR="009B30B2" w:rsidRPr="00504FB9" w:rsidRDefault="009B30B2" w:rsidP="009B30B2">
      <w:pPr>
        <w:suppressAutoHyphens/>
        <w:spacing w:after="0" w:line="240" w:lineRule="auto"/>
        <w:rPr>
          <w:rFonts w:ascii="Times New Roman" w:hAnsi="Times New Roman" w:cs="Times New Roman"/>
          <w:sz w:val="24"/>
          <w:szCs w:val="24"/>
          <w:lang w:eastAsia="ar-SA"/>
        </w:rPr>
      </w:pPr>
    </w:p>
    <w:p w:rsidR="009B30B2" w:rsidRPr="00504FB9" w:rsidRDefault="009B30B2" w:rsidP="009B30B2">
      <w:pPr>
        <w:tabs>
          <w:tab w:val="num" w:pos="0"/>
        </w:tabs>
        <w:suppressAutoHyphens/>
        <w:spacing w:after="0" w:line="240" w:lineRule="auto"/>
        <w:jc w:val="center"/>
        <w:outlineLvl w:val="1"/>
        <w:rPr>
          <w:rFonts w:ascii="Times New Roman" w:hAnsi="Times New Roman" w:cs="Times New Roman"/>
          <w:b/>
          <w:bCs/>
          <w:sz w:val="24"/>
          <w:szCs w:val="24"/>
          <w:lang w:eastAsia="ar-SA"/>
        </w:rPr>
      </w:pPr>
      <w:r w:rsidRPr="00504FB9">
        <w:rPr>
          <w:rFonts w:ascii="Times New Roman" w:hAnsi="Times New Roman" w:cs="Times New Roman"/>
          <w:b/>
          <w:bCs/>
          <w:sz w:val="24"/>
          <w:szCs w:val="24"/>
          <w:lang w:eastAsia="ar-SA"/>
        </w:rPr>
        <w:t>I. BENDROSIOS NUOSTATOS</w:t>
      </w:r>
    </w:p>
    <w:p w:rsidR="009B30B2" w:rsidRPr="00504FB9" w:rsidRDefault="009B30B2" w:rsidP="009B30B2">
      <w:pPr>
        <w:suppressAutoHyphens/>
        <w:spacing w:after="0" w:line="240" w:lineRule="auto"/>
        <w:ind w:firstLine="902"/>
        <w:jc w:val="center"/>
        <w:rPr>
          <w:rFonts w:ascii="Times New Roman" w:eastAsia="Times New Roman" w:hAnsi="Times New Roman" w:cs="Times New Roman"/>
          <w:b/>
          <w:bCs/>
          <w:sz w:val="24"/>
          <w:szCs w:val="24"/>
          <w:lang w:eastAsia="ar-SA"/>
        </w:rPr>
      </w:pPr>
    </w:p>
    <w:p w:rsidR="009B30B2" w:rsidRPr="00504FB9" w:rsidRDefault="009B30B2" w:rsidP="009B30B2">
      <w:pPr>
        <w:pStyle w:val="Pagrindiniotekstotrauka3"/>
        <w:ind w:firstLine="426"/>
        <w:rPr>
          <w:bCs/>
        </w:rPr>
      </w:pPr>
      <w:r w:rsidRPr="00504FB9">
        <w:t xml:space="preserve">1. Aplinkos apsaugos agentūra (toliau – perkančioji organizacija) atlieka </w:t>
      </w:r>
      <w:r w:rsidR="00DA09CC" w:rsidRPr="00504FB9">
        <w:t>kelionių organizavimo paslaugų viešąjį pirkimą</w:t>
      </w:r>
      <w:r w:rsidRPr="00504FB9">
        <w:t>.</w:t>
      </w:r>
    </w:p>
    <w:p w:rsidR="009B30B2" w:rsidRPr="00504FB9" w:rsidRDefault="009B30B2" w:rsidP="009B30B2">
      <w:pPr>
        <w:tabs>
          <w:tab w:val="left" w:pos="4536"/>
        </w:tabs>
        <w:suppressAutoHyphens/>
        <w:spacing w:after="0" w:line="240" w:lineRule="auto"/>
        <w:ind w:firstLine="426"/>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2. Vartojamos pagrindinės sąvokos, apibrėžtos Lietuvos Respublikos viešųjų pirkimų įstatyme (toliau – Viešųjų pirkimų įstatymas).</w:t>
      </w:r>
    </w:p>
    <w:p w:rsidR="009B30B2" w:rsidRPr="00504FB9" w:rsidRDefault="009B30B2" w:rsidP="009B30B2">
      <w:pPr>
        <w:suppressAutoHyphens/>
        <w:spacing w:after="0" w:line="240" w:lineRule="auto"/>
        <w:ind w:firstLine="426"/>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 xml:space="preserve">3. Pirkimas vykdomas vadovaujantis Viešųjų pirkimų įstatymu, Lietuvos Respublikos civiliniu kodeksu (toliau – Civilinis kodeksas), perkančiosios organizacijos direktoriaus 2010 m. rugsėjo 3 d. įsakymu Nr. AV-164 patvirtintomis (2015 m. gegužės 11 d. įsakymo Nr. AV- 109 redakcija) Aplinkos apsaugos agentūros supaprastintų viešųjų pirkimų taisyklėmis (toliau – Taisyklės), kitais viešuosius pirkimus reglamentuojančiais teisės aktais bei šio viešojo pirkimo vykdomo supaprastinto atviro konkurso būdu sąlygomis (toliau – konkurso sąlygomis </w:t>
      </w:r>
    </w:p>
    <w:p w:rsidR="009B30B2" w:rsidRPr="00504FB9" w:rsidRDefault="009B30B2" w:rsidP="009B30B2">
      <w:pPr>
        <w:suppressAutoHyphens/>
        <w:spacing w:after="0" w:line="240" w:lineRule="auto"/>
        <w:ind w:firstLine="426"/>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4. Išankstinis skelbimas apie numatomą pirkimą nebuvo paskelbtas.</w:t>
      </w:r>
    </w:p>
    <w:p w:rsidR="009B30B2" w:rsidRPr="00504FB9" w:rsidRDefault="009B30B2" w:rsidP="009B30B2">
      <w:pPr>
        <w:suppressAutoHyphens/>
        <w:spacing w:after="0" w:line="240" w:lineRule="auto"/>
        <w:ind w:firstLine="426"/>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5. Pirkimas atliekamas laikantis lygiateisiškumo, nediskriminavimo, skaidrumo, abipusio pripažinimo, proporcingumo principų ir konfidencialumo bei nešališkumo reikalavimų.</w:t>
      </w:r>
    </w:p>
    <w:p w:rsidR="009B30B2" w:rsidRPr="00504FB9" w:rsidRDefault="009B30B2" w:rsidP="009B30B2">
      <w:pPr>
        <w:suppressAutoHyphens/>
        <w:spacing w:after="0" w:line="240" w:lineRule="auto"/>
        <w:ind w:firstLine="426"/>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6. Perkančioji organizacija yra pridėtinės vertės mokesčio (toliau – PVM) mokėtoja.</w:t>
      </w:r>
    </w:p>
    <w:p w:rsidR="009B30B2" w:rsidRPr="00504FB9" w:rsidRDefault="009B30B2" w:rsidP="009B30B2">
      <w:pPr>
        <w:suppressAutoHyphens/>
        <w:spacing w:after="0" w:line="240" w:lineRule="auto"/>
        <w:ind w:firstLine="426"/>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7. Visos pirkimo sąlygos nustatytos pirkimo dokumentuose, kuriuos sudaro:</w:t>
      </w:r>
    </w:p>
    <w:p w:rsidR="009B30B2" w:rsidRPr="00504FB9" w:rsidRDefault="009B30B2" w:rsidP="009B30B2">
      <w:pPr>
        <w:suppressAutoHyphens/>
        <w:spacing w:after="0" w:line="240" w:lineRule="auto"/>
        <w:ind w:firstLine="426"/>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7.1. skelbimas apie pirkimą;</w:t>
      </w:r>
    </w:p>
    <w:p w:rsidR="009B30B2" w:rsidRPr="00504FB9" w:rsidRDefault="009B30B2" w:rsidP="009B30B2">
      <w:pPr>
        <w:suppressAutoHyphens/>
        <w:spacing w:after="0" w:line="240" w:lineRule="auto"/>
        <w:ind w:firstLine="426"/>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7.2. konkurso sąlygos (kartu su priedais);</w:t>
      </w:r>
    </w:p>
    <w:p w:rsidR="009B30B2" w:rsidRPr="00504FB9" w:rsidRDefault="009B30B2" w:rsidP="009B30B2">
      <w:pPr>
        <w:suppressAutoHyphens/>
        <w:spacing w:after="0" w:line="240" w:lineRule="auto"/>
        <w:ind w:firstLine="426"/>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7.3. pirkimo dokumentų paaiškinimai (patikslinimai), taip pat atsakymai į tiekėjų klausimus (jeigu bus);</w:t>
      </w:r>
    </w:p>
    <w:p w:rsidR="009B30B2" w:rsidRPr="00504FB9" w:rsidRDefault="009B30B2" w:rsidP="009B30B2">
      <w:pPr>
        <w:suppressAutoHyphens/>
        <w:spacing w:after="0" w:line="240" w:lineRule="auto"/>
        <w:ind w:firstLine="426"/>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7.4. kita CVP IS priemonėmis pateikta informacija.</w:t>
      </w:r>
    </w:p>
    <w:p w:rsidR="009B30B2" w:rsidRPr="00504FB9" w:rsidRDefault="00532F8D" w:rsidP="009B30B2">
      <w:pPr>
        <w:suppressAutoHyphens/>
        <w:spacing w:after="0" w:line="240" w:lineRule="auto"/>
        <w:ind w:firstLine="426"/>
        <w:jc w:val="both"/>
        <w:rPr>
          <w:rFonts w:ascii="Times New Roman" w:eastAsia="Times New Roman" w:hAnsi="Times New Roman" w:cs="Times New Roman"/>
          <w:sz w:val="24"/>
          <w:szCs w:val="24"/>
          <w:shd w:val="clear" w:color="auto" w:fill="FFFFFF"/>
          <w:lang w:eastAsia="ar-SA"/>
        </w:rPr>
      </w:pPr>
      <w:r w:rsidRPr="00504FB9">
        <w:rPr>
          <w:rFonts w:ascii="Times New Roman" w:eastAsia="Times New Roman" w:hAnsi="Times New Roman" w:cs="Times New Roman"/>
          <w:sz w:val="24"/>
          <w:szCs w:val="24"/>
          <w:lang w:eastAsia="ar-SA"/>
        </w:rPr>
        <w:t>8</w:t>
      </w:r>
      <w:r w:rsidR="009B30B2" w:rsidRPr="00504FB9">
        <w:rPr>
          <w:rFonts w:ascii="Times New Roman" w:eastAsia="Times New Roman" w:hAnsi="Times New Roman" w:cs="Times New Roman"/>
          <w:sz w:val="24"/>
          <w:szCs w:val="24"/>
          <w:lang w:eastAsia="ar-SA"/>
        </w:rPr>
        <w:t xml:space="preserve">. Bet kokia informacija, konkurso sąlygų paaiškinimai, pranešimai ar kitas perkančiosios organizacijos ir tiekėjo </w:t>
      </w:r>
      <w:r w:rsidR="009B30B2" w:rsidRPr="00504FB9">
        <w:rPr>
          <w:rFonts w:ascii="Times New Roman" w:eastAsia="Times New Roman" w:hAnsi="Times New Roman" w:cs="Times New Roman"/>
          <w:b/>
          <w:sz w:val="24"/>
          <w:szCs w:val="24"/>
          <w:lang w:eastAsia="ar-SA"/>
        </w:rPr>
        <w:t>susirašinėjimas yra vykdomas tik CVP IS susirašinėjimo priemonėmis</w:t>
      </w:r>
      <w:r w:rsidR="009B30B2" w:rsidRPr="00504FB9">
        <w:rPr>
          <w:rFonts w:ascii="Times New Roman" w:eastAsia="Times New Roman" w:hAnsi="Times New Roman" w:cs="Times New Roman"/>
          <w:sz w:val="24"/>
          <w:szCs w:val="24"/>
          <w:lang w:eastAsia="ar-SA"/>
        </w:rPr>
        <w:t xml:space="preserve"> (pranešimus gaus tie tiekėjo naudotojai, kurie priėmė kvietimą arba yra priskirti prie pirkimo).</w:t>
      </w:r>
      <w:r w:rsidR="009B30B2" w:rsidRPr="00504FB9">
        <w:rPr>
          <w:rFonts w:ascii="Times New Roman" w:eastAsia="Times New Roman" w:hAnsi="Times New Roman" w:cs="Times New Roman"/>
          <w:i/>
          <w:iCs/>
          <w:sz w:val="24"/>
          <w:szCs w:val="24"/>
          <w:lang w:eastAsia="ar-SA"/>
        </w:rPr>
        <w:t xml:space="preserve"> </w:t>
      </w:r>
      <w:r w:rsidR="009B30B2" w:rsidRPr="00504FB9">
        <w:rPr>
          <w:rFonts w:ascii="Times New Roman" w:eastAsia="Times New Roman" w:hAnsi="Times New Roman" w:cs="Times New Roman"/>
          <w:sz w:val="24"/>
          <w:szCs w:val="24"/>
          <w:shd w:val="clear" w:color="auto" w:fill="FFFFFF"/>
          <w:lang w:eastAsia="ar-SA"/>
        </w:rPr>
        <w:t xml:space="preserve">Perkančiosios organizacijos kontaktinis asmuo – </w:t>
      </w:r>
      <w:r w:rsidR="00AA3FFC" w:rsidRPr="00504FB9">
        <w:rPr>
          <w:rFonts w:ascii="Times New Roman" w:eastAsia="Times New Roman" w:hAnsi="Times New Roman" w:cs="Times New Roman"/>
          <w:sz w:val="24"/>
          <w:szCs w:val="24"/>
          <w:shd w:val="clear" w:color="auto" w:fill="FFFFFF"/>
          <w:lang w:eastAsia="ar-SA"/>
        </w:rPr>
        <w:t>Rimantas Šalkauskas</w:t>
      </w:r>
      <w:r w:rsidR="00266C39" w:rsidRPr="00504FB9">
        <w:rPr>
          <w:rFonts w:ascii="Times New Roman" w:eastAsia="Times New Roman" w:hAnsi="Times New Roman" w:cs="Times New Roman"/>
          <w:sz w:val="24"/>
          <w:szCs w:val="24"/>
          <w:shd w:val="clear" w:color="auto" w:fill="FFFFFF"/>
          <w:lang w:eastAsia="ar-SA"/>
        </w:rPr>
        <w:t>, A. Juozapavičiaus g. 9-100</w:t>
      </w:r>
      <w:r w:rsidR="00266C39" w:rsidRPr="00504FB9">
        <w:rPr>
          <w:rFonts w:ascii="Times New Roman" w:eastAsia="Times New Roman" w:hAnsi="Times New Roman" w:cs="Times New Roman"/>
          <w:sz w:val="24"/>
          <w:szCs w:val="24"/>
          <w:shd w:val="clear" w:color="auto" w:fill="FFFFFF"/>
          <w:lang w:val="en-US" w:eastAsia="ar-SA"/>
        </w:rPr>
        <w:t>4</w:t>
      </w:r>
      <w:r w:rsidR="005F5CA5" w:rsidRPr="00504FB9">
        <w:rPr>
          <w:rFonts w:ascii="Times New Roman" w:eastAsia="Times New Roman" w:hAnsi="Times New Roman" w:cs="Times New Roman"/>
          <w:sz w:val="24"/>
          <w:szCs w:val="24"/>
          <w:shd w:val="clear" w:color="auto" w:fill="FFFFFF"/>
          <w:lang w:eastAsia="ar-SA"/>
        </w:rPr>
        <w:t>, Vilnius,</w:t>
      </w:r>
      <w:r w:rsidR="009B30B2" w:rsidRPr="00504FB9">
        <w:rPr>
          <w:rFonts w:ascii="Times New Roman" w:eastAsia="Times New Roman" w:hAnsi="Times New Roman" w:cs="Times New Roman"/>
          <w:sz w:val="24"/>
          <w:szCs w:val="24"/>
          <w:shd w:val="clear" w:color="auto" w:fill="FFFFFF"/>
          <w:lang w:eastAsia="ar-SA"/>
        </w:rPr>
        <w:t xml:space="preserve"> </w:t>
      </w:r>
      <w:r w:rsidR="005F5CA5" w:rsidRPr="00504FB9">
        <w:rPr>
          <w:rFonts w:ascii="Times New Roman" w:eastAsia="Times New Roman" w:hAnsi="Times New Roman" w:cs="Times New Roman"/>
          <w:sz w:val="24"/>
          <w:szCs w:val="24"/>
          <w:shd w:val="clear" w:color="auto" w:fill="FFFFFF"/>
          <w:lang w:eastAsia="ar-SA"/>
        </w:rPr>
        <w:t>t</w:t>
      </w:r>
      <w:r w:rsidR="009B30B2" w:rsidRPr="00504FB9">
        <w:rPr>
          <w:rFonts w:ascii="Times New Roman" w:eastAsia="Times New Roman" w:hAnsi="Times New Roman" w:cs="Times New Roman"/>
          <w:sz w:val="24"/>
          <w:szCs w:val="24"/>
          <w:shd w:val="clear" w:color="auto" w:fill="FFFFFF"/>
          <w:lang w:eastAsia="ar-SA"/>
        </w:rPr>
        <w:t>el.</w:t>
      </w:r>
      <w:r w:rsidR="009B30B2" w:rsidRPr="00504FB9">
        <w:rPr>
          <w:rFonts w:ascii="Times New Roman" w:eastAsia="Times New Roman" w:hAnsi="Times New Roman" w:cs="Times New Roman"/>
          <w:sz w:val="24"/>
          <w:szCs w:val="24"/>
          <w:lang w:eastAsia="ar-SA"/>
        </w:rPr>
        <w:t xml:space="preserve"> </w:t>
      </w:r>
      <w:r w:rsidR="001F5C7B" w:rsidRPr="00504FB9">
        <w:rPr>
          <w:rFonts w:ascii="Times New Roman" w:hAnsi="Times New Roman" w:cs="Times New Roman"/>
          <w:sz w:val="24"/>
          <w:szCs w:val="24"/>
          <w:shd w:val="clear" w:color="auto" w:fill="FFFFFF"/>
        </w:rPr>
        <w:t>870 668 034</w:t>
      </w:r>
      <w:r w:rsidR="009B30B2" w:rsidRPr="00504FB9">
        <w:rPr>
          <w:rFonts w:ascii="Times New Roman" w:eastAsia="Times New Roman" w:hAnsi="Times New Roman" w:cs="Times New Roman"/>
          <w:sz w:val="24"/>
          <w:szCs w:val="24"/>
          <w:shd w:val="clear" w:color="auto" w:fill="FFFFFF"/>
          <w:lang w:eastAsia="ar-SA"/>
        </w:rPr>
        <w:t xml:space="preserve">, el. paštas </w:t>
      </w:r>
      <w:r w:rsidR="00AA3FFC" w:rsidRPr="00504FB9">
        <w:rPr>
          <w:rFonts w:ascii="Times New Roman" w:hAnsi="Times New Roman" w:cs="Times New Roman"/>
          <w:sz w:val="24"/>
          <w:szCs w:val="24"/>
        </w:rPr>
        <w:t>rimantas.salkauskas</w:t>
      </w:r>
      <w:r w:rsidR="009B30B2" w:rsidRPr="00504FB9">
        <w:rPr>
          <w:rFonts w:ascii="Times New Roman" w:hAnsi="Times New Roman" w:cs="Times New Roman"/>
          <w:sz w:val="24"/>
          <w:szCs w:val="24"/>
        </w:rPr>
        <w:t>@aaa.am.lt</w:t>
      </w:r>
      <w:r w:rsidR="009B30B2" w:rsidRPr="00504FB9">
        <w:rPr>
          <w:rFonts w:ascii="Times New Roman" w:eastAsia="Times New Roman" w:hAnsi="Times New Roman" w:cs="Times New Roman"/>
          <w:sz w:val="24"/>
          <w:szCs w:val="24"/>
          <w:shd w:val="clear" w:color="auto" w:fill="FFFFFF"/>
          <w:lang w:eastAsia="ar-SA"/>
        </w:rPr>
        <w:t xml:space="preserve">, faksas: </w:t>
      </w:r>
      <w:r w:rsidR="009B30B2" w:rsidRPr="00504FB9">
        <w:rPr>
          <w:rFonts w:ascii="Times New Roman" w:eastAsia="Times New Roman" w:hAnsi="Times New Roman" w:cs="Times New Roman"/>
          <w:sz w:val="24"/>
          <w:szCs w:val="24"/>
          <w:lang w:eastAsia="ar-SA"/>
        </w:rPr>
        <w:t>870 662000.</w:t>
      </w:r>
    </w:p>
    <w:p w:rsidR="009B30B2" w:rsidRPr="00504FB9" w:rsidRDefault="00532F8D" w:rsidP="009B30B2">
      <w:pPr>
        <w:suppressAutoHyphens/>
        <w:spacing w:after="0" w:line="240" w:lineRule="auto"/>
        <w:ind w:firstLine="426"/>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 Perkančioji organizacija nustato tokius terminus</w:t>
      </w:r>
      <w:r w:rsidR="009B30B2" w:rsidRPr="00504FB9">
        <w:rPr>
          <w:rFonts w:ascii="Times New Roman" w:eastAsia="Times New Roman" w:hAnsi="Times New Roman" w:cs="Times New Roman"/>
          <w:sz w:val="24"/>
          <w:szCs w:val="24"/>
          <w:vertAlign w:val="superscript"/>
          <w:lang w:eastAsia="ar-SA"/>
        </w:rPr>
        <w:t>*</w:t>
      </w:r>
      <w:r w:rsidR="009B30B2" w:rsidRPr="00504FB9">
        <w:rPr>
          <w:rFonts w:ascii="Times New Roman" w:eastAsia="Times New Roman" w:hAnsi="Times New Roman" w:cs="Times New Roman"/>
          <w:sz w:val="24"/>
          <w:szCs w:val="24"/>
          <w:lang w:eastAsia="ar-SA"/>
        </w:rPr>
        <w:t>:</w:t>
      </w:r>
    </w:p>
    <w:p w:rsidR="009B30B2" w:rsidRPr="00504FB9" w:rsidRDefault="009B30B2" w:rsidP="009B30B2">
      <w:pPr>
        <w:suppressAutoHyphens/>
        <w:spacing w:after="0" w:line="240" w:lineRule="auto"/>
        <w:ind w:firstLine="426"/>
        <w:jc w:val="both"/>
        <w:rPr>
          <w:rFonts w:ascii="Times New Roman" w:eastAsia="Times New Roman" w:hAnsi="Times New Roman" w:cs="Times New Roman"/>
          <w:sz w:val="24"/>
          <w:szCs w:val="24"/>
          <w:lang w:eastAsia="ar-S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3960"/>
      </w:tblGrid>
      <w:tr w:rsidR="009B30B2" w:rsidRPr="00504FB9" w:rsidTr="00A07B83">
        <w:trPr>
          <w:trHeight w:val="23"/>
        </w:trPr>
        <w:tc>
          <w:tcPr>
            <w:tcW w:w="3240" w:type="dxa"/>
          </w:tcPr>
          <w:p w:rsidR="009B30B2" w:rsidRPr="00504FB9" w:rsidRDefault="009B30B2" w:rsidP="00A07B83">
            <w:pPr>
              <w:keepNext/>
              <w:suppressAutoHyphens/>
              <w:snapToGrid w:val="0"/>
              <w:spacing w:after="0" w:line="240" w:lineRule="auto"/>
              <w:ind w:right="192"/>
              <w:rPr>
                <w:rFonts w:ascii="Times New Roman" w:eastAsia="Times New Roman" w:hAnsi="Times New Roman" w:cs="Times New Roman"/>
                <w:sz w:val="24"/>
                <w:szCs w:val="24"/>
                <w:lang w:eastAsia="ar-SA"/>
              </w:rPr>
            </w:pPr>
          </w:p>
        </w:tc>
        <w:tc>
          <w:tcPr>
            <w:tcW w:w="2700" w:type="dxa"/>
            <w:vAlign w:val="center"/>
          </w:tcPr>
          <w:p w:rsidR="009B30B2" w:rsidRPr="00504FB9" w:rsidRDefault="009B30B2" w:rsidP="00A07B83">
            <w:pPr>
              <w:suppressAutoHyphens/>
              <w:snapToGrid w:val="0"/>
              <w:spacing w:after="0" w:line="240" w:lineRule="auto"/>
              <w:rPr>
                <w:rFonts w:ascii="Times New Roman" w:eastAsia="Times New Roman" w:hAnsi="Times New Roman" w:cs="Times New Roman"/>
                <w:b/>
                <w:bCs/>
                <w:sz w:val="24"/>
                <w:szCs w:val="24"/>
                <w:lang w:eastAsia="ar-SA"/>
              </w:rPr>
            </w:pPr>
            <w:r w:rsidRPr="00504FB9">
              <w:rPr>
                <w:rFonts w:ascii="Times New Roman" w:eastAsia="Times New Roman" w:hAnsi="Times New Roman" w:cs="Times New Roman"/>
                <w:b/>
                <w:bCs/>
                <w:sz w:val="24"/>
                <w:szCs w:val="24"/>
                <w:lang w:eastAsia="ar-SA"/>
              </w:rPr>
              <w:t>DATA (JEI REIKIA, LAIKAS) / DIENŲ SKAIČIUS</w:t>
            </w:r>
          </w:p>
        </w:tc>
        <w:tc>
          <w:tcPr>
            <w:tcW w:w="3960" w:type="dxa"/>
            <w:vAlign w:val="center"/>
          </w:tcPr>
          <w:p w:rsidR="009B30B2" w:rsidRPr="00504FB9" w:rsidRDefault="009B30B2" w:rsidP="00A07B83">
            <w:pPr>
              <w:suppressAutoHyphens/>
              <w:snapToGrid w:val="0"/>
              <w:spacing w:after="0" w:line="240" w:lineRule="auto"/>
              <w:rPr>
                <w:rFonts w:ascii="Times New Roman" w:eastAsia="Times New Roman" w:hAnsi="Times New Roman" w:cs="Times New Roman"/>
                <w:b/>
                <w:bCs/>
                <w:sz w:val="24"/>
                <w:szCs w:val="24"/>
                <w:lang w:eastAsia="ar-SA"/>
              </w:rPr>
            </w:pPr>
            <w:r w:rsidRPr="00504FB9">
              <w:rPr>
                <w:rFonts w:ascii="Times New Roman" w:eastAsia="Times New Roman" w:hAnsi="Times New Roman" w:cs="Times New Roman"/>
                <w:b/>
                <w:bCs/>
                <w:sz w:val="24"/>
                <w:szCs w:val="24"/>
                <w:lang w:eastAsia="ar-SA"/>
              </w:rPr>
              <w:t>PASTABOS</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.1. Prašymo paaiškinti pirkimo dokumentus pateikimo perkančiajai organizacijai terminas</w:t>
            </w:r>
          </w:p>
        </w:tc>
        <w:tc>
          <w:tcPr>
            <w:tcW w:w="270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4 darbo dienos iki pasiūlymų pateikimo termino pabaigos</w:t>
            </w:r>
          </w:p>
        </w:tc>
        <w:tc>
          <w:tcPr>
            <w:tcW w:w="3960" w:type="dxa"/>
          </w:tcPr>
          <w:p w:rsidR="009B30B2" w:rsidRPr="00504FB9" w:rsidRDefault="009B30B2" w:rsidP="00A07B83">
            <w:pPr>
              <w:suppressAutoHyphens/>
              <w:snapToGrid w:val="0"/>
              <w:spacing w:after="0" w:line="240" w:lineRule="auto"/>
              <w:rPr>
                <w:rFonts w:ascii="Times New Roman" w:eastAsia="Times New Roman" w:hAnsi="Times New Roman" w:cs="Times New Roman"/>
                <w:strike/>
                <w:sz w:val="24"/>
                <w:szCs w:val="24"/>
                <w:lang w:eastAsia="ar-SA"/>
              </w:rPr>
            </w:pPr>
            <w:r w:rsidRPr="00504FB9">
              <w:rPr>
                <w:rFonts w:ascii="Times New Roman" w:eastAsia="Times New Roman" w:hAnsi="Times New Roman" w:cs="Times New Roman"/>
                <w:strike/>
                <w:sz w:val="24"/>
                <w:szCs w:val="24"/>
                <w:lang w:eastAsia="ar-SA"/>
              </w:rPr>
              <w:t>-</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.2. Terminas, iki kurio perkančioji organizacija turi išsiųsti pirkimo dokumentų paaiškinimus ir patikslinimus</w:t>
            </w:r>
          </w:p>
        </w:tc>
        <w:tc>
          <w:tcPr>
            <w:tcW w:w="270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1 darbo diena iki pasiūlymų pateikimo termino pabaigos</w:t>
            </w:r>
          </w:p>
        </w:tc>
        <w:tc>
          <w:tcPr>
            <w:tcW w:w="396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 xml:space="preserve">Visi paaiškinimai, patikslinimai skelbiami CVP IS, </w:t>
            </w:r>
            <w:hyperlink r:id="rId9" w:history="1">
              <w:r w:rsidRPr="00504FB9">
                <w:rPr>
                  <w:rFonts w:ascii="Times New Roman" w:eastAsia="Times New Roman" w:hAnsi="Times New Roman" w:cs="Times New Roman"/>
                  <w:sz w:val="24"/>
                  <w:szCs w:val="24"/>
                  <w:u w:val="single"/>
                  <w:lang w:eastAsia="ar-SA"/>
                </w:rPr>
                <w:t>http://gamta.lt</w:t>
              </w:r>
            </w:hyperlink>
            <w:r w:rsidRPr="00504FB9">
              <w:rPr>
                <w:rFonts w:ascii="Times New Roman" w:eastAsia="Times New Roman" w:hAnsi="Times New Roman" w:cs="Times New Roman"/>
                <w:sz w:val="24"/>
                <w:szCs w:val="24"/>
                <w:lang w:eastAsia="ar-SA"/>
              </w:rPr>
              <w:t xml:space="preserve"> ir išsiunčiami CVP IS susirašinėjimo priemonėmis.</w:t>
            </w:r>
          </w:p>
        </w:tc>
      </w:tr>
      <w:tr w:rsidR="008649CC"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.3. Pasiūlymų pateikimo terminas</w:t>
            </w:r>
          </w:p>
        </w:tc>
        <w:tc>
          <w:tcPr>
            <w:tcW w:w="270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Skelbime apie pirkimą nurodytu terminu</w:t>
            </w:r>
          </w:p>
        </w:tc>
        <w:tc>
          <w:tcPr>
            <w:tcW w:w="396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 xml:space="preserve">Perkančioji organizacija turi teisę pratęsti pasiūlymų pateikimo terminą, apie tai paskelbdama Viešųjų pirkimų įstatymo nustatyta tvarka CVP IS ir </w:t>
            </w:r>
            <w:hyperlink r:id="rId10" w:history="1">
              <w:r w:rsidRPr="00504FB9">
                <w:rPr>
                  <w:rFonts w:ascii="Times New Roman" w:eastAsia="Times New Roman" w:hAnsi="Times New Roman" w:cs="Times New Roman"/>
                  <w:sz w:val="24"/>
                  <w:szCs w:val="24"/>
                  <w:u w:val="single"/>
                  <w:lang w:eastAsia="ar-SA"/>
                </w:rPr>
                <w:t>http://gamta.lt</w:t>
              </w:r>
            </w:hyperlink>
            <w:r w:rsidRPr="00504FB9">
              <w:rPr>
                <w:rFonts w:ascii="Times New Roman" w:eastAsia="Times New Roman" w:hAnsi="Times New Roman" w:cs="Times New Roman"/>
                <w:sz w:val="24"/>
                <w:szCs w:val="24"/>
                <w:lang w:eastAsia="ar-SA"/>
              </w:rPr>
              <w:t xml:space="preserve"> bei išsiųsdama pranešimą CVP IS susirašinėjimo priemonėmis.</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.4. Susipažinimo su pasiūlymais posėdis</w:t>
            </w:r>
          </w:p>
        </w:tc>
        <w:tc>
          <w:tcPr>
            <w:tcW w:w="270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Skelbime apie pirkimą nurodytu terminu</w:t>
            </w:r>
          </w:p>
        </w:tc>
        <w:tc>
          <w:tcPr>
            <w:tcW w:w="396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hAnsi="Times New Roman" w:cs="Times New Roman"/>
                <w:sz w:val="24"/>
                <w:szCs w:val="24"/>
                <w:lang w:eastAsia="ar-SA"/>
              </w:rPr>
              <w:t xml:space="preserve">Perkančioji organizacija, pratęsusi pasiūlymų pateikimo terminą, </w:t>
            </w:r>
            <w:r w:rsidRPr="00504FB9">
              <w:rPr>
                <w:rFonts w:ascii="Times New Roman" w:hAnsi="Times New Roman" w:cs="Times New Roman"/>
                <w:sz w:val="24"/>
                <w:szCs w:val="24"/>
                <w:lang w:eastAsia="ar-SA"/>
              </w:rPr>
              <w:lastRenderedPageBreak/>
              <w:t xml:space="preserve">atitinkamai nukelia ir susipažinimo su pasiūlymais posėdžio dieną ir laiką, apie tai paskelbdama Viešųjų pirkimų įstatymo nustatyta tvarka CVP IS ir </w:t>
            </w:r>
            <w:hyperlink r:id="rId11" w:history="1">
              <w:r w:rsidRPr="00504FB9">
                <w:rPr>
                  <w:rFonts w:ascii="Times New Roman" w:hAnsi="Times New Roman" w:cs="Times New Roman"/>
                  <w:sz w:val="24"/>
                  <w:szCs w:val="24"/>
                  <w:u w:val="single"/>
                  <w:lang w:eastAsia="ar-SA"/>
                </w:rPr>
                <w:t>http://gamta.lt</w:t>
              </w:r>
            </w:hyperlink>
            <w:r w:rsidRPr="00504FB9">
              <w:rPr>
                <w:rFonts w:ascii="Times New Roman" w:hAnsi="Times New Roman" w:cs="Times New Roman"/>
                <w:sz w:val="24"/>
                <w:szCs w:val="24"/>
                <w:lang w:eastAsia="ar-SA"/>
              </w:rPr>
              <w:t xml:space="preserve"> ir išsiųsdama pranešimą CVP IS susirašinėjimo priemonėmis.</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lastRenderedPageBreak/>
              <w:t>9</w:t>
            </w:r>
            <w:r w:rsidR="009B30B2" w:rsidRPr="00504FB9">
              <w:rPr>
                <w:rFonts w:ascii="Times New Roman" w:eastAsia="Times New Roman" w:hAnsi="Times New Roman" w:cs="Times New Roman"/>
                <w:sz w:val="24"/>
                <w:szCs w:val="24"/>
                <w:lang w:eastAsia="ar-SA"/>
              </w:rPr>
              <w:t>.5. Pasiūlymo galiojimo terminas</w:t>
            </w:r>
          </w:p>
        </w:tc>
        <w:tc>
          <w:tcPr>
            <w:tcW w:w="2700" w:type="dxa"/>
          </w:tcPr>
          <w:p w:rsidR="009B30B2" w:rsidRPr="00504FB9" w:rsidRDefault="00AA3FFC" w:rsidP="00AA3FFC">
            <w:pPr>
              <w:suppressAutoHyphens/>
              <w:spacing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 xml:space="preserve">2016 </w:t>
            </w:r>
            <w:r w:rsidR="009B30B2" w:rsidRPr="00504FB9">
              <w:rPr>
                <w:rFonts w:ascii="Times New Roman" w:eastAsia="Times New Roman" w:hAnsi="Times New Roman" w:cs="Times New Roman"/>
                <w:sz w:val="24"/>
                <w:szCs w:val="24"/>
                <w:lang w:eastAsia="ar-SA"/>
              </w:rPr>
              <w:t xml:space="preserve">m. </w:t>
            </w:r>
            <w:r w:rsidRPr="00504FB9">
              <w:rPr>
                <w:rFonts w:ascii="Times New Roman" w:eastAsia="Times New Roman" w:hAnsi="Times New Roman" w:cs="Times New Roman"/>
                <w:sz w:val="24"/>
                <w:szCs w:val="24"/>
                <w:lang w:eastAsia="ar-SA"/>
              </w:rPr>
              <w:t xml:space="preserve">kovo </w:t>
            </w:r>
            <w:r w:rsidR="009B30B2" w:rsidRPr="00504FB9">
              <w:rPr>
                <w:rFonts w:ascii="Times New Roman" w:eastAsia="Times New Roman" w:hAnsi="Times New Roman" w:cs="Times New Roman"/>
                <w:sz w:val="24"/>
                <w:szCs w:val="24"/>
                <w:lang w:eastAsia="ar-SA"/>
              </w:rPr>
              <w:t>31 d.</w:t>
            </w:r>
          </w:p>
        </w:tc>
        <w:tc>
          <w:tcPr>
            <w:tcW w:w="3960" w:type="dxa"/>
          </w:tcPr>
          <w:p w:rsidR="009B30B2" w:rsidRPr="00504FB9" w:rsidRDefault="009B30B2" w:rsidP="00A07B83">
            <w:pPr>
              <w:suppressAutoHyphens/>
              <w:snapToGrid w:val="0"/>
              <w:spacing w:after="0" w:line="240" w:lineRule="auto"/>
              <w:jc w:val="both"/>
              <w:rPr>
                <w:rFonts w:ascii="Times New Roman" w:eastAsia="Times New Roman" w:hAnsi="Times New Roman" w:cs="Times New Roman"/>
                <w:sz w:val="24"/>
                <w:szCs w:val="24"/>
                <w:lang w:eastAsia="ar-SA"/>
              </w:rPr>
            </w:pPr>
            <w:r w:rsidRPr="00504FB9">
              <w:rPr>
                <w:rFonts w:ascii="Times New Roman" w:hAnsi="Times New Roman" w:cs="Times New Roman"/>
                <w:sz w:val="24"/>
                <w:szCs w:val="24"/>
                <w:lang w:eastAsia="ar-SA"/>
              </w:rPr>
              <w:t>Kol nesibaigė pasiūlymų galiojimo laikas, perkančioji organizacija turi teisę prašyti, kad dalyviai pratęstų jų galiojimą iki konkrečiai nurodyto laiko. Dalyvis gali atmesti tokį prašymą.</w:t>
            </w:r>
            <w:r w:rsidRPr="00504FB9">
              <w:rPr>
                <w:rFonts w:ascii="Times New Roman" w:eastAsia="Times New Roman" w:hAnsi="Times New Roman" w:cs="Times New Roman"/>
                <w:sz w:val="24"/>
                <w:szCs w:val="24"/>
                <w:lang w:eastAsia="ar-SA"/>
              </w:rPr>
              <w:t xml:space="preserve"> </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hAnsi="Times New Roman" w:cs="Times New Roman"/>
                <w:bCs/>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 xml:space="preserve">.6. </w:t>
            </w:r>
            <w:r w:rsidR="009B30B2" w:rsidRPr="00504FB9">
              <w:rPr>
                <w:rFonts w:ascii="Times New Roman" w:hAnsi="Times New Roman" w:cs="Times New Roman"/>
                <w:bCs/>
                <w:sz w:val="24"/>
                <w:szCs w:val="24"/>
                <w:lang w:eastAsia="ar-SA"/>
              </w:rPr>
              <w:t>Terminas, per kurį perkančioji organizacija privalo informuoti dalyvius apie kvalifikacijos patikrinimo rezultatus</w:t>
            </w:r>
          </w:p>
        </w:tc>
        <w:tc>
          <w:tcPr>
            <w:tcW w:w="270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bCs/>
                <w:sz w:val="24"/>
                <w:szCs w:val="24"/>
                <w:lang w:eastAsia="ar-SA"/>
              </w:rPr>
              <w:t>Ne vėliau kaip per 3 darbo dienas nuo sprendimo priėmimo dienos</w:t>
            </w:r>
          </w:p>
        </w:tc>
        <w:tc>
          <w:tcPr>
            <w:tcW w:w="3960" w:type="dxa"/>
          </w:tcPr>
          <w:p w:rsidR="009B30B2" w:rsidRPr="00504FB9" w:rsidRDefault="009B30B2" w:rsidP="00A07B83">
            <w:pPr>
              <w:suppressAutoHyphens/>
              <w:snapToGrid w:val="0"/>
              <w:spacing w:line="240" w:lineRule="auto"/>
              <w:rPr>
                <w:rFonts w:ascii="Times New Roman" w:eastAsia="Times New Roman" w:hAnsi="Times New Roman" w:cs="Times New Roman"/>
                <w:sz w:val="24"/>
                <w:szCs w:val="24"/>
                <w:lang w:eastAsia="ar-SA"/>
              </w:rPr>
            </w:pPr>
            <w:r w:rsidRPr="00504FB9">
              <w:rPr>
                <w:rFonts w:ascii="Times New Roman" w:hAnsi="Times New Roman" w:cs="Times New Roman"/>
                <w:sz w:val="24"/>
                <w:szCs w:val="24"/>
                <w:lang w:eastAsia="ar-SA"/>
              </w:rPr>
              <w:t xml:space="preserve">Kai prašoma minimalių kvalifikacijos reikalavimų atitikties deklaracijos, kvalifikacija patvirtinama tik to dalyvio, kuris pagal vertinimo rezultatus gali būti pripažintas laimėjusiu. </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.7.</w:t>
            </w:r>
            <w:r w:rsidR="009B30B2" w:rsidRPr="00504FB9">
              <w:rPr>
                <w:rFonts w:ascii="Times New Roman" w:eastAsia="Times New Roman" w:hAnsi="Times New Roman" w:cs="Times New Roman"/>
                <w:bCs/>
                <w:sz w:val="24"/>
                <w:szCs w:val="24"/>
                <w:lang w:eastAsia="ar-SA"/>
              </w:rPr>
              <w:t xml:space="preserve"> Terminas, per kurį perkančioji organizacija privalo informuoti kiekvieną suinteresuotą dalyvį apie priimtą sprendimą sudaryti sutartį</w:t>
            </w:r>
          </w:p>
        </w:tc>
        <w:tc>
          <w:tcPr>
            <w:tcW w:w="270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bCs/>
                <w:sz w:val="24"/>
                <w:szCs w:val="24"/>
                <w:lang w:eastAsia="ar-SA"/>
              </w:rPr>
              <w:t>Ne vėliau kaip per 5 darbo dienas nuo sprendimo priėmimo dienos</w:t>
            </w:r>
          </w:p>
        </w:tc>
        <w:tc>
          <w:tcPr>
            <w:tcW w:w="3960" w:type="dxa"/>
          </w:tcPr>
          <w:p w:rsidR="009B30B2" w:rsidRPr="00504FB9" w:rsidRDefault="009B30B2" w:rsidP="00A07B83">
            <w:pPr>
              <w:suppressAutoHyphens/>
              <w:snapToGrid w:val="0"/>
              <w:spacing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.8. Terminas, per kurį perkančioji organizacija, dalyviui raštu paprašius, privalo jam nurodyti Viešųjų pirkimų įstatymo 41 straipsnio 2 dalyje nustatytą informaciją</w:t>
            </w:r>
          </w:p>
        </w:tc>
        <w:tc>
          <w:tcPr>
            <w:tcW w:w="270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Ne vėliau kaip per 15 dienų nuo dalyvio raštu pateikto prašymo gavimo dienos</w:t>
            </w:r>
          </w:p>
        </w:tc>
        <w:tc>
          <w:tcPr>
            <w:tcW w:w="3960" w:type="dxa"/>
          </w:tcPr>
          <w:p w:rsidR="009B30B2" w:rsidRPr="00504FB9" w:rsidRDefault="009B30B2" w:rsidP="00A07B83">
            <w:pPr>
              <w:suppressAutoHyphens/>
              <w:snapToGrid w:val="0"/>
              <w:spacing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.9. Pretenzijos perkančiajai organizacijai pateikimo terminas</w:t>
            </w:r>
          </w:p>
        </w:tc>
        <w:tc>
          <w:tcPr>
            <w:tcW w:w="270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Ne vėliau kaip per 15 dienų nuo perkančiosios organizacijos pranešimo raštu apie jos priimtą sprendimą išsiuntimo tiekėjams dienos arba 10 dienų nuo paskelbimo apie perkančiosios organizacijos priimtus sprendimus, jeigu Viešųjų pirkimų įstatymas nenumato reikalavimo raštu informuoti tiekėjus apie perkančiosios organizacijos priimtus sprendimus</w:t>
            </w:r>
          </w:p>
        </w:tc>
        <w:tc>
          <w:tcPr>
            <w:tcW w:w="396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 xml:space="preserve">.10. Terminas, per kurį perkančioji organizacija privalo išnagrinėti tiekėjo pretenziją ir priimti motyvuotą </w:t>
            </w:r>
            <w:r w:rsidR="009B30B2" w:rsidRPr="00504FB9">
              <w:rPr>
                <w:rFonts w:ascii="Times New Roman" w:eastAsia="Times New Roman" w:hAnsi="Times New Roman" w:cs="Times New Roman"/>
                <w:sz w:val="24"/>
                <w:szCs w:val="24"/>
                <w:lang w:eastAsia="ar-SA"/>
              </w:rPr>
              <w:lastRenderedPageBreak/>
              <w:t>sprendimą</w:t>
            </w:r>
          </w:p>
        </w:tc>
        <w:tc>
          <w:tcPr>
            <w:tcW w:w="270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lastRenderedPageBreak/>
              <w:t>Ne vėliau kaip per 5 darbo dienas nuo pretenzijos gavimo dienos</w:t>
            </w:r>
          </w:p>
        </w:tc>
        <w:tc>
          <w:tcPr>
            <w:tcW w:w="3960" w:type="dxa"/>
          </w:tcPr>
          <w:p w:rsidR="009B30B2" w:rsidRPr="00504FB9" w:rsidRDefault="009B30B2" w:rsidP="00A07B83">
            <w:pPr>
              <w:suppressAutoHyphens/>
              <w:snapToGrid w:val="0"/>
              <w:spacing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lastRenderedPageBreak/>
              <w:t>9</w:t>
            </w:r>
            <w:r w:rsidR="009B30B2" w:rsidRPr="00504FB9">
              <w:rPr>
                <w:rFonts w:ascii="Times New Roman" w:eastAsia="Times New Roman" w:hAnsi="Times New Roman" w:cs="Times New Roman"/>
                <w:sz w:val="24"/>
                <w:szCs w:val="24"/>
                <w:lang w:eastAsia="ar-SA"/>
              </w:rPr>
              <w:t>.11. Terminas, per kurį perkančioji organizacija privalo, išnagrinėjusi tiekėjo pretenziją, apie priimtą sprendimą raštu pranešti pretenziją pateikusiam tiekėjui ir suinteresuotiems dalyviams</w:t>
            </w:r>
          </w:p>
        </w:tc>
        <w:tc>
          <w:tcPr>
            <w:tcW w:w="270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Ne vėliau kaip kitą darbo dieną nuo sprendimo priėmimo dienos</w:t>
            </w:r>
          </w:p>
        </w:tc>
        <w:tc>
          <w:tcPr>
            <w:tcW w:w="396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Pretenziją pateikęs tiekėjas ir suinteresuoti dalyviai taip pat informuojami apie anksčiau praneštų pirkimo procedūrų terminų pasikeitimą, jei tokie pakeitimai buvo.</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.12. Ieškinio teismui (išskyrus ieškinį dėl pirkimo sutarties pripažinimo negaliojančia) pateikimo terminas</w:t>
            </w:r>
          </w:p>
        </w:tc>
        <w:tc>
          <w:tcPr>
            <w:tcW w:w="2700" w:type="dxa"/>
          </w:tcPr>
          <w:p w:rsidR="009B30B2" w:rsidRPr="00504FB9" w:rsidRDefault="009B30B2" w:rsidP="00A07B83">
            <w:pPr>
              <w:widowControl w:val="0"/>
              <w:tabs>
                <w:tab w:val="left" w:pos="720"/>
              </w:tabs>
              <w:suppressAutoHyphens/>
              <w:spacing w:after="0" w:line="100" w:lineRule="atLeast"/>
              <w:rPr>
                <w:rFonts w:ascii="Times New Roman" w:eastAsia="Times New Roman" w:hAnsi="Times New Roman" w:cs="Times New Roman"/>
                <w:sz w:val="24"/>
                <w:szCs w:val="24"/>
                <w:lang w:eastAsia="lt-LT" w:bidi="lt-LT"/>
              </w:rPr>
            </w:pPr>
            <w:r w:rsidRPr="00504FB9">
              <w:rPr>
                <w:rFonts w:ascii="Times New Roman" w:eastAsia="Times New Roman" w:hAnsi="Times New Roman" w:cs="Times New Roman"/>
                <w:sz w:val="24"/>
                <w:szCs w:val="24"/>
                <w:lang w:eastAsia="lt-LT" w:bidi="lt-LT"/>
              </w:rPr>
              <w:t>Ne vėliau kaip per 15 dienų nuo perkančiosios organizacijos pranešimo raštu apie jos priimtą sprendimą išsiuntimo tiekėjams dienos arba 5 darbo dienos nuo paskelbimo apie perkančiosios organizacijos priimtus sprendimus, jeigu Viešųjų pirkimų įstatymas nenumato reikalavimo raštu informuoti tiekėjus apie perkančiosios organizacijos priimtus sprendimus</w:t>
            </w:r>
          </w:p>
        </w:tc>
        <w:tc>
          <w:tcPr>
            <w:tcW w:w="396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w:t>
            </w:r>
          </w:p>
        </w:tc>
      </w:tr>
      <w:tr w:rsidR="009B30B2" w:rsidRPr="00504FB9" w:rsidTr="00A07B83">
        <w:trPr>
          <w:trHeight w:val="23"/>
        </w:trPr>
        <w:tc>
          <w:tcPr>
            <w:tcW w:w="3240" w:type="dxa"/>
          </w:tcPr>
          <w:p w:rsidR="009B30B2" w:rsidRPr="00504FB9" w:rsidRDefault="00532F8D"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9</w:t>
            </w:r>
            <w:r w:rsidR="009B30B2" w:rsidRPr="00504FB9">
              <w:rPr>
                <w:rFonts w:ascii="Times New Roman" w:eastAsia="Times New Roman" w:hAnsi="Times New Roman" w:cs="Times New Roman"/>
                <w:sz w:val="24"/>
                <w:szCs w:val="24"/>
                <w:lang w:eastAsia="ar-SA"/>
              </w:rPr>
              <w:t>.13. Pirkimo sutarties sudarymo atidėjimo terminas (toliau – atidėjimo terminas), per kurį negali būti sudaroma pirkimo sutartis</w:t>
            </w:r>
          </w:p>
        </w:tc>
        <w:tc>
          <w:tcPr>
            <w:tcW w:w="270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Ne vėliau kaip per 15 dienų, skaičiuojant nuo pranešimo apie sprendimą sudaryti pirkimo sutartį išsiuntimo iš perkančiosios organizacijos suinteresuotiems dalyviams dienos, išskyrus išimtis, numatytas Viešųjų pirkimų įstatymo 18 straipsnio 9 dalyje</w:t>
            </w:r>
          </w:p>
        </w:tc>
        <w:tc>
          <w:tcPr>
            <w:tcW w:w="3960" w:type="dxa"/>
          </w:tcPr>
          <w:p w:rsidR="009B30B2" w:rsidRPr="00504FB9" w:rsidRDefault="009B30B2" w:rsidP="00A07B83">
            <w:pPr>
              <w:suppressAutoHyphens/>
              <w:snapToGrid w:val="0"/>
              <w:spacing w:after="0" w:line="240" w:lineRule="auto"/>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w:t>
            </w:r>
          </w:p>
        </w:tc>
      </w:tr>
    </w:tbl>
    <w:p w:rsidR="009B30B2" w:rsidRPr="00504FB9" w:rsidRDefault="009B30B2" w:rsidP="009B30B2">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*Laikas nurodytas perkančiosios organizacijos šalies laiku.</w:t>
      </w:r>
    </w:p>
    <w:p w:rsidR="009B30B2" w:rsidRPr="00504FB9" w:rsidRDefault="00532F8D" w:rsidP="0071191A">
      <w:pPr>
        <w:spacing w:after="0" w:line="240" w:lineRule="auto"/>
        <w:ind w:firstLine="284"/>
        <w:jc w:val="both"/>
        <w:rPr>
          <w:rFonts w:ascii="Times New Roman" w:hAnsi="Times New Roman" w:cs="Times New Roman"/>
          <w:sz w:val="24"/>
          <w:szCs w:val="24"/>
        </w:rPr>
      </w:pPr>
      <w:r w:rsidRPr="00504FB9">
        <w:rPr>
          <w:rFonts w:ascii="Times New Roman" w:eastAsia="Times New Roman" w:hAnsi="Times New Roman" w:cs="Times New Roman"/>
          <w:sz w:val="24"/>
          <w:szCs w:val="24"/>
          <w:lang w:eastAsia="ar-SA"/>
        </w:rPr>
        <w:t>10</w:t>
      </w:r>
      <w:r w:rsidR="009B30B2" w:rsidRPr="00504FB9">
        <w:rPr>
          <w:rFonts w:ascii="Times New Roman" w:eastAsia="Times New Roman" w:hAnsi="Times New Roman" w:cs="Times New Roman"/>
          <w:sz w:val="24"/>
          <w:szCs w:val="24"/>
          <w:lang w:eastAsia="ar-SA"/>
        </w:rPr>
        <w:t xml:space="preserve">. </w:t>
      </w:r>
      <w:r w:rsidR="009B30B2" w:rsidRPr="00504FB9">
        <w:rPr>
          <w:rFonts w:ascii="Times New Roman" w:hAnsi="Times New Roman" w:cs="Times New Roman"/>
          <w:sz w:val="24"/>
          <w:szCs w:val="24"/>
        </w:rPr>
        <w:t xml:space="preserve">Visos pirkimo dokumentuose esančios nuorodos į standartą, techninį liudijimą ar bendrąsias technines specifikacijas reiškia, kad perkančioji organizacija priima ir kitus dalyvių lygiaverčių priemonių įrodymus. </w:t>
      </w:r>
    </w:p>
    <w:p w:rsidR="009B30B2" w:rsidRPr="00504FB9" w:rsidRDefault="0071191A" w:rsidP="009B30B2">
      <w:pPr>
        <w:spacing w:after="0" w:line="240" w:lineRule="auto"/>
        <w:jc w:val="both"/>
        <w:rPr>
          <w:rFonts w:ascii="Times New Roman" w:eastAsia="Times New Roman" w:hAnsi="Times New Roman" w:cs="Times New Roman"/>
          <w:sz w:val="24"/>
          <w:szCs w:val="24"/>
          <w:lang w:eastAsia="ar-SA"/>
        </w:rPr>
      </w:pPr>
      <w:r w:rsidRPr="00504FB9">
        <w:rPr>
          <w:rFonts w:ascii="Times New Roman" w:hAnsi="Times New Roman" w:cs="Times New Roman"/>
          <w:sz w:val="24"/>
          <w:szCs w:val="24"/>
        </w:rPr>
        <w:t xml:space="preserve">    </w:t>
      </w:r>
      <w:r w:rsidR="00532F8D" w:rsidRPr="00504FB9">
        <w:rPr>
          <w:rFonts w:ascii="Times New Roman" w:hAnsi="Times New Roman" w:cs="Times New Roman"/>
          <w:sz w:val="24"/>
          <w:szCs w:val="24"/>
        </w:rPr>
        <w:t>11</w:t>
      </w:r>
      <w:r w:rsidR="009B30B2" w:rsidRPr="00504FB9">
        <w:rPr>
          <w:rFonts w:ascii="Times New Roman" w:hAnsi="Times New Roman" w:cs="Times New Roman"/>
          <w:sz w:val="24"/>
          <w:szCs w:val="24"/>
        </w:rPr>
        <w:t xml:space="preserve">. Perkančioji organizacija pasilieka teisę vykdyti apklausą Taisyklių nustatyta tvarka. </w:t>
      </w:r>
    </w:p>
    <w:p w:rsidR="009B30B2" w:rsidRPr="00504FB9" w:rsidRDefault="009B30B2" w:rsidP="009B30B2">
      <w:pPr>
        <w:tabs>
          <w:tab w:val="num" w:pos="0"/>
        </w:tabs>
        <w:suppressAutoHyphens/>
        <w:spacing w:after="0" w:line="240" w:lineRule="auto"/>
        <w:ind w:left="180" w:firstLine="720"/>
        <w:jc w:val="center"/>
        <w:outlineLvl w:val="1"/>
        <w:rPr>
          <w:rFonts w:ascii="Times New Roman" w:hAnsi="Times New Roman" w:cs="Times New Roman"/>
          <w:b/>
          <w:bCs/>
          <w:sz w:val="24"/>
          <w:szCs w:val="24"/>
          <w:lang w:eastAsia="ar-SA"/>
        </w:rPr>
      </w:pPr>
    </w:p>
    <w:p w:rsidR="0071191A" w:rsidRPr="00504FB9" w:rsidRDefault="009B30B2" w:rsidP="00D008BF">
      <w:pPr>
        <w:tabs>
          <w:tab w:val="num" w:pos="0"/>
        </w:tabs>
        <w:suppressAutoHyphens/>
        <w:spacing w:after="0" w:line="240" w:lineRule="auto"/>
        <w:ind w:left="180" w:firstLine="720"/>
        <w:jc w:val="center"/>
        <w:outlineLvl w:val="1"/>
        <w:rPr>
          <w:rFonts w:ascii="Times New Roman" w:hAnsi="Times New Roman" w:cs="Times New Roman"/>
          <w:sz w:val="24"/>
          <w:szCs w:val="24"/>
        </w:rPr>
      </w:pPr>
      <w:r w:rsidRPr="00504FB9">
        <w:rPr>
          <w:rFonts w:ascii="Times New Roman" w:hAnsi="Times New Roman" w:cs="Times New Roman"/>
          <w:b/>
          <w:bCs/>
          <w:sz w:val="24"/>
          <w:szCs w:val="24"/>
          <w:lang w:eastAsia="ar-SA"/>
        </w:rPr>
        <w:t>II. PIRKIMO OBJEKTAS</w:t>
      </w:r>
    </w:p>
    <w:p w:rsidR="008B3CE7" w:rsidRPr="00504FB9" w:rsidRDefault="0071191A" w:rsidP="009A6049">
      <w:pPr>
        <w:tabs>
          <w:tab w:val="left" w:pos="284"/>
        </w:tabs>
        <w:suppressAutoHyphens/>
        <w:spacing w:after="0"/>
        <w:jc w:val="both"/>
        <w:rPr>
          <w:rFonts w:ascii="Times New Roman" w:hAnsi="Times New Roman" w:cs="Times New Roman"/>
          <w:sz w:val="24"/>
          <w:szCs w:val="24"/>
        </w:rPr>
      </w:pPr>
      <w:r w:rsidRPr="00504FB9">
        <w:rPr>
          <w:rFonts w:ascii="Times New Roman" w:hAnsi="Times New Roman" w:cs="Times New Roman"/>
          <w:sz w:val="24"/>
          <w:szCs w:val="24"/>
        </w:rPr>
        <w:tab/>
      </w:r>
      <w:r w:rsidR="00532F8D" w:rsidRPr="00504FB9">
        <w:rPr>
          <w:rFonts w:ascii="Times New Roman" w:hAnsi="Times New Roman" w:cs="Times New Roman"/>
          <w:sz w:val="24"/>
          <w:szCs w:val="24"/>
        </w:rPr>
        <w:t>12</w:t>
      </w:r>
      <w:r w:rsidR="009B30B2" w:rsidRPr="00504FB9">
        <w:rPr>
          <w:rFonts w:ascii="Times New Roman" w:hAnsi="Times New Roman" w:cs="Times New Roman"/>
          <w:sz w:val="24"/>
          <w:szCs w:val="24"/>
        </w:rPr>
        <w:t xml:space="preserve">.  </w:t>
      </w:r>
      <w:r w:rsidR="008B3CE7" w:rsidRPr="00504FB9">
        <w:rPr>
          <w:rFonts w:ascii="Times New Roman" w:hAnsi="Times New Roman" w:cs="Times New Roman"/>
          <w:sz w:val="24"/>
          <w:szCs w:val="24"/>
        </w:rPr>
        <w:t xml:space="preserve">Pirkimo objektas </w:t>
      </w:r>
      <w:r w:rsidR="00D23E2E" w:rsidRPr="00504FB9">
        <w:rPr>
          <w:rFonts w:ascii="Times New Roman" w:hAnsi="Times New Roman" w:cs="Times New Roman"/>
          <w:sz w:val="24"/>
          <w:szCs w:val="24"/>
        </w:rPr>
        <w:t>–</w:t>
      </w:r>
      <w:r w:rsidR="008B3CE7" w:rsidRPr="00504FB9">
        <w:rPr>
          <w:rFonts w:ascii="Times New Roman" w:hAnsi="Times New Roman" w:cs="Times New Roman"/>
          <w:sz w:val="24"/>
          <w:szCs w:val="24"/>
        </w:rPr>
        <w:t xml:space="preserve"> Perkančiosios organizacijos tarnybinių kelionių organizavimo paslaugos, kurios apima lėktuvo bilietų, autobusų, traukinių, vandens transporto bilietų rezervavimą ir pardavimą visais Perkančiajai organizacijai reikalingais maršrutais, viešbučių užsienyje ir Lietuvoje rezervavimo paslaugas, vykstančiojo į tarnybinę kelionę draudimą nuo nelaimingų atsitikimų bei </w:t>
      </w:r>
      <w:r w:rsidR="008B3CE7" w:rsidRPr="00504FB9">
        <w:rPr>
          <w:rFonts w:ascii="Times New Roman" w:hAnsi="Times New Roman" w:cs="Times New Roman"/>
          <w:sz w:val="24"/>
          <w:szCs w:val="24"/>
        </w:rPr>
        <w:lastRenderedPageBreak/>
        <w:t xml:space="preserve">medicininių išlaidų draudimą, </w:t>
      </w:r>
      <w:r w:rsidR="008B3CE7" w:rsidRPr="00504FB9">
        <w:rPr>
          <w:rFonts w:ascii="Times New Roman" w:hAnsi="Times New Roman" w:cs="Times New Roman"/>
          <w:bCs/>
          <w:sz w:val="24"/>
          <w:szCs w:val="24"/>
        </w:rPr>
        <w:t xml:space="preserve">vizų pardavimą bei dokumentų sutvarkymą. </w:t>
      </w:r>
      <w:r w:rsidR="009B30B2" w:rsidRPr="00504FB9">
        <w:rPr>
          <w:rFonts w:ascii="Times New Roman" w:hAnsi="Times New Roman" w:cs="Times New Roman"/>
          <w:sz w:val="24"/>
          <w:szCs w:val="24"/>
        </w:rPr>
        <w:t xml:space="preserve">Perkamų </w:t>
      </w:r>
      <w:r w:rsidR="007F2D0B" w:rsidRPr="00504FB9">
        <w:rPr>
          <w:rFonts w:ascii="Times New Roman" w:hAnsi="Times New Roman" w:cs="Times New Roman"/>
          <w:sz w:val="24"/>
          <w:szCs w:val="24"/>
        </w:rPr>
        <w:t>paslaugų</w:t>
      </w:r>
      <w:r w:rsidR="009B30B2" w:rsidRPr="00504FB9">
        <w:rPr>
          <w:rFonts w:ascii="Times New Roman" w:hAnsi="Times New Roman" w:cs="Times New Roman"/>
          <w:sz w:val="24"/>
          <w:szCs w:val="24"/>
        </w:rPr>
        <w:t xml:space="preserve"> savybės nustatytos techninėje specifikacijoje, pateiktoje konkurso sąlygų 2 priede. </w:t>
      </w:r>
    </w:p>
    <w:p w:rsidR="00B80DA4" w:rsidRPr="00504FB9" w:rsidRDefault="00B80DA4" w:rsidP="00F1308B">
      <w:pPr>
        <w:pStyle w:val="Pagrindinistekstas"/>
        <w:numPr>
          <w:ilvl w:val="0"/>
          <w:numId w:val="6"/>
        </w:numPr>
        <w:tabs>
          <w:tab w:val="left" w:pos="709"/>
        </w:tabs>
        <w:suppressAutoHyphens w:val="0"/>
        <w:spacing w:after="0"/>
        <w:ind w:left="0" w:right="-1" w:firstLine="284"/>
        <w:jc w:val="both"/>
      </w:pPr>
      <w:r w:rsidRPr="00504FB9">
        <w:t xml:space="preserve">Perkančioji organizacija numato sudaryti </w:t>
      </w:r>
      <w:r w:rsidR="0068132F" w:rsidRPr="00504FB9">
        <w:t>Preliminariąsias sutartis su ne daugiau kaip 4 dalyviais. Jei pasiūlymus pateiks mažiau dalyvių ar visus Pirkimo dokumentų reikalavimus atitiks mažiau nei 4 dalyvių pasiūlymai, tokiu atveju Preliminariosios sutartys bus sudaromos su atitinkamai mažesniu Paslaugų teikėjų skaičiumi. Jei Pirkimo dokumentų reikalavimus atitiks tik vienas tiekėjas, sutartis nebus sudaroma (konkursas bus neįvykęs).</w:t>
      </w:r>
    </w:p>
    <w:p w:rsidR="0071191A" w:rsidRPr="00504FB9" w:rsidRDefault="00B80DA4" w:rsidP="00115CDB">
      <w:pPr>
        <w:pStyle w:val="Sraopastraipa"/>
        <w:numPr>
          <w:ilvl w:val="0"/>
          <w:numId w:val="6"/>
        </w:numPr>
        <w:tabs>
          <w:tab w:val="left" w:pos="284"/>
          <w:tab w:val="left" w:pos="709"/>
        </w:tabs>
        <w:spacing w:after="0"/>
        <w:ind w:left="0" w:firstLine="284"/>
        <w:jc w:val="both"/>
        <w:rPr>
          <w:bCs/>
        </w:rPr>
      </w:pPr>
      <w:r w:rsidRPr="00504FB9">
        <w:rPr>
          <w:bCs/>
        </w:rPr>
        <w:t xml:space="preserve">Numatomos sudaryti Preliminariosios sutarties galiojimo terminas – </w:t>
      </w:r>
      <w:r w:rsidR="0062751F" w:rsidRPr="00504FB9">
        <w:rPr>
          <w:bCs/>
        </w:rPr>
        <w:t>36 (trisdešimt šeši) mėnesiai</w:t>
      </w:r>
      <w:r w:rsidRPr="00504FB9">
        <w:rPr>
          <w:bCs/>
        </w:rPr>
        <w:t>. Bendra Preliminariosios sutarties trukmė – ne daugiau kaip 36 (trisdešimt šeši) mėnesiai nuo jos įsigaliojimo dienos.</w:t>
      </w:r>
    </w:p>
    <w:p w:rsidR="008B3CE7" w:rsidRPr="00504FB9" w:rsidRDefault="009A6049" w:rsidP="00115CDB">
      <w:pPr>
        <w:pStyle w:val="Sraopastraipa"/>
        <w:numPr>
          <w:ilvl w:val="0"/>
          <w:numId w:val="6"/>
        </w:numPr>
        <w:tabs>
          <w:tab w:val="left" w:pos="709"/>
        </w:tabs>
        <w:spacing w:after="0"/>
        <w:ind w:left="0" w:firstLine="284"/>
        <w:jc w:val="both"/>
        <w:rPr>
          <w:bCs/>
        </w:rPr>
      </w:pPr>
      <w:r w:rsidRPr="00504FB9">
        <w:rPr>
          <w:bCs/>
        </w:rPr>
        <w:t>Numatomas preliminarus tarnybinių kelionių kiekis per 3 metus - 420, įskaitant komandiruotes Lietuvoje. Paslaugos pagal Preliminariąją sutartį bus perkamos pagal Perkančiosios organizacijos poreikį. Perkančioji organizacija pasilieka teisę pirkti ir mažesnį paslaugų kiekį.</w:t>
      </w:r>
    </w:p>
    <w:p w:rsidR="009A6049" w:rsidRPr="00504FB9" w:rsidRDefault="0071191A" w:rsidP="00906DAE">
      <w:pPr>
        <w:tabs>
          <w:tab w:val="left" w:pos="284"/>
        </w:tabs>
        <w:suppressAutoHyphens/>
        <w:spacing w:after="0"/>
        <w:jc w:val="both"/>
        <w:rPr>
          <w:rFonts w:ascii="Times New Roman" w:hAnsi="Times New Roman" w:cs="Times New Roman"/>
          <w:bCs/>
          <w:sz w:val="24"/>
          <w:szCs w:val="24"/>
        </w:rPr>
      </w:pPr>
      <w:r w:rsidRPr="00504FB9">
        <w:rPr>
          <w:rFonts w:ascii="Times New Roman" w:hAnsi="Times New Roman" w:cs="Times New Roman"/>
          <w:sz w:val="24"/>
          <w:szCs w:val="24"/>
        </w:rPr>
        <w:tab/>
      </w:r>
      <w:r w:rsidR="009B30B2" w:rsidRPr="00504FB9">
        <w:rPr>
          <w:rFonts w:ascii="Times New Roman" w:hAnsi="Times New Roman" w:cs="Times New Roman"/>
          <w:sz w:val="24"/>
          <w:szCs w:val="24"/>
        </w:rPr>
        <w:t>1</w:t>
      </w:r>
      <w:r w:rsidR="00F1308B" w:rsidRPr="00504FB9">
        <w:rPr>
          <w:rFonts w:ascii="Times New Roman" w:hAnsi="Times New Roman" w:cs="Times New Roman"/>
          <w:sz w:val="24"/>
          <w:szCs w:val="24"/>
        </w:rPr>
        <w:t>6</w:t>
      </w:r>
      <w:r w:rsidR="009B30B2" w:rsidRPr="00504FB9">
        <w:rPr>
          <w:rFonts w:ascii="Times New Roman" w:hAnsi="Times New Roman" w:cs="Times New Roman"/>
          <w:sz w:val="24"/>
          <w:szCs w:val="24"/>
        </w:rPr>
        <w:t>. </w:t>
      </w:r>
      <w:r w:rsidR="00913DDF" w:rsidRPr="00504FB9">
        <w:rPr>
          <w:rFonts w:ascii="Times New Roman" w:hAnsi="Times New Roman" w:cs="Times New Roman"/>
          <w:bCs/>
          <w:sz w:val="24"/>
          <w:szCs w:val="24"/>
        </w:rPr>
        <w:t xml:space="preserve"> Preliminari paslaugų sutarties kaina 3 metams – ne daugiau kaip </w:t>
      </w:r>
      <w:r w:rsidR="0001291B" w:rsidRPr="00504FB9">
        <w:rPr>
          <w:rFonts w:ascii="Times New Roman" w:hAnsi="Times New Roman" w:cs="Times New Roman"/>
          <w:bCs/>
          <w:sz w:val="24"/>
          <w:szCs w:val="24"/>
        </w:rPr>
        <w:t xml:space="preserve">148 760,33 </w:t>
      </w:r>
      <w:r w:rsidR="00913DDF" w:rsidRPr="00504FB9">
        <w:rPr>
          <w:rFonts w:ascii="Times New Roman" w:hAnsi="Times New Roman" w:cs="Times New Roman"/>
          <w:bCs/>
          <w:sz w:val="24"/>
          <w:szCs w:val="24"/>
        </w:rPr>
        <w:t xml:space="preserve">eurų </w:t>
      </w:r>
      <w:r w:rsidR="0001291B" w:rsidRPr="00504FB9">
        <w:rPr>
          <w:rFonts w:ascii="Times New Roman" w:hAnsi="Times New Roman" w:cs="Times New Roman"/>
          <w:bCs/>
          <w:sz w:val="24"/>
          <w:szCs w:val="24"/>
        </w:rPr>
        <w:t>be</w:t>
      </w:r>
      <w:r w:rsidR="00913DDF" w:rsidRPr="00504FB9">
        <w:rPr>
          <w:rFonts w:ascii="Times New Roman" w:hAnsi="Times New Roman" w:cs="Times New Roman"/>
          <w:bCs/>
          <w:sz w:val="24"/>
          <w:szCs w:val="24"/>
        </w:rPr>
        <w:t xml:space="preserve"> PVM.</w:t>
      </w:r>
    </w:p>
    <w:p w:rsidR="00B80DA4" w:rsidRPr="00504FB9" w:rsidRDefault="00B80DA4" w:rsidP="008649CC">
      <w:pPr>
        <w:pStyle w:val="Pagrindinistekstas"/>
        <w:numPr>
          <w:ilvl w:val="0"/>
          <w:numId w:val="19"/>
        </w:numPr>
        <w:tabs>
          <w:tab w:val="left" w:pos="284"/>
        </w:tabs>
        <w:suppressAutoHyphens w:val="0"/>
        <w:spacing w:after="0"/>
        <w:ind w:left="0" w:right="-1" w:firstLine="284"/>
        <w:jc w:val="both"/>
      </w:pPr>
      <w:r w:rsidRPr="00504FB9">
        <w:t>Šis pirkimas į pirkimo objekto dalis neskirstomas, todėl pasiūlymas turi būti teikiamas visai nurodytai paslaugų apimčiai.</w:t>
      </w:r>
    </w:p>
    <w:p w:rsidR="009B30B2" w:rsidRPr="00504FB9" w:rsidRDefault="009B30B2" w:rsidP="009B30B2">
      <w:pPr>
        <w:suppressAutoHyphens/>
        <w:spacing w:after="0" w:line="240" w:lineRule="auto"/>
        <w:jc w:val="both"/>
        <w:rPr>
          <w:rFonts w:ascii="Times New Roman" w:eastAsia="Times New Roman" w:hAnsi="Times New Roman" w:cs="Times New Roman"/>
          <w:sz w:val="24"/>
          <w:szCs w:val="24"/>
          <w:lang w:eastAsia="ar-SA"/>
        </w:rPr>
      </w:pPr>
    </w:p>
    <w:p w:rsidR="009B30B2" w:rsidRPr="00504FB9" w:rsidRDefault="009B30B2" w:rsidP="009B30B2">
      <w:pPr>
        <w:tabs>
          <w:tab w:val="num" w:pos="0"/>
        </w:tabs>
        <w:suppressAutoHyphens/>
        <w:spacing w:after="0" w:line="240" w:lineRule="auto"/>
        <w:jc w:val="center"/>
        <w:outlineLvl w:val="1"/>
        <w:rPr>
          <w:rFonts w:ascii="Times New Roman" w:hAnsi="Times New Roman" w:cs="Times New Roman"/>
          <w:sz w:val="24"/>
          <w:szCs w:val="24"/>
          <w:lang w:eastAsia="ar-SA"/>
        </w:rPr>
      </w:pPr>
      <w:r w:rsidRPr="00504FB9">
        <w:rPr>
          <w:rFonts w:ascii="Times New Roman" w:hAnsi="Times New Roman" w:cs="Times New Roman"/>
          <w:b/>
          <w:bCs/>
          <w:sz w:val="24"/>
          <w:szCs w:val="24"/>
          <w:lang w:eastAsia="ar-SA"/>
        </w:rPr>
        <w:t>III. TIEKĖJŲ KVALIFIKACIJOS REIKALAVIMAI</w:t>
      </w:r>
    </w:p>
    <w:p w:rsidR="009B30B2" w:rsidRPr="00504FB9" w:rsidRDefault="009B30B2" w:rsidP="009B30B2">
      <w:pPr>
        <w:spacing w:after="0" w:line="240" w:lineRule="auto"/>
        <w:ind w:firstLine="426"/>
        <w:jc w:val="both"/>
        <w:rPr>
          <w:rFonts w:ascii="Times New Roman" w:eastAsia="Times New Roman" w:hAnsi="Times New Roman" w:cs="Times New Roman"/>
          <w:sz w:val="24"/>
          <w:szCs w:val="24"/>
        </w:rPr>
      </w:pPr>
    </w:p>
    <w:p w:rsidR="009B30B2" w:rsidRPr="00504FB9" w:rsidRDefault="009B30B2" w:rsidP="009B30B2">
      <w:pPr>
        <w:spacing w:after="0" w:line="240" w:lineRule="auto"/>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 xml:space="preserve">      1</w:t>
      </w:r>
      <w:r w:rsidR="00F1308B" w:rsidRPr="00504FB9">
        <w:rPr>
          <w:rFonts w:ascii="Times New Roman" w:eastAsia="Times New Roman" w:hAnsi="Times New Roman" w:cs="Times New Roman"/>
          <w:sz w:val="24"/>
          <w:szCs w:val="24"/>
        </w:rPr>
        <w:t>8</w:t>
      </w:r>
      <w:r w:rsidRPr="00504FB9">
        <w:rPr>
          <w:rFonts w:ascii="Times New Roman" w:eastAsia="Times New Roman" w:hAnsi="Times New Roman" w:cs="Times New Roman"/>
          <w:sz w:val="24"/>
          <w:szCs w:val="24"/>
        </w:rPr>
        <w:t xml:space="preserve">. Tiekėjas, pageidaujantis dalyvauti pirkime, turi atitikti šiuos minimalius kvalifikacijos reikalavimus: </w:t>
      </w:r>
    </w:p>
    <w:p w:rsidR="009B30B2" w:rsidRPr="00504FB9" w:rsidRDefault="009B30B2" w:rsidP="009B30B2">
      <w:pPr>
        <w:spacing w:after="0" w:line="240" w:lineRule="auto"/>
        <w:jc w:val="both"/>
        <w:rPr>
          <w:rFonts w:ascii="Times New Roman" w:eastAsia="Times New Roman" w:hAnsi="Times New Roman" w:cs="Times New Roman"/>
          <w:sz w:val="24"/>
          <w:szCs w:val="24"/>
        </w:rPr>
      </w:pPr>
    </w:p>
    <w:p w:rsidR="009B30B2" w:rsidRPr="00504FB9" w:rsidRDefault="009B30B2" w:rsidP="009B30B2">
      <w:pPr>
        <w:spacing w:after="0" w:line="240" w:lineRule="auto"/>
        <w:jc w:val="both"/>
        <w:rPr>
          <w:rFonts w:ascii="Times New Roman" w:eastAsia="Times New Roman" w:hAnsi="Times New Roman" w:cs="Times New Roman"/>
          <w:sz w:val="24"/>
          <w:szCs w:val="24"/>
        </w:rPr>
      </w:pPr>
    </w:p>
    <w:p w:rsidR="009B30B2" w:rsidRPr="00504FB9" w:rsidRDefault="009B30B2" w:rsidP="009B30B2">
      <w:pPr>
        <w:ind w:right="-149" w:firstLine="180"/>
        <w:jc w:val="both"/>
        <w:rPr>
          <w:rFonts w:ascii="Times New Roman" w:hAnsi="Times New Roman" w:cs="Times New Roman"/>
          <w:b/>
          <w:sz w:val="24"/>
          <w:szCs w:val="24"/>
        </w:rPr>
      </w:pPr>
      <w:r w:rsidRPr="00504FB9">
        <w:rPr>
          <w:rFonts w:ascii="Times New Roman" w:hAnsi="Times New Roman" w:cs="Times New Roman"/>
          <w:b/>
          <w:sz w:val="24"/>
          <w:szCs w:val="24"/>
        </w:rPr>
        <w:t>1 lentelė.</w:t>
      </w:r>
      <w:r w:rsidRPr="00504FB9">
        <w:rPr>
          <w:rFonts w:ascii="Times New Roman" w:hAnsi="Times New Roman" w:cs="Times New Roman"/>
          <w:sz w:val="24"/>
          <w:szCs w:val="24"/>
        </w:rPr>
        <w:t xml:space="preserve"> </w:t>
      </w:r>
      <w:r w:rsidR="0068132F" w:rsidRPr="00504FB9">
        <w:rPr>
          <w:rFonts w:ascii="Times New Roman" w:hAnsi="Times New Roman" w:cs="Times New Roman"/>
          <w:b/>
          <w:sz w:val="24"/>
          <w:szCs w:val="24"/>
        </w:rPr>
        <w:t>R</w:t>
      </w:r>
      <w:r w:rsidRPr="00504FB9">
        <w:rPr>
          <w:rFonts w:ascii="Times New Roman" w:hAnsi="Times New Roman" w:cs="Times New Roman"/>
          <w:b/>
          <w:sz w:val="24"/>
          <w:szCs w:val="24"/>
        </w:rPr>
        <w:t>eikalavimai tiekėjų kvalifikacijai</w:t>
      </w:r>
    </w:p>
    <w:tbl>
      <w:tblPr>
        <w:tblW w:w="9876" w:type="dxa"/>
        <w:tblLayout w:type="fixed"/>
        <w:tblLook w:val="0000" w:firstRow="0" w:lastRow="0" w:firstColumn="0" w:lastColumn="0" w:noHBand="0" w:noVBand="0"/>
      </w:tblPr>
      <w:tblGrid>
        <w:gridCol w:w="715"/>
        <w:gridCol w:w="4625"/>
        <w:gridCol w:w="4407"/>
        <w:gridCol w:w="129"/>
      </w:tblGrid>
      <w:tr w:rsidR="00E66E5A" w:rsidRPr="00504FB9" w:rsidTr="00E66E5A">
        <w:trPr>
          <w:gridAfter w:val="1"/>
          <w:wAfter w:w="129" w:type="dxa"/>
          <w:trHeight w:val="555"/>
        </w:trPr>
        <w:tc>
          <w:tcPr>
            <w:tcW w:w="715" w:type="dxa"/>
            <w:tcBorders>
              <w:top w:val="single" w:sz="4" w:space="0" w:color="000000"/>
              <w:left w:val="single" w:sz="4" w:space="0" w:color="000000"/>
              <w:bottom w:val="single" w:sz="4" w:space="0" w:color="000000"/>
            </w:tcBorders>
          </w:tcPr>
          <w:p w:rsidR="009B30B2" w:rsidRPr="00504FB9" w:rsidRDefault="009B30B2" w:rsidP="00A07B83">
            <w:pPr>
              <w:widowControl w:val="0"/>
              <w:snapToGrid w:val="0"/>
              <w:jc w:val="both"/>
              <w:rPr>
                <w:rFonts w:ascii="Times New Roman" w:eastAsia="Lucida Sans Unicode" w:hAnsi="Times New Roman" w:cs="Times New Roman"/>
                <w:kern w:val="1"/>
                <w:sz w:val="24"/>
                <w:szCs w:val="24"/>
              </w:rPr>
            </w:pPr>
            <w:r w:rsidRPr="00504FB9">
              <w:rPr>
                <w:rFonts w:ascii="Times New Roman" w:eastAsia="Lucida Sans Unicode" w:hAnsi="Times New Roman" w:cs="Times New Roman"/>
                <w:kern w:val="1"/>
                <w:sz w:val="24"/>
                <w:szCs w:val="24"/>
              </w:rPr>
              <w:t>Eil. Nr.</w:t>
            </w:r>
          </w:p>
        </w:tc>
        <w:tc>
          <w:tcPr>
            <w:tcW w:w="4625" w:type="dxa"/>
            <w:tcBorders>
              <w:top w:val="single" w:sz="4" w:space="0" w:color="000000"/>
              <w:left w:val="single" w:sz="4" w:space="0" w:color="000000"/>
              <w:bottom w:val="single" w:sz="4" w:space="0" w:color="000000"/>
            </w:tcBorders>
          </w:tcPr>
          <w:p w:rsidR="009B30B2" w:rsidRPr="00504FB9" w:rsidRDefault="009B30B2" w:rsidP="00A07B83">
            <w:pPr>
              <w:widowControl w:val="0"/>
              <w:snapToGrid w:val="0"/>
              <w:jc w:val="both"/>
              <w:rPr>
                <w:rFonts w:ascii="Times New Roman" w:eastAsia="Lucida Sans Unicode" w:hAnsi="Times New Roman" w:cs="Times New Roman"/>
                <w:kern w:val="1"/>
                <w:sz w:val="24"/>
                <w:szCs w:val="24"/>
              </w:rPr>
            </w:pPr>
            <w:r w:rsidRPr="00504FB9">
              <w:rPr>
                <w:rFonts w:ascii="Times New Roman" w:eastAsia="Lucida Sans Unicode" w:hAnsi="Times New Roman" w:cs="Times New Roman"/>
                <w:kern w:val="1"/>
                <w:sz w:val="24"/>
                <w:szCs w:val="24"/>
              </w:rPr>
              <w:t>Kvalifikaciniai reikalavimai</w:t>
            </w:r>
          </w:p>
        </w:tc>
        <w:tc>
          <w:tcPr>
            <w:tcW w:w="4407" w:type="dxa"/>
            <w:tcBorders>
              <w:top w:val="single" w:sz="4" w:space="0" w:color="000000"/>
              <w:left w:val="single" w:sz="4" w:space="0" w:color="000000"/>
              <w:bottom w:val="single" w:sz="4" w:space="0" w:color="000000"/>
              <w:right w:val="single" w:sz="4" w:space="0" w:color="000000"/>
            </w:tcBorders>
          </w:tcPr>
          <w:p w:rsidR="009B30B2" w:rsidRPr="00504FB9" w:rsidRDefault="009B30B2" w:rsidP="00A07B83">
            <w:pPr>
              <w:widowControl w:val="0"/>
              <w:snapToGrid w:val="0"/>
              <w:jc w:val="both"/>
              <w:rPr>
                <w:rFonts w:ascii="Times New Roman" w:eastAsia="Lucida Sans Unicode" w:hAnsi="Times New Roman" w:cs="Times New Roman"/>
                <w:kern w:val="1"/>
                <w:sz w:val="24"/>
                <w:szCs w:val="24"/>
              </w:rPr>
            </w:pPr>
            <w:r w:rsidRPr="00504FB9">
              <w:rPr>
                <w:rFonts w:ascii="Times New Roman" w:eastAsia="Lucida Sans Unicode" w:hAnsi="Times New Roman" w:cs="Times New Roman"/>
                <w:kern w:val="1"/>
                <w:sz w:val="24"/>
                <w:szCs w:val="24"/>
              </w:rPr>
              <w:t>Kvalifikacinius reikalavimus įrodantys dokumentai</w:t>
            </w:r>
          </w:p>
        </w:tc>
      </w:tr>
      <w:tr w:rsidR="001F5C7B" w:rsidRPr="00504FB9" w:rsidTr="00E66E5A">
        <w:trPr>
          <w:gridAfter w:val="1"/>
          <w:wAfter w:w="129" w:type="dxa"/>
          <w:trHeight w:val="555"/>
        </w:trPr>
        <w:tc>
          <w:tcPr>
            <w:tcW w:w="715" w:type="dxa"/>
            <w:tcBorders>
              <w:top w:val="single" w:sz="4" w:space="0" w:color="000000"/>
              <w:left w:val="single" w:sz="4" w:space="0" w:color="000000"/>
              <w:bottom w:val="single" w:sz="4" w:space="0" w:color="000000"/>
            </w:tcBorders>
          </w:tcPr>
          <w:p w:rsidR="001F5C7B" w:rsidRPr="00504FB9" w:rsidRDefault="001F5C7B" w:rsidP="00A07B83">
            <w:pPr>
              <w:widowControl w:val="0"/>
              <w:snapToGrid w:val="0"/>
              <w:jc w:val="both"/>
              <w:rPr>
                <w:rFonts w:ascii="Times New Roman" w:eastAsia="Lucida Sans Unicode" w:hAnsi="Times New Roman" w:cs="Times New Roman"/>
                <w:kern w:val="1"/>
                <w:sz w:val="24"/>
                <w:szCs w:val="24"/>
              </w:rPr>
            </w:pPr>
            <w:r w:rsidRPr="00504FB9">
              <w:rPr>
                <w:rFonts w:ascii="Times New Roman" w:eastAsia="Lucida Sans Unicode" w:hAnsi="Times New Roman" w:cs="Times New Roman"/>
                <w:kern w:val="1"/>
                <w:sz w:val="24"/>
                <w:szCs w:val="24"/>
              </w:rPr>
              <w:t xml:space="preserve">  1.</w:t>
            </w:r>
          </w:p>
        </w:tc>
        <w:tc>
          <w:tcPr>
            <w:tcW w:w="4625" w:type="dxa"/>
            <w:tcBorders>
              <w:top w:val="single" w:sz="4" w:space="0" w:color="000000"/>
              <w:left w:val="single" w:sz="4" w:space="0" w:color="000000"/>
              <w:bottom w:val="single" w:sz="4" w:space="0" w:color="000000"/>
            </w:tcBorders>
          </w:tcPr>
          <w:p w:rsidR="001F5C7B" w:rsidRPr="00504FB9" w:rsidRDefault="001F5C7B" w:rsidP="00286844">
            <w:pPr>
              <w:widowControl w:val="0"/>
              <w:suppressAutoHyphens/>
              <w:snapToGrid w:val="0"/>
              <w:spacing w:after="0" w:line="240" w:lineRule="auto"/>
              <w:jc w:val="both"/>
              <w:rPr>
                <w:rFonts w:ascii="Times New Roman" w:eastAsia="Times New Roman" w:hAnsi="Times New Roman" w:cs="Times New Roman"/>
                <w:kern w:val="2"/>
                <w:sz w:val="24"/>
                <w:szCs w:val="24"/>
                <w:lang w:eastAsia="zh-CN"/>
              </w:rPr>
            </w:pPr>
            <w:r w:rsidRPr="00504FB9">
              <w:rPr>
                <w:rFonts w:ascii="Times New Roman" w:eastAsia="Times New Roman" w:hAnsi="Times New Roman" w:cs="Times New Roman"/>
                <w:kern w:val="2"/>
                <w:sz w:val="24"/>
                <w:szCs w:val="24"/>
                <w:lang w:eastAsia="zh-CN"/>
              </w:rPr>
              <w:t>Tiekėjas, kuris yra fizinis asmuo, arba tiekėjo, kuris yra juridinis asmuo, vadovas</w:t>
            </w:r>
            <w:r w:rsidRPr="00504FB9" w:rsidDel="00CF14F5">
              <w:rPr>
                <w:rFonts w:ascii="Times New Roman" w:eastAsia="Times New Roman" w:hAnsi="Times New Roman" w:cs="Times New Roman"/>
                <w:kern w:val="2"/>
                <w:sz w:val="24"/>
                <w:szCs w:val="24"/>
                <w:lang w:eastAsia="zh-CN"/>
              </w:rPr>
              <w:t xml:space="preserve"> </w:t>
            </w:r>
            <w:r w:rsidRPr="00504FB9">
              <w:rPr>
                <w:rFonts w:ascii="Times New Roman" w:eastAsia="Times New Roman" w:hAnsi="Times New Roman" w:cs="Times New Roman"/>
                <w:kern w:val="2"/>
                <w:sz w:val="24"/>
                <w:szCs w:val="24"/>
                <w:lang w:eastAsia="zh-CN"/>
              </w:rPr>
              <w:t xml:space="preserve">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w:t>
            </w:r>
            <w:r w:rsidRPr="00504FB9">
              <w:rPr>
                <w:rFonts w:ascii="Times New Roman" w:eastAsia="Times New Roman" w:hAnsi="Times New Roman" w:cs="Times New Roman"/>
                <w:kern w:val="2"/>
                <w:sz w:val="24"/>
                <w:szCs w:val="24"/>
                <w:lang w:eastAsia="zh-CN"/>
              </w:rPr>
              <w:lastRenderedPageBreak/>
              <w:t>kito dokumento nepateikimą, nusikalstamu būdu gauto turto įgijimą ar realizavimą, nusikalstamu būdu įgytų pinigų ar turto legalizavimą.</w:t>
            </w:r>
          </w:p>
          <w:p w:rsidR="001F5C7B" w:rsidRPr="00504FB9" w:rsidRDefault="001F5C7B" w:rsidP="00A07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both"/>
              <w:rPr>
                <w:rFonts w:ascii="Times New Roman" w:eastAsia="Arial" w:hAnsi="Times New Roman" w:cs="Times New Roman"/>
                <w:sz w:val="24"/>
                <w:szCs w:val="24"/>
              </w:rPr>
            </w:pPr>
            <w:r w:rsidRPr="00504FB9">
              <w:rPr>
                <w:rFonts w:ascii="Times New Roman" w:eastAsia="Times New Roman" w:hAnsi="Times New Roman" w:cs="Times New Roman"/>
                <w:kern w:val="2"/>
                <w:sz w:val="24"/>
                <w:szCs w:val="24"/>
                <w:lang w:eastAsia="zh-CN"/>
              </w:rPr>
              <w:t>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407" w:type="dxa"/>
            <w:tcBorders>
              <w:top w:val="single" w:sz="4" w:space="0" w:color="000000"/>
              <w:left w:val="single" w:sz="4" w:space="0" w:color="000000"/>
              <w:bottom w:val="single" w:sz="4" w:space="0" w:color="000000"/>
              <w:right w:val="single" w:sz="4" w:space="0" w:color="000000"/>
            </w:tcBorders>
          </w:tcPr>
          <w:p w:rsidR="001F5C7B" w:rsidRPr="00504FB9" w:rsidRDefault="001F5C7B" w:rsidP="00286844">
            <w:pPr>
              <w:widowControl w:val="0"/>
              <w:snapToGrid w:val="0"/>
              <w:spacing w:after="0" w:line="240" w:lineRule="auto"/>
              <w:jc w:val="both"/>
              <w:rPr>
                <w:rFonts w:ascii="Times New Roman" w:hAnsi="Times New Roman" w:cs="Times New Roman"/>
                <w:kern w:val="2"/>
                <w:sz w:val="24"/>
                <w:szCs w:val="24"/>
                <w:shd w:val="clear" w:color="auto" w:fill="FFFFFF"/>
                <w:lang w:eastAsia="zh-CN"/>
              </w:rPr>
            </w:pPr>
            <w:r w:rsidRPr="00504FB9">
              <w:rPr>
                <w:rFonts w:ascii="Times New Roman" w:hAnsi="Times New Roman" w:cs="Times New Roman"/>
                <w:kern w:val="2"/>
                <w:sz w:val="24"/>
                <w:szCs w:val="24"/>
                <w:shd w:val="clear" w:color="auto" w:fill="FFFFFF"/>
              </w:rPr>
              <w:lastRenderedPageBreak/>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šalies, kurioje yra registruotas Tiekėjas, ar šalies, iš kurios jis atvyko, kompetentingos teismo ar viešojo administravimo institucijos išduota pažyma, išduota ne anksčiau kaip 60 dienų iki pasiūlymų pateikimo termino pabaigos. Jei dokumentas išduotas anksčiau, tačiau jo galiojimo terminas ilgesnis nei pasiūlymų pateikimo terminas, toks dokumentas yra priimtinas.</w:t>
            </w:r>
          </w:p>
          <w:p w:rsidR="001F5C7B" w:rsidRPr="00504FB9" w:rsidRDefault="001F5C7B" w:rsidP="00286844">
            <w:pPr>
              <w:widowControl w:val="0"/>
              <w:snapToGrid w:val="0"/>
              <w:spacing w:after="0" w:line="240" w:lineRule="auto"/>
              <w:jc w:val="both"/>
              <w:rPr>
                <w:rFonts w:ascii="Times New Roman" w:hAnsi="Times New Roman" w:cs="Times New Roman"/>
                <w:kern w:val="2"/>
                <w:sz w:val="24"/>
                <w:szCs w:val="24"/>
                <w:shd w:val="clear" w:color="auto" w:fill="FFFFFF"/>
              </w:rPr>
            </w:pPr>
          </w:p>
          <w:p w:rsidR="001F5C7B" w:rsidRPr="00504FB9" w:rsidRDefault="001F5C7B" w:rsidP="00286844">
            <w:pPr>
              <w:widowControl w:val="0"/>
              <w:suppressAutoHyphens/>
              <w:snapToGrid w:val="0"/>
              <w:spacing w:after="0" w:line="240" w:lineRule="auto"/>
              <w:jc w:val="both"/>
              <w:rPr>
                <w:rFonts w:ascii="Times New Roman" w:eastAsia="Times New Roman" w:hAnsi="Times New Roman" w:cs="Times New Roman"/>
                <w:b/>
                <w:bCs/>
                <w:kern w:val="2"/>
                <w:sz w:val="24"/>
                <w:szCs w:val="24"/>
                <w:lang w:eastAsia="zh-CN"/>
              </w:rPr>
            </w:pPr>
            <w:r w:rsidRPr="00504FB9">
              <w:rPr>
                <w:rFonts w:ascii="Times New Roman" w:eastAsia="Times New Roman" w:hAnsi="Times New Roman" w:cs="Times New Roman"/>
                <w:b/>
                <w:bCs/>
                <w:kern w:val="2"/>
                <w:sz w:val="24"/>
                <w:szCs w:val="24"/>
                <w:lang w:eastAsia="zh-CN"/>
              </w:rPr>
              <w:t xml:space="preserve">Pateikiami skenuoti dokumentai elektroninėje formoje arba elektroninėmis priemonėmis suformuoti </w:t>
            </w:r>
            <w:r w:rsidRPr="00504FB9">
              <w:rPr>
                <w:rFonts w:ascii="Times New Roman" w:eastAsia="Times New Roman" w:hAnsi="Times New Roman" w:cs="Times New Roman"/>
                <w:b/>
                <w:bCs/>
                <w:kern w:val="2"/>
                <w:sz w:val="24"/>
                <w:szCs w:val="24"/>
                <w:lang w:eastAsia="zh-CN"/>
              </w:rPr>
              <w:lastRenderedPageBreak/>
              <w:t>dokumentai CVP IS priemonėmis.</w:t>
            </w:r>
          </w:p>
          <w:p w:rsidR="001F5C7B" w:rsidRPr="00504FB9" w:rsidRDefault="001F5C7B" w:rsidP="00A07B83">
            <w:pPr>
              <w:widowControl w:val="0"/>
              <w:spacing w:before="120" w:after="120"/>
              <w:jc w:val="both"/>
              <w:rPr>
                <w:rFonts w:ascii="Times New Roman" w:eastAsia="Lucida Sans Unicode" w:hAnsi="Times New Roman" w:cs="Times New Roman"/>
                <w:kern w:val="1"/>
                <w:sz w:val="24"/>
                <w:szCs w:val="24"/>
              </w:rPr>
            </w:pPr>
          </w:p>
        </w:tc>
      </w:tr>
      <w:tr w:rsidR="001F5C7B" w:rsidRPr="00504FB9" w:rsidTr="00E66E5A">
        <w:trPr>
          <w:gridAfter w:val="1"/>
          <w:wAfter w:w="129" w:type="dxa"/>
          <w:trHeight w:val="555"/>
        </w:trPr>
        <w:tc>
          <w:tcPr>
            <w:tcW w:w="715" w:type="dxa"/>
            <w:tcBorders>
              <w:top w:val="single" w:sz="4" w:space="0" w:color="000000"/>
              <w:left w:val="single" w:sz="4" w:space="0" w:color="000000"/>
              <w:bottom w:val="single" w:sz="4" w:space="0" w:color="000000"/>
            </w:tcBorders>
          </w:tcPr>
          <w:p w:rsidR="001F5C7B" w:rsidRPr="00504FB9" w:rsidRDefault="001F5C7B" w:rsidP="00A07B83">
            <w:pPr>
              <w:widowControl w:val="0"/>
              <w:suppressLineNumbers/>
              <w:snapToGrid w:val="0"/>
              <w:jc w:val="center"/>
              <w:rPr>
                <w:rFonts w:ascii="Times New Roman" w:eastAsia="Lucida Sans Unicode" w:hAnsi="Times New Roman" w:cs="Times New Roman"/>
                <w:bCs/>
                <w:iCs/>
                <w:sz w:val="24"/>
                <w:szCs w:val="24"/>
              </w:rPr>
            </w:pPr>
            <w:r w:rsidRPr="00504FB9">
              <w:rPr>
                <w:rFonts w:ascii="Times New Roman" w:eastAsia="Lucida Sans Unicode" w:hAnsi="Times New Roman" w:cs="Times New Roman"/>
                <w:bCs/>
                <w:iCs/>
                <w:sz w:val="24"/>
                <w:szCs w:val="24"/>
              </w:rPr>
              <w:lastRenderedPageBreak/>
              <w:t>2.</w:t>
            </w:r>
          </w:p>
        </w:tc>
        <w:tc>
          <w:tcPr>
            <w:tcW w:w="4625" w:type="dxa"/>
            <w:tcBorders>
              <w:top w:val="single" w:sz="4" w:space="0" w:color="000000"/>
              <w:left w:val="single" w:sz="4" w:space="0" w:color="000000"/>
              <w:bottom w:val="single" w:sz="4" w:space="0" w:color="000000"/>
            </w:tcBorders>
          </w:tcPr>
          <w:p w:rsidR="001F5C7B" w:rsidRPr="00504FB9" w:rsidRDefault="001F5C7B" w:rsidP="00286844">
            <w:pPr>
              <w:widowControl w:val="0"/>
              <w:suppressAutoHyphens/>
              <w:snapToGrid w:val="0"/>
              <w:spacing w:after="0" w:line="240" w:lineRule="auto"/>
              <w:jc w:val="both"/>
              <w:rPr>
                <w:rFonts w:ascii="Times New Roman" w:eastAsia="Times New Roman" w:hAnsi="Times New Roman" w:cs="Times New Roman"/>
                <w:kern w:val="2"/>
                <w:sz w:val="24"/>
                <w:szCs w:val="24"/>
                <w:lang w:eastAsia="zh-CN"/>
              </w:rPr>
            </w:pPr>
            <w:r w:rsidRPr="00504FB9">
              <w:rPr>
                <w:rFonts w:ascii="Times New Roman" w:eastAsia="Times New Roman" w:hAnsi="Times New Roman" w:cs="Times New Roman"/>
                <w:kern w:val="2"/>
                <w:sz w:val="24"/>
                <w:szCs w:val="24"/>
                <w:lang w:eastAsia="zh-CN"/>
              </w:rPr>
              <w:t>Tiekėjas, kuris yra fizinis asmuo, arba tiekėjo, kuris yra juridinis asmuo, dalyvis, turintis balsų daugumą juridinio asmens dalyvių susirinkime, neturi neišnykusio ar nepanaikinto teistumo už nusikalstamą bankrotą.</w:t>
            </w:r>
          </w:p>
          <w:p w:rsidR="001F5C7B" w:rsidRPr="00504FB9" w:rsidRDefault="001F5C7B" w:rsidP="00E5110A">
            <w:pPr>
              <w:widowControl w:val="0"/>
              <w:suppressLineNumbers/>
              <w:snapToGrid w:val="0"/>
              <w:jc w:val="both"/>
              <w:rPr>
                <w:rFonts w:ascii="Times New Roman" w:hAnsi="Times New Roman" w:cs="Times New Roman"/>
                <w:sz w:val="24"/>
                <w:szCs w:val="24"/>
              </w:rPr>
            </w:pPr>
          </w:p>
        </w:tc>
        <w:tc>
          <w:tcPr>
            <w:tcW w:w="4407" w:type="dxa"/>
            <w:tcBorders>
              <w:top w:val="single" w:sz="4" w:space="0" w:color="000000"/>
              <w:left w:val="single" w:sz="4" w:space="0" w:color="000000"/>
              <w:bottom w:val="single" w:sz="4" w:space="0" w:color="000000"/>
              <w:right w:val="single" w:sz="4" w:space="0" w:color="000000"/>
            </w:tcBorders>
          </w:tcPr>
          <w:p w:rsidR="001F5C7B" w:rsidRPr="00504FB9" w:rsidRDefault="001F5C7B" w:rsidP="00286844">
            <w:pPr>
              <w:widowControl w:val="0"/>
              <w:snapToGrid w:val="0"/>
              <w:spacing w:after="0" w:line="240" w:lineRule="auto"/>
              <w:jc w:val="both"/>
              <w:rPr>
                <w:rFonts w:ascii="Times New Roman" w:eastAsia="Times New Roman" w:hAnsi="Times New Roman" w:cs="Times New Roman"/>
                <w:kern w:val="2"/>
                <w:sz w:val="24"/>
                <w:szCs w:val="24"/>
                <w:lang w:eastAsia="zh-CN"/>
              </w:rPr>
            </w:pPr>
            <w:r w:rsidRPr="00504FB9">
              <w:rPr>
                <w:rFonts w:ascii="Times New Roman" w:eastAsia="Times New Roman" w:hAnsi="Times New Roman" w:cs="Times New Roman"/>
                <w:kern w:val="2"/>
                <w:sz w:val="24"/>
                <w:szCs w:val="24"/>
                <w:lang w:eastAsia="zh-CN"/>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w:t>
            </w:r>
            <w:r w:rsidRPr="00504FB9">
              <w:rPr>
                <w:rFonts w:ascii="Times New Roman" w:hAnsi="Times New Roman" w:cs="Times New Roman"/>
                <w:kern w:val="2"/>
                <w:sz w:val="24"/>
                <w:szCs w:val="24"/>
                <w:shd w:val="clear" w:color="auto" w:fill="FFFFFF"/>
              </w:rPr>
              <w:t>60 dienų iki pasiūlymų pateikimo termino pabaigos.</w:t>
            </w:r>
            <w:r w:rsidRPr="00504FB9">
              <w:rPr>
                <w:rFonts w:ascii="Times New Roman" w:eastAsia="Times New Roman" w:hAnsi="Times New Roman" w:cs="Times New Roman"/>
                <w:kern w:val="2"/>
                <w:sz w:val="24"/>
                <w:szCs w:val="24"/>
                <w:lang w:eastAsia="zh-CN"/>
              </w:rPr>
              <w:t xml:space="preserve"> Jei dokumentas išduotas anksčiau, tačiau jo galiojimo terminas ilgesnis nei pasiūlymų pateikimo terminas, toks dokumentas jo galiojimo laikotarpiu yra priimtinas.</w:t>
            </w:r>
          </w:p>
          <w:p w:rsidR="001F5C7B" w:rsidRPr="00504FB9" w:rsidRDefault="001F5C7B" w:rsidP="00D23E2E">
            <w:pPr>
              <w:ind w:hanging="6"/>
              <w:jc w:val="both"/>
              <w:rPr>
                <w:rFonts w:ascii="Times New Roman" w:hAnsi="Times New Roman" w:cs="Times New Roman"/>
                <w:sz w:val="24"/>
                <w:szCs w:val="24"/>
              </w:rPr>
            </w:pPr>
            <w:r w:rsidRPr="00504FB9">
              <w:rPr>
                <w:rFonts w:ascii="Times New Roman" w:eastAsia="Times New Roman" w:hAnsi="Times New Roman" w:cs="Times New Roman"/>
                <w:b/>
                <w:bCs/>
                <w:kern w:val="2"/>
                <w:sz w:val="24"/>
                <w:szCs w:val="24"/>
                <w:lang w:eastAsia="zh-CN"/>
              </w:rPr>
              <w:t>Pateikiami skenuoti dokumentai elektroninėje formoje arba elektroninėmis priemonėmis suformuoti dokumentai CVP IS priemonėmis.</w:t>
            </w:r>
          </w:p>
        </w:tc>
      </w:tr>
      <w:tr w:rsidR="009B30B2" w:rsidRPr="00504FB9" w:rsidTr="00E66E5A">
        <w:trPr>
          <w:gridAfter w:val="1"/>
          <w:wAfter w:w="129" w:type="dxa"/>
          <w:trHeight w:val="555"/>
        </w:trPr>
        <w:tc>
          <w:tcPr>
            <w:tcW w:w="715" w:type="dxa"/>
            <w:tcBorders>
              <w:top w:val="single" w:sz="4" w:space="0" w:color="000000"/>
              <w:left w:val="single" w:sz="4" w:space="0" w:color="000000"/>
              <w:bottom w:val="single" w:sz="4" w:space="0" w:color="000000"/>
            </w:tcBorders>
          </w:tcPr>
          <w:p w:rsidR="009B30B2" w:rsidRPr="00504FB9" w:rsidRDefault="0068132F" w:rsidP="00A07B83">
            <w:pPr>
              <w:widowControl w:val="0"/>
              <w:suppressLineNumbers/>
              <w:snapToGrid w:val="0"/>
              <w:jc w:val="center"/>
              <w:rPr>
                <w:rFonts w:ascii="Times New Roman" w:eastAsia="Lucida Sans Unicode" w:hAnsi="Times New Roman" w:cs="Times New Roman"/>
                <w:bCs/>
                <w:iCs/>
                <w:sz w:val="24"/>
                <w:szCs w:val="24"/>
              </w:rPr>
            </w:pPr>
            <w:r w:rsidRPr="00504FB9">
              <w:rPr>
                <w:rFonts w:ascii="Times New Roman" w:eastAsia="Lucida Sans Unicode" w:hAnsi="Times New Roman" w:cs="Times New Roman"/>
                <w:bCs/>
                <w:iCs/>
                <w:sz w:val="24"/>
                <w:szCs w:val="24"/>
              </w:rPr>
              <w:t>3</w:t>
            </w:r>
            <w:r w:rsidR="00E5110A" w:rsidRPr="00504FB9">
              <w:rPr>
                <w:rFonts w:ascii="Times New Roman" w:eastAsia="Lucida Sans Unicode" w:hAnsi="Times New Roman" w:cs="Times New Roman"/>
                <w:bCs/>
                <w:iCs/>
                <w:sz w:val="24"/>
                <w:szCs w:val="24"/>
              </w:rPr>
              <w:t xml:space="preserve">. </w:t>
            </w:r>
          </w:p>
        </w:tc>
        <w:tc>
          <w:tcPr>
            <w:tcW w:w="4625" w:type="dxa"/>
            <w:tcBorders>
              <w:top w:val="single" w:sz="4" w:space="0" w:color="000000"/>
              <w:left w:val="single" w:sz="4" w:space="0" w:color="000000"/>
              <w:bottom w:val="single" w:sz="4" w:space="0" w:color="000000"/>
            </w:tcBorders>
          </w:tcPr>
          <w:p w:rsidR="009B30B2" w:rsidRPr="00504FB9" w:rsidRDefault="009B30B2" w:rsidP="00E5110A">
            <w:pPr>
              <w:widowControl w:val="0"/>
              <w:suppressLineNumbers/>
              <w:snapToGrid w:val="0"/>
              <w:jc w:val="both"/>
              <w:rPr>
                <w:rFonts w:ascii="Times New Roman" w:hAnsi="Times New Roman" w:cs="Times New Roman"/>
                <w:sz w:val="24"/>
                <w:szCs w:val="24"/>
              </w:rPr>
            </w:pPr>
            <w:r w:rsidRPr="00504FB9">
              <w:rPr>
                <w:rFonts w:ascii="Times New Roman" w:hAnsi="Times New Roman" w:cs="Times New Roman"/>
                <w:sz w:val="24"/>
                <w:szCs w:val="24"/>
              </w:rPr>
              <w:t xml:space="preserve">Tiekėjas turi būti įregistruotas įstatymų nustatyta tvarka ir turėti teisę verstis ta veikla, kuri reikalinga </w:t>
            </w:r>
            <w:r w:rsidR="00E5110A" w:rsidRPr="00504FB9">
              <w:rPr>
                <w:rFonts w:ascii="Times New Roman" w:hAnsi="Times New Roman" w:cs="Times New Roman"/>
                <w:sz w:val="24"/>
                <w:szCs w:val="24"/>
              </w:rPr>
              <w:t xml:space="preserve">kelionių organizavimo paslaugų </w:t>
            </w:r>
            <w:r w:rsidR="0057763F" w:rsidRPr="00504FB9">
              <w:rPr>
                <w:rFonts w:ascii="Times New Roman" w:hAnsi="Times New Roman" w:cs="Times New Roman"/>
                <w:sz w:val="24"/>
                <w:szCs w:val="24"/>
                <w:lang w:val="en-GB"/>
              </w:rPr>
              <w:t>preliminariajai</w:t>
            </w:r>
            <w:r w:rsidR="00E5110A" w:rsidRPr="00504FB9">
              <w:rPr>
                <w:rFonts w:ascii="Times New Roman" w:hAnsi="Times New Roman" w:cs="Times New Roman"/>
                <w:sz w:val="24"/>
                <w:szCs w:val="24"/>
                <w:lang w:val="en-GB"/>
              </w:rPr>
              <w:t xml:space="preserve"> </w:t>
            </w:r>
            <w:r w:rsidRPr="00504FB9">
              <w:rPr>
                <w:rFonts w:ascii="Times New Roman" w:hAnsi="Times New Roman" w:cs="Times New Roman"/>
                <w:sz w:val="24"/>
                <w:szCs w:val="24"/>
              </w:rPr>
              <w:t>viešojo pirkimo-pardavimo sutarčiai vykdyti.</w:t>
            </w:r>
          </w:p>
          <w:p w:rsidR="00E5110A" w:rsidRPr="00504FB9" w:rsidRDefault="00E5110A" w:rsidP="00E5110A">
            <w:pPr>
              <w:pStyle w:val="Sraopastraipa"/>
              <w:suppressAutoHyphens w:val="0"/>
              <w:spacing w:after="160" w:line="259" w:lineRule="auto"/>
              <w:ind w:left="256"/>
              <w:contextualSpacing/>
              <w:rPr>
                <w:rFonts w:eastAsia="Lucida Sans Unicode"/>
                <w:bCs/>
                <w:i/>
                <w:iCs/>
              </w:rPr>
            </w:pPr>
          </w:p>
        </w:tc>
        <w:tc>
          <w:tcPr>
            <w:tcW w:w="4407" w:type="dxa"/>
            <w:tcBorders>
              <w:top w:val="single" w:sz="4" w:space="0" w:color="000000"/>
              <w:left w:val="single" w:sz="4" w:space="0" w:color="000000"/>
              <w:bottom w:val="single" w:sz="4" w:space="0" w:color="000000"/>
              <w:right w:val="single" w:sz="4" w:space="0" w:color="000000"/>
            </w:tcBorders>
          </w:tcPr>
          <w:p w:rsidR="009B30B2" w:rsidRPr="00504FB9" w:rsidRDefault="00D23E2E" w:rsidP="00D23E2E">
            <w:pPr>
              <w:ind w:hanging="6"/>
              <w:jc w:val="both"/>
              <w:rPr>
                <w:rFonts w:ascii="Times New Roman" w:hAnsi="Times New Roman" w:cs="Times New Roman"/>
                <w:sz w:val="24"/>
                <w:szCs w:val="24"/>
              </w:rPr>
            </w:pPr>
            <w:r w:rsidRPr="00504FB9">
              <w:rPr>
                <w:rFonts w:ascii="Times New Roman" w:hAnsi="Times New Roman" w:cs="Times New Roman"/>
                <w:sz w:val="24"/>
                <w:szCs w:val="24"/>
              </w:rPr>
              <w:t xml:space="preserve">Tiekėjo (juridinio asmens) registravimo pažymėjimas, Valstybinio turizmo departamento prie Ūkio ministerijos išduotas pažymėjimas, patvirtinantis, kad Tiekėjas turi teisę teikti kelionių organizavimo paslaugas ar atitinkamos užsienio šalies institucijos (profesinių ar veiklos tvarkytojų, valstybės įgaliotų institucijų pažymos, kaip yra nustatyta toje valstybėje, kurioje teikėjas registruotas) išduotas dokumentas, ar kiti dokumentai, patvirtinantys teikėjo teisę verstis kelionių organizavimo paslaugomis, arba priesaikos deklaracija, liudijanti teikėjo teisę verstis </w:t>
            </w:r>
            <w:r w:rsidRPr="00504FB9">
              <w:rPr>
                <w:rFonts w:ascii="Times New Roman" w:hAnsi="Times New Roman" w:cs="Times New Roman"/>
                <w:sz w:val="24"/>
                <w:szCs w:val="24"/>
              </w:rPr>
              <w:lastRenderedPageBreak/>
              <w:t>atitinkama veikla</w:t>
            </w:r>
            <w:r w:rsidR="009B30B2" w:rsidRPr="00504FB9">
              <w:rPr>
                <w:rFonts w:ascii="Times New Roman" w:hAnsi="Times New Roman" w:cs="Times New Roman"/>
                <w:sz w:val="24"/>
                <w:szCs w:val="24"/>
              </w:rPr>
              <w:t>.</w:t>
            </w:r>
          </w:p>
          <w:p w:rsidR="009B30B2" w:rsidRPr="00504FB9" w:rsidRDefault="009B30B2" w:rsidP="0057763F">
            <w:pPr>
              <w:widowControl w:val="0"/>
              <w:snapToGrid w:val="0"/>
              <w:jc w:val="both"/>
              <w:rPr>
                <w:rFonts w:ascii="Times New Roman" w:hAnsi="Times New Roman" w:cs="Times New Roman"/>
                <w:b/>
                <w:bCs/>
                <w:kern w:val="2"/>
                <w:sz w:val="24"/>
                <w:szCs w:val="24"/>
                <w:lang w:eastAsia="zh-CN"/>
              </w:rPr>
            </w:pPr>
            <w:r w:rsidRPr="00504FB9">
              <w:rPr>
                <w:rFonts w:ascii="Times New Roman" w:hAnsi="Times New Roman" w:cs="Times New Roman"/>
                <w:b/>
                <w:bCs/>
                <w:kern w:val="2"/>
                <w:sz w:val="24"/>
                <w:szCs w:val="24"/>
                <w:lang w:eastAsia="zh-CN"/>
              </w:rPr>
              <w:t>Pateikiami skenuoti dokumentai elektroninėje formoje arba elektroninėmis priemonėmis suformuoti</w:t>
            </w:r>
            <w:r w:rsidR="0057763F" w:rsidRPr="00504FB9">
              <w:rPr>
                <w:rFonts w:ascii="Times New Roman" w:hAnsi="Times New Roman" w:cs="Times New Roman"/>
                <w:b/>
                <w:bCs/>
                <w:kern w:val="2"/>
                <w:sz w:val="24"/>
                <w:szCs w:val="24"/>
                <w:lang w:eastAsia="zh-CN"/>
              </w:rPr>
              <w:t xml:space="preserve"> dokumentai CVP IS priemonėmis.</w:t>
            </w:r>
          </w:p>
        </w:tc>
      </w:tr>
      <w:tr w:rsidR="00E5110A" w:rsidRPr="00504FB9" w:rsidTr="00E66E5A">
        <w:trPr>
          <w:gridAfter w:val="1"/>
          <w:wAfter w:w="129" w:type="dxa"/>
          <w:trHeight w:val="555"/>
        </w:trPr>
        <w:tc>
          <w:tcPr>
            <w:tcW w:w="715" w:type="dxa"/>
            <w:tcBorders>
              <w:top w:val="single" w:sz="4" w:space="0" w:color="000000"/>
              <w:left w:val="single" w:sz="4" w:space="0" w:color="000000"/>
              <w:bottom w:val="single" w:sz="4" w:space="0" w:color="000000"/>
            </w:tcBorders>
          </w:tcPr>
          <w:p w:rsidR="00E5110A" w:rsidRPr="00504FB9" w:rsidRDefault="001F5C7B" w:rsidP="00A07B83">
            <w:pPr>
              <w:widowControl w:val="0"/>
              <w:suppressLineNumbers/>
              <w:snapToGrid w:val="0"/>
              <w:jc w:val="center"/>
              <w:rPr>
                <w:rFonts w:ascii="Times New Roman" w:eastAsia="Lucida Sans Unicode" w:hAnsi="Times New Roman" w:cs="Times New Roman"/>
                <w:bCs/>
                <w:iCs/>
                <w:sz w:val="24"/>
                <w:szCs w:val="24"/>
              </w:rPr>
            </w:pPr>
            <w:r w:rsidRPr="00504FB9">
              <w:rPr>
                <w:rFonts w:ascii="Times New Roman" w:eastAsia="Lucida Sans Unicode" w:hAnsi="Times New Roman" w:cs="Times New Roman"/>
                <w:bCs/>
                <w:iCs/>
                <w:sz w:val="24"/>
                <w:szCs w:val="24"/>
              </w:rPr>
              <w:lastRenderedPageBreak/>
              <w:t>4</w:t>
            </w:r>
            <w:r w:rsidR="0057763F" w:rsidRPr="00504FB9">
              <w:rPr>
                <w:rFonts w:ascii="Times New Roman" w:eastAsia="Lucida Sans Unicode" w:hAnsi="Times New Roman" w:cs="Times New Roman"/>
                <w:bCs/>
                <w:iCs/>
                <w:sz w:val="24"/>
                <w:szCs w:val="24"/>
              </w:rPr>
              <w:t>.</w:t>
            </w:r>
          </w:p>
        </w:tc>
        <w:tc>
          <w:tcPr>
            <w:tcW w:w="4625" w:type="dxa"/>
            <w:tcBorders>
              <w:top w:val="single" w:sz="4" w:space="0" w:color="000000"/>
              <w:left w:val="single" w:sz="4" w:space="0" w:color="000000"/>
              <w:bottom w:val="single" w:sz="4" w:space="0" w:color="000000"/>
            </w:tcBorders>
          </w:tcPr>
          <w:p w:rsidR="00E5110A" w:rsidRPr="00504FB9" w:rsidRDefault="0057763F" w:rsidP="00E5110A">
            <w:pPr>
              <w:widowControl w:val="0"/>
              <w:suppressLineNumbers/>
              <w:snapToGrid w:val="0"/>
              <w:jc w:val="both"/>
              <w:rPr>
                <w:rFonts w:ascii="Times New Roman" w:hAnsi="Times New Roman" w:cs="Times New Roman"/>
                <w:sz w:val="24"/>
                <w:szCs w:val="24"/>
              </w:rPr>
            </w:pPr>
            <w:r w:rsidRPr="00504FB9">
              <w:rPr>
                <w:rFonts w:ascii="Times New Roman" w:hAnsi="Times New Roman" w:cs="Times New Roman"/>
                <w:sz w:val="24"/>
                <w:szCs w:val="24"/>
              </w:rPr>
              <w:t>Tiekėjas turi atitikti Tarptautinės aviavežėjų asociacijos (IATA) nariams keliamus reikalavimus</w:t>
            </w:r>
          </w:p>
        </w:tc>
        <w:tc>
          <w:tcPr>
            <w:tcW w:w="4407" w:type="dxa"/>
            <w:tcBorders>
              <w:top w:val="single" w:sz="4" w:space="0" w:color="000000"/>
              <w:left w:val="single" w:sz="4" w:space="0" w:color="000000"/>
              <w:bottom w:val="single" w:sz="4" w:space="0" w:color="000000"/>
              <w:right w:val="single" w:sz="4" w:space="0" w:color="000000"/>
            </w:tcBorders>
          </w:tcPr>
          <w:p w:rsidR="00ED4CB4" w:rsidRPr="00504FB9" w:rsidRDefault="00ED4CB4" w:rsidP="00ED4CB4">
            <w:pPr>
              <w:shd w:val="clear" w:color="auto" w:fill="FFFFFF"/>
              <w:jc w:val="both"/>
              <w:rPr>
                <w:rFonts w:ascii="Times New Roman" w:hAnsi="Times New Roman" w:cs="Times New Roman"/>
                <w:sz w:val="24"/>
                <w:szCs w:val="24"/>
              </w:rPr>
            </w:pPr>
            <w:r w:rsidRPr="00504FB9">
              <w:rPr>
                <w:rFonts w:ascii="Times New Roman" w:hAnsi="Times New Roman" w:cs="Times New Roman"/>
                <w:sz w:val="24"/>
                <w:szCs w:val="24"/>
              </w:rPr>
              <w:t>Tiekėjas, esantis IATA nariu, pateikia Tarptautinės aviavežėjų asociacijos nario sertifikatą ar kitą lygiavertį dokumentą. Tiekėjas, nesantis IATA nariu, pateikia įrodymus apie technines galimybes ir priemones, atitinkančias reikalavimus IATA nariams (techninių priemonių aprašymas ir kitų įrodymų, dokumentų kopijos).</w:t>
            </w:r>
          </w:p>
          <w:p w:rsidR="00E5110A" w:rsidRPr="00504FB9" w:rsidRDefault="00ED4CB4" w:rsidP="00A07B83">
            <w:pPr>
              <w:snapToGrid w:val="0"/>
              <w:jc w:val="both"/>
              <w:rPr>
                <w:rFonts w:ascii="Times New Roman" w:hAnsi="Times New Roman" w:cs="Times New Roman"/>
                <w:sz w:val="24"/>
                <w:szCs w:val="24"/>
              </w:rPr>
            </w:pPr>
            <w:r w:rsidRPr="00504FB9">
              <w:rPr>
                <w:rFonts w:ascii="Times New Roman" w:hAnsi="Times New Roman" w:cs="Times New Roman"/>
                <w:b/>
                <w:bCs/>
                <w:kern w:val="2"/>
                <w:sz w:val="24"/>
                <w:szCs w:val="24"/>
                <w:lang w:eastAsia="zh-CN"/>
              </w:rPr>
              <w:t>Pateikiami skenuoti dokumentai elektroninėje formoje arba elektroninėmis priemonėmis suformuoti dokumentai CVP IS priemonėmis.</w:t>
            </w:r>
          </w:p>
        </w:tc>
      </w:tr>
      <w:tr w:rsidR="0057763F" w:rsidRPr="00504FB9" w:rsidTr="00E66E5A">
        <w:trPr>
          <w:gridAfter w:val="1"/>
          <w:wAfter w:w="129" w:type="dxa"/>
          <w:trHeight w:val="555"/>
        </w:trPr>
        <w:tc>
          <w:tcPr>
            <w:tcW w:w="715" w:type="dxa"/>
            <w:tcBorders>
              <w:top w:val="single" w:sz="4" w:space="0" w:color="000000"/>
              <w:left w:val="single" w:sz="4" w:space="0" w:color="000000"/>
              <w:bottom w:val="single" w:sz="4" w:space="0" w:color="000000"/>
            </w:tcBorders>
          </w:tcPr>
          <w:p w:rsidR="0057763F" w:rsidRPr="00504FB9" w:rsidRDefault="001F5C7B" w:rsidP="00A07B83">
            <w:pPr>
              <w:widowControl w:val="0"/>
              <w:suppressLineNumbers/>
              <w:snapToGrid w:val="0"/>
              <w:jc w:val="center"/>
              <w:rPr>
                <w:rFonts w:ascii="Times New Roman" w:eastAsia="Lucida Sans Unicode" w:hAnsi="Times New Roman" w:cs="Times New Roman"/>
                <w:bCs/>
                <w:iCs/>
                <w:sz w:val="24"/>
                <w:szCs w:val="24"/>
              </w:rPr>
            </w:pPr>
            <w:r w:rsidRPr="00504FB9">
              <w:rPr>
                <w:rFonts w:ascii="Times New Roman" w:eastAsia="Lucida Sans Unicode" w:hAnsi="Times New Roman" w:cs="Times New Roman"/>
                <w:bCs/>
                <w:iCs/>
                <w:sz w:val="24"/>
                <w:szCs w:val="24"/>
              </w:rPr>
              <w:t>5</w:t>
            </w:r>
            <w:r w:rsidR="0057763F" w:rsidRPr="00504FB9">
              <w:rPr>
                <w:rFonts w:ascii="Times New Roman" w:eastAsia="Lucida Sans Unicode" w:hAnsi="Times New Roman" w:cs="Times New Roman"/>
                <w:bCs/>
                <w:iCs/>
                <w:sz w:val="24"/>
                <w:szCs w:val="24"/>
              </w:rPr>
              <w:t xml:space="preserve">. </w:t>
            </w:r>
          </w:p>
        </w:tc>
        <w:tc>
          <w:tcPr>
            <w:tcW w:w="4625" w:type="dxa"/>
            <w:tcBorders>
              <w:top w:val="single" w:sz="4" w:space="0" w:color="000000"/>
              <w:left w:val="single" w:sz="4" w:space="0" w:color="000000"/>
              <w:bottom w:val="single" w:sz="4" w:space="0" w:color="000000"/>
            </w:tcBorders>
          </w:tcPr>
          <w:p w:rsidR="0057763F" w:rsidRPr="00504FB9" w:rsidRDefault="0057763F" w:rsidP="00E5110A">
            <w:pPr>
              <w:widowControl w:val="0"/>
              <w:suppressLineNumbers/>
              <w:snapToGrid w:val="0"/>
              <w:jc w:val="both"/>
              <w:rPr>
                <w:rFonts w:ascii="Times New Roman" w:hAnsi="Times New Roman" w:cs="Times New Roman"/>
                <w:sz w:val="24"/>
                <w:szCs w:val="24"/>
              </w:rPr>
            </w:pPr>
            <w:r w:rsidRPr="00504FB9">
              <w:rPr>
                <w:rFonts w:ascii="Times New Roman" w:hAnsi="Times New Roman" w:cs="Times New Roman"/>
                <w:sz w:val="24"/>
                <w:szCs w:val="24"/>
                <w:lang w:val="en-GB"/>
              </w:rPr>
              <w:t>Tiekėjas turi turėti ne mažiau kaip 2 (du) Tarptautinės aviavežėjų asociacijos (IATA) galiojančius sertifikatus ar lygiaverčius dokumentus turinčius darbuotojus aptarnauti perkančiąją organizaciją pagal numatomą sudaryti Preliminariąją sutartį</w:t>
            </w:r>
          </w:p>
        </w:tc>
        <w:tc>
          <w:tcPr>
            <w:tcW w:w="4407" w:type="dxa"/>
            <w:tcBorders>
              <w:top w:val="single" w:sz="4" w:space="0" w:color="000000"/>
              <w:left w:val="single" w:sz="4" w:space="0" w:color="000000"/>
              <w:bottom w:val="single" w:sz="4" w:space="0" w:color="000000"/>
              <w:right w:val="single" w:sz="4" w:space="0" w:color="000000"/>
            </w:tcBorders>
          </w:tcPr>
          <w:p w:rsidR="00ED4CB4" w:rsidRPr="00504FB9" w:rsidRDefault="00ED4CB4" w:rsidP="00A07B83">
            <w:pPr>
              <w:snapToGrid w:val="0"/>
              <w:jc w:val="both"/>
              <w:rPr>
                <w:rFonts w:ascii="Times New Roman" w:hAnsi="Times New Roman" w:cs="Times New Roman"/>
                <w:b/>
                <w:bCs/>
                <w:kern w:val="2"/>
                <w:sz w:val="24"/>
                <w:szCs w:val="24"/>
                <w:lang w:eastAsia="zh-CN"/>
              </w:rPr>
            </w:pPr>
            <w:r w:rsidRPr="00504FB9">
              <w:rPr>
                <w:rFonts w:ascii="Times New Roman" w:hAnsi="Times New Roman" w:cs="Times New Roman"/>
                <w:sz w:val="24"/>
                <w:szCs w:val="24"/>
              </w:rPr>
              <w:t>Tiekėjo vadovo arba įgalioto asmens pasirašyta deklaracija, kurioje pateikiamas perkančiąją organizaciją aptarnausiančių darbuotojų sąrašas (nurodant tokių darbuotojų pavardes, kvalifikaciją), pridedami sąraše nurodytų darbuotojų galiojantys Tarptautinės aviavežėjų asociacijos (IATA) sertifikatų ar lygaverčių dokumentų kopijos.</w:t>
            </w:r>
          </w:p>
          <w:p w:rsidR="0057763F" w:rsidRPr="00504FB9" w:rsidRDefault="00ED4CB4" w:rsidP="00A07B83">
            <w:pPr>
              <w:snapToGrid w:val="0"/>
              <w:jc w:val="both"/>
              <w:rPr>
                <w:rFonts w:ascii="Times New Roman" w:hAnsi="Times New Roman" w:cs="Times New Roman"/>
                <w:sz w:val="24"/>
                <w:szCs w:val="24"/>
              </w:rPr>
            </w:pPr>
            <w:r w:rsidRPr="00504FB9">
              <w:rPr>
                <w:rFonts w:ascii="Times New Roman" w:hAnsi="Times New Roman" w:cs="Times New Roman"/>
                <w:b/>
                <w:bCs/>
                <w:kern w:val="2"/>
                <w:sz w:val="24"/>
                <w:szCs w:val="24"/>
                <w:lang w:eastAsia="zh-CN"/>
              </w:rPr>
              <w:t>Pateikiami skenuoti dokumentai elektroninėje formoje arba elektroninėmis priemonėmis suformuoti dokumentai CVP IS priemonėmis.</w:t>
            </w:r>
          </w:p>
        </w:tc>
      </w:tr>
      <w:tr w:rsidR="0057763F" w:rsidRPr="00504FB9" w:rsidTr="00E66E5A">
        <w:trPr>
          <w:gridAfter w:val="1"/>
          <w:wAfter w:w="129" w:type="dxa"/>
          <w:trHeight w:val="555"/>
        </w:trPr>
        <w:tc>
          <w:tcPr>
            <w:tcW w:w="715" w:type="dxa"/>
            <w:tcBorders>
              <w:top w:val="single" w:sz="4" w:space="0" w:color="000000"/>
              <w:left w:val="single" w:sz="4" w:space="0" w:color="000000"/>
              <w:bottom w:val="single" w:sz="4" w:space="0" w:color="000000"/>
            </w:tcBorders>
          </w:tcPr>
          <w:p w:rsidR="0057763F" w:rsidRPr="00504FB9" w:rsidRDefault="001F5C7B" w:rsidP="00A07B83">
            <w:pPr>
              <w:widowControl w:val="0"/>
              <w:suppressLineNumbers/>
              <w:snapToGrid w:val="0"/>
              <w:jc w:val="center"/>
              <w:rPr>
                <w:rFonts w:ascii="Times New Roman" w:eastAsia="Lucida Sans Unicode" w:hAnsi="Times New Roman" w:cs="Times New Roman"/>
                <w:bCs/>
                <w:iCs/>
                <w:sz w:val="24"/>
                <w:szCs w:val="24"/>
              </w:rPr>
            </w:pPr>
            <w:r w:rsidRPr="00504FB9">
              <w:rPr>
                <w:rFonts w:ascii="Times New Roman" w:eastAsia="Lucida Sans Unicode" w:hAnsi="Times New Roman" w:cs="Times New Roman"/>
                <w:bCs/>
                <w:iCs/>
                <w:sz w:val="24"/>
                <w:szCs w:val="24"/>
              </w:rPr>
              <w:t>6</w:t>
            </w:r>
            <w:r w:rsidR="0057763F" w:rsidRPr="00504FB9">
              <w:rPr>
                <w:rFonts w:ascii="Times New Roman" w:eastAsia="Lucida Sans Unicode" w:hAnsi="Times New Roman" w:cs="Times New Roman"/>
                <w:bCs/>
                <w:iCs/>
                <w:sz w:val="24"/>
                <w:szCs w:val="24"/>
              </w:rPr>
              <w:t xml:space="preserve">. </w:t>
            </w:r>
          </w:p>
        </w:tc>
        <w:tc>
          <w:tcPr>
            <w:tcW w:w="4625" w:type="dxa"/>
            <w:tcBorders>
              <w:top w:val="single" w:sz="4" w:space="0" w:color="000000"/>
              <w:left w:val="single" w:sz="4" w:space="0" w:color="000000"/>
              <w:bottom w:val="single" w:sz="4" w:space="0" w:color="000000"/>
            </w:tcBorders>
          </w:tcPr>
          <w:p w:rsidR="0057763F" w:rsidRPr="00504FB9" w:rsidRDefault="0057763F" w:rsidP="00D62843">
            <w:pPr>
              <w:widowControl w:val="0"/>
              <w:suppressLineNumbers/>
              <w:snapToGrid w:val="0"/>
              <w:jc w:val="both"/>
              <w:rPr>
                <w:rFonts w:ascii="Times New Roman" w:hAnsi="Times New Roman" w:cs="Times New Roman"/>
                <w:sz w:val="24"/>
                <w:szCs w:val="24"/>
                <w:lang w:val="en-GB"/>
              </w:rPr>
            </w:pPr>
            <w:r w:rsidRPr="00504FB9">
              <w:rPr>
                <w:rFonts w:ascii="Times New Roman" w:hAnsi="Times New Roman" w:cs="Times New Roman"/>
                <w:sz w:val="24"/>
                <w:szCs w:val="24"/>
                <w:lang w:val="en-GB"/>
              </w:rPr>
              <w:t>Tiekėjas Preliminariosios sutarties vykdymui privalo turėti pilnai funkcionuojančią pagalbos telefonu liniją, veikiančią 7 dienas per savaitę ir 24 valandas per parą ir teikiančią pagalbą lietuvių ir anglų kalbomis.</w:t>
            </w:r>
          </w:p>
        </w:tc>
        <w:tc>
          <w:tcPr>
            <w:tcW w:w="4407" w:type="dxa"/>
            <w:tcBorders>
              <w:top w:val="single" w:sz="4" w:space="0" w:color="000000"/>
              <w:left w:val="single" w:sz="4" w:space="0" w:color="000000"/>
              <w:bottom w:val="single" w:sz="4" w:space="0" w:color="000000"/>
              <w:right w:val="single" w:sz="4" w:space="0" w:color="000000"/>
            </w:tcBorders>
          </w:tcPr>
          <w:p w:rsidR="00ED4CB4" w:rsidRPr="00504FB9" w:rsidRDefault="00ED4CB4" w:rsidP="00ED4CB4">
            <w:pPr>
              <w:jc w:val="both"/>
              <w:rPr>
                <w:rFonts w:ascii="Times New Roman" w:hAnsi="Times New Roman" w:cs="Times New Roman"/>
                <w:sz w:val="24"/>
                <w:szCs w:val="24"/>
              </w:rPr>
            </w:pPr>
            <w:r w:rsidRPr="00504FB9">
              <w:rPr>
                <w:rFonts w:ascii="Times New Roman" w:hAnsi="Times New Roman" w:cs="Times New Roman"/>
                <w:sz w:val="24"/>
                <w:szCs w:val="24"/>
              </w:rPr>
              <w:t xml:space="preserve">Tiekėjo vadovo arba įgalioto asmens pasirašyta deklaracija apie Tiekėjo turimą/numatomą naudoti telefono pagalbos liniją, jos numerį, ja teikiamų paslaugų aprašymą, kreipimosi sąlygas (Konkurso sąlygų </w:t>
            </w:r>
            <w:r w:rsidR="00902586" w:rsidRPr="00504FB9">
              <w:rPr>
                <w:rFonts w:ascii="Times New Roman" w:hAnsi="Times New Roman" w:cs="Times New Roman"/>
                <w:sz w:val="24"/>
                <w:szCs w:val="24"/>
              </w:rPr>
              <w:t>4</w:t>
            </w:r>
            <w:r w:rsidRPr="00504FB9">
              <w:rPr>
                <w:rFonts w:ascii="Times New Roman" w:hAnsi="Times New Roman" w:cs="Times New Roman"/>
                <w:sz w:val="24"/>
                <w:szCs w:val="24"/>
              </w:rPr>
              <w:t xml:space="preserve"> priedas) </w:t>
            </w:r>
          </w:p>
          <w:p w:rsidR="0057763F" w:rsidRPr="00504FB9" w:rsidRDefault="00ED4CB4" w:rsidP="00A07B83">
            <w:pPr>
              <w:snapToGrid w:val="0"/>
              <w:jc w:val="both"/>
              <w:rPr>
                <w:rFonts w:ascii="Times New Roman" w:hAnsi="Times New Roman" w:cs="Times New Roman"/>
                <w:sz w:val="24"/>
                <w:szCs w:val="24"/>
              </w:rPr>
            </w:pPr>
            <w:r w:rsidRPr="00504FB9">
              <w:rPr>
                <w:rFonts w:ascii="Times New Roman" w:hAnsi="Times New Roman" w:cs="Times New Roman"/>
                <w:b/>
                <w:bCs/>
                <w:kern w:val="2"/>
                <w:sz w:val="24"/>
                <w:szCs w:val="24"/>
                <w:lang w:eastAsia="zh-CN"/>
              </w:rPr>
              <w:t xml:space="preserve">Pateikiami skenuoti dokumentai elektroninėje formoje arba elektroninėmis priemonėmis suformuoti </w:t>
            </w:r>
            <w:r w:rsidRPr="00504FB9">
              <w:rPr>
                <w:rFonts w:ascii="Times New Roman" w:hAnsi="Times New Roman" w:cs="Times New Roman"/>
                <w:b/>
                <w:bCs/>
                <w:kern w:val="2"/>
                <w:sz w:val="24"/>
                <w:szCs w:val="24"/>
                <w:lang w:eastAsia="zh-CN"/>
              </w:rPr>
              <w:lastRenderedPageBreak/>
              <w:t>dokumentai CVP IS priemonėmis.</w:t>
            </w:r>
          </w:p>
        </w:tc>
      </w:tr>
      <w:tr w:rsidR="008649CC" w:rsidRPr="00504FB9" w:rsidTr="00E66E5A">
        <w:tblPrEx>
          <w:tblLook w:val="04A0" w:firstRow="1" w:lastRow="0" w:firstColumn="1" w:lastColumn="0" w:noHBand="0" w:noVBand="1"/>
        </w:tblPrEx>
        <w:trPr>
          <w:trHeight w:val="223"/>
        </w:trPr>
        <w:tc>
          <w:tcPr>
            <w:tcW w:w="9876" w:type="dxa"/>
            <w:gridSpan w:val="4"/>
            <w:tcBorders>
              <w:top w:val="single" w:sz="4" w:space="0" w:color="auto"/>
              <w:left w:val="nil"/>
              <w:bottom w:val="nil"/>
              <w:right w:val="nil"/>
            </w:tcBorders>
            <w:tcMar>
              <w:top w:w="0" w:type="dxa"/>
              <w:left w:w="0" w:type="dxa"/>
              <w:bottom w:w="0" w:type="dxa"/>
              <w:right w:w="0" w:type="dxa"/>
            </w:tcMar>
            <w:hideMark/>
          </w:tcPr>
          <w:p w:rsidR="009B30B2" w:rsidRPr="00504FB9" w:rsidRDefault="009B30B2" w:rsidP="00A07B83">
            <w:pPr>
              <w:autoSpaceDE w:val="0"/>
              <w:autoSpaceDN w:val="0"/>
              <w:adjustRightInd w:val="0"/>
              <w:spacing w:after="0" w:line="240" w:lineRule="auto"/>
              <w:jc w:val="both"/>
              <w:rPr>
                <w:rFonts w:ascii="Times New Roman" w:eastAsia="Times New Roman" w:hAnsi="Times New Roman"/>
                <w:i/>
                <w:sz w:val="20"/>
                <w:szCs w:val="20"/>
                <w:lang w:eastAsia="lt-LT"/>
              </w:rPr>
            </w:pPr>
          </w:p>
        </w:tc>
      </w:tr>
    </w:tbl>
    <w:p w:rsidR="009B30B2" w:rsidRPr="00504FB9" w:rsidRDefault="009B30B2" w:rsidP="009B30B2">
      <w:pPr>
        <w:tabs>
          <w:tab w:val="center" w:pos="4320"/>
          <w:tab w:val="right" w:pos="8640"/>
        </w:tabs>
        <w:suppressAutoHyphens/>
        <w:spacing w:after="0" w:line="240" w:lineRule="auto"/>
        <w:ind w:firstLine="567"/>
        <w:jc w:val="both"/>
        <w:rPr>
          <w:rFonts w:ascii="Times New Roman" w:eastAsia="Times New Roman" w:hAnsi="Times New Roman" w:cs="Times New Roman"/>
          <w:sz w:val="24"/>
          <w:szCs w:val="24"/>
        </w:rPr>
      </w:pPr>
      <w:r w:rsidRPr="00504FB9">
        <w:rPr>
          <w:rFonts w:ascii="Times New Roman" w:hAnsi="Times New Roman" w:cs="Times New Roman"/>
          <w:i/>
          <w:sz w:val="24"/>
          <w:szCs w:val="24"/>
          <w:lang w:eastAsia="ar-SA"/>
        </w:rPr>
        <w:tab/>
      </w:r>
      <w:r w:rsidR="00F1308B" w:rsidRPr="00504FB9">
        <w:rPr>
          <w:rFonts w:ascii="Times New Roman" w:eastAsia="Times New Roman" w:hAnsi="Times New Roman" w:cs="Times New Roman"/>
          <w:sz w:val="24"/>
          <w:szCs w:val="24"/>
        </w:rPr>
        <w:t>19</w:t>
      </w:r>
      <w:r w:rsidRPr="00504FB9">
        <w:rPr>
          <w:rFonts w:ascii="Times New Roman" w:eastAsia="Times New Roman" w:hAnsi="Times New Roman" w:cs="Times New Roman"/>
          <w:sz w:val="24"/>
          <w:szCs w:val="24"/>
        </w:rPr>
        <w:t>.</w:t>
      </w:r>
      <w:r w:rsidRPr="00504FB9">
        <w:rPr>
          <w:rFonts w:ascii="Times New Roman" w:eastAsia="Times New Roman" w:hAnsi="Times New Roman" w:cs="Times New Roman"/>
          <w:sz w:val="24"/>
          <w:szCs w:val="24"/>
          <w:lang w:eastAsia="lt-LT"/>
        </w:rPr>
        <w:t xml:space="preserve"> </w:t>
      </w:r>
      <w:r w:rsidR="00936C57" w:rsidRPr="00504FB9">
        <w:rPr>
          <w:rFonts w:ascii="Times New Roman" w:eastAsia="Times New Roman" w:hAnsi="Times New Roman" w:cs="Times New Roman"/>
          <w:sz w:val="24"/>
          <w:szCs w:val="24"/>
          <w:lang w:eastAsia="zh-CN"/>
        </w:rPr>
        <w:t>Paslaugų teikėjo, neatitinkančio nurodytų minimalių kvalifikacijos reikalavimų ar nepateikusio tai patvirtinančių dokumentų, pasiūlymas atmetamas</w:t>
      </w:r>
      <w:r w:rsidRPr="00504FB9">
        <w:rPr>
          <w:rFonts w:ascii="Times New Roman" w:eastAsia="Times New Roman" w:hAnsi="Times New Roman" w:cs="Times New Roman"/>
          <w:sz w:val="24"/>
          <w:szCs w:val="24"/>
        </w:rPr>
        <w:t>.</w:t>
      </w:r>
    </w:p>
    <w:p w:rsidR="009B30B2" w:rsidRPr="00504FB9" w:rsidRDefault="00F1308B" w:rsidP="009B30B2">
      <w:pPr>
        <w:snapToGrid w:val="0"/>
        <w:spacing w:after="0" w:line="240" w:lineRule="auto"/>
        <w:ind w:firstLine="709"/>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20</w:t>
      </w:r>
      <w:r w:rsidR="009B30B2" w:rsidRPr="00504FB9">
        <w:rPr>
          <w:rFonts w:ascii="Times New Roman" w:eastAsia="Times New Roman" w:hAnsi="Times New Roman" w:cs="Times New Roman"/>
          <w:sz w:val="24"/>
          <w:szCs w:val="24"/>
        </w:rPr>
        <w:t>. Jeigu tiekėjas negali pateikti nurodytų dokumentų, nes atitinkamoje šalyje tokie dokumentai neišduodami arba toje šalyje išduodami dokumentai neapima visų keliamų klausimų, pateikiama priesaikos deklaracija arba oficiali tiekėjo deklaracija.</w:t>
      </w:r>
    </w:p>
    <w:p w:rsidR="009B30B2" w:rsidRPr="00504FB9" w:rsidRDefault="000348AE"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2</w:t>
      </w:r>
      <w:r w:rsidR="00F1308B" w:rsidRPr="00504FB9">
        <w:rPr>
          <w:rFonts w:ascii="Times New Roman" w:eastAsia="Times New Roman" w:hAnsi="Times New Roman" w:cs="Times New Roman"/>
          <w:sz w:val="24"/>
          <w:szCs w:val="24"/>
        </w:rPr>
        <w:t>1</w:t>
      </w:r>
      <w:r w:rsidR="009B30B2" w:rsidRPr="00504FB9">
        <w:rPr>
          <w:rFonts w:ascii="Times New Roman" w:eastAsia="Times New Roman" w:hAnsi="Times New Roman" w:cs="Times New Roman"/>
          <w:sz w:val="24"/>
          <w:szCs w:val="24"/>
        </w:rPr>
        <w:t>. Jei kvalifikacijos reikalavimus patvirtinantis dokumentas išduotas anksčiau nei nurodė perkančioji organizacija, tačiau jo galiojimo terminas ilgesnis nei pasiūlymų pateikimo terminas, toks dokumentas jo galiojimo laikotarpiu yra priimtinas.</w:t>
      </w: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2</w:t>
      </w:r>
      <w:r w:rsidR="00F1308B" w:rsidRPr="00504FB9">
        <w:rPr>
          <w:rFonts w:ascii="Times New Roman" w:eastAsia="Times New Roman" w:hAnsi="Times New Roman" w:cs="Times New Roman"/>
          <w:sz w:val="24"/>
          <w:szCs w:val="24"/>
          <w:lang w:val="en-US"/>
        </w:rPr>
        <w:t>2</w:t>
      </w:r>
      <w:r w:rsidRPr="00504FB9">
        <w:rPr>
          <w:rFonts w:ascii="Times New Roman" w:eastAsia="Times New Roman" w:hAnsi="Times New Roman" w:cs="Times New Roman"/>
          <w:sz w:val="24"/>
          <w:szCs w:val="24"/>
        </w:rPr>
        <w:t>. Pateikiant atitinkamų dokumentų skaitmenines kopijas ir pasiūlymą pasirašant vadovo arba įgalioto asmens saugiu elektroniniu parašu yra deklaruojama, kad kopijos yra tikros.</w:t>
      </w:r>
      <w:r w:rsidRPr="00504FB9">
        <w:rPr>
          <w:rFonts w:ascii="Times New Roman" w:hAnsi="Times New Roman" w:cs="Times New Roman"/>
          <w:sz w:val="24"/>
          <w:szCs w:val="24"/>
        </w:rPr>
        <w:t xml:space="preserve"> Pateikiant </w:t>
      </w:r>
      <w:r w:rsidRPr="00504FB9">
        <w:rPr>
          <w:rFonts w:ascii="Times New Roman" w:eastAsia="Lucida Sans Unicode" w:hAnsi="Times New Roman" w:cs="Times New Roman"/>
          <w:kern w:val="2"/>
          <w:sz w:val="24"/>
          <w:szCs w:val="24"/>
          <w:lang w:eastAsia="zh-CN"/>
        </w:rPr>
        <w:t xml:space="preserve">kvalifikacinius reikalavimus įrodančių </w:t>
      </w:r>
      <w:r w:rsidRPr="00504FB9">
        <w:rPr>
          <w:rFonts w:ascii="Times New Roman" w:hAnsi="Times New Roman" w:cs="Times New Roman"/>
          <w:sz w:val="24"/>
          <w:szCs w:val="24"/>
        </w:rPr>
        <w:t xml:space="preserve">dokumentų skaitmenines kopijas CVP IS priemonėmis yra deklaruojama, kad kopijos yra tikros. </w:t>
      </w:r>
      <w:r w:rsidRPr="00504FB9">
        <w:rPr>
          <w:rFonts w:ascii="Times New Roman" w:eastAsia="Times New Roman" w:hAnsi="Times New Roman" w:cs="Times New Roman"/>
          <w:sz w:val="24"/>
          <w:szCs w:val="24"/>
        </w:rPr>
        <w:t>Perkančioji organizacija pasilieka sau teisę prašyti dokumentų originalų.</w:t>
      </w:r>
    </w:p>
    <w:p w:rsidR="009B30B2" w:rsidRPr="00504FB9" w:rsidRDefault="00B62943"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2</w:t>
      </w:r>
      <w:r w:rsidR="00F1308B" w:rsidRPr="00504FB9">
        <w:rPr>
          <w:rFonts w:ascii="Times New Roman" w:eastAsia="Times New Roman" w:hAnsi="Times New Roman" w:cs="Times New Roman"/>
          <w:sz w:val="24"/>
          <w:szCs w:val="24"/>
        </w:rPr>
        <w:t>3</w:t>
      </w:r>
      <w:r w:rsidR="009B30B2" w:rsidRPr="00504FB9">
        <w:rPr>
          <w:rFonts w:ascii="Times New Roman" w:eastAsia="Times New Roman" w:hAnsi="Times New Roman" w:cs="Times New Roman"/>
          <w:sz w:val="24"/>
          <w:szCs w:val="24"/>
        </w:rPr>
        <w:t>. </w:t>
      </w:r>
      <w:r w:rsidR="009B30B2" w:rsidRPr="00504FB9">
        <w:rPr>
          <w:rFonts w:ascii="Times New Roman" w:hAnsi="Times New Roman" w:cs="Times New Roman"/>
          <w:sz w:val="24"/>
          <w:szCs w:val="24"/>
        </w:rPr>
        <w:t>Jei perkančioji organizacija nustato minimalius kvalifikacijos reikalavimus, įtvirtintus Viešųjų pirkimų įstatymo 34 straipsnyje, tiekėjas gali pateikti Viešųjų pirkimų tarnybos išduotą pažymos skaitmeninę kopiją dėl įrašymo į oficialius patvirtintų tiekėjų sąrašus. Perkančioji organizacija turi teisę paprašyti tiekėjo, kad jis pristatytų pažymos originalą.</w:t>
      </w:r>
    </w:p>
    <w:p w:rsidR="009B30B2" w:rsidRPr="00504FB9" w:rsidRDefault="00B62943"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2</w:t>
      </w:r>
      <w:r w:rsidR="00F1308B" w:rsidRPr="00504FB9">
        <w:rPr>
          <w:rFonts w:ascii="Times New Roman" w:eastAsia="Times New Roman" w:hAnsi="Times New Roman" w:cs="Times New Roman"/>
          <w:sz w:val="24"/>
          <w:szCs w:val="24"/>
        </w:rPr>
        <w:t>4</w:t>
      </w:r>
      <w:r w:rsidR="009B30B2" w:rsidRPr="00504FB9">
        <w:rPr>
          <w:rFonts w:ascii="Times New Roman" w:eastAsia="Times New Roman" w:hAnsi="Times New Roman" w:cs="Times New Roman"/>
          <w:sz w:val="24"/>
          <w:szCs w:val="24"/>
        </w:rPr>
        <w:t xml:space="preserve">. Užsienio valstybių tiekėjų jų valstybėse išduoti kvalifikacijos reikalavimus įrodantys dokumentai legalizuojami vadovaujantis Dokumentų legalizavimo ir tvirtinimo pažyma </w:t>
      </w:r>
      <w:r w:rsidR="009B30B2" w:rsidRPr="00504FB9">
        <w:rPr>
          <w:rFonts w:ascii="Times New Roman" w:eastAsia="Times New Roman" w:hAnsi="Times New Roman" w:cs="Times New Roman"/>
          <w:i/>
          <w:iCs/>
          <w:sz w:val="24"/>
          <w:szCs w:val="24"/>
        </w:rPr>
        <w:t>(Apostille)</w:t>
      </w:r>
      <w:r w:rsidR="009B30B2" w:rsidRPr="00504FB9">
        <w:rPr>
          <w:rFonts w:ascii="Times New Roman" w:eastAsia="Times New Roman" w:hAnsi="Times New Roman" w:cs="Times New Roman"/>
          <w:sz w:val="24"/>
          <w:szCs w:val="24"/>
        </w:rPr>
        <w:t xml:space="preserve"> tvarkos aprašu, patvirtintu Lietuvos Respublikos Vyriausybės 2006 m. spalio 30 d. nutarimu Nr. 1079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w:t>
      </w:r>
      <w:r w:rsidR="009B30B2" w:rsidRPr="00504FB9">
        <w:rPr>
          <w:rFonts w:ascii="Times New Roman" w:eastAsia="Times New Roman" w:hAnsi="Times New Roman" w:cs="Times New Roman"/>
          <w:i/>
          <w:iCs/>
          <w:sz w:val="24"/>
          <w:szCs w:val="24"/>
        </w:rPr>
        <w:t>Apostille</w:t>
      </w:r>
      <w:r w:rsidR="009B30B2" w:rsidRPr="00504FB9">
        <w:rPr>
          <w:rFonts w:ascii="Times New Roman" w:eastAsia="Times New Roman" w:hAnsi="Times New Roman" w:cs="Times New Roman"/>
          <w:sz w:val="24"/>
          <w:szCs w:val="24"/>
        </w:rPr>
        <w:t>).</w:t>
      </w: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2</w:t>
      </w:r>
      <w:r w:rsidR="00F1308B" w:rsidRPr="00504FB9">
        <w:rPr>
          <w:rFonts w:ascii="Times New Roman" w:eastAsia="Times New Roman" w:hAnsi="Times New Roman" w:cs="Times New Roman"/>
          <w:sz w:val="24"/>
          <w:szCs w:val="24"/>
        </w:rPr>
        <w:t>5</w:t>
      </w:r>
      <w:r w:rsidRPr="00504FB9">
        <w:rPr>
          <w:rFonts w:ascii="Times New Roman" w:eastAsia="Times New Roman" w:hAnsi="Times New Roman" w:cs="Times New Roman"/>
          <w:sz w:val="24"/>
          <w:szCs w:val="24"/>
        </w:rPr>
        <w:t xml:space="preserve">. </w:t>
      </w:r>
      <w:r w:rsidR="00AE25B8" w:rsidRPr="00504FB9">
        <w:rPr>
          <w:rFonts w:ascii="Times New Roman" w:hAnsi="Times New Roman" w:cs="Times New Roman"/>
          <w:sz w:val="24"/>
          <w:szCs w:val="24"/>
        </w:rPr>
        <w:t xml:space="preserve">Jeigu Paslaugų teikėjas pateikia pasiūlymą jungtinės veiklos (partnerystės) sutarties pagrindu, kiekvienas jungtinės veiklos partneris turi tenkinti lentelės </w:t>
      </w:r>
      <w:r w:rsidR="005D1152">
        <w:rPr>
          <w:rFonts w:ascii="Times New Roman" w:hAnsi="Times New Roman" w:cs="Times New Roman"/>
          <w:sz w:val="24"/>
          <w:szCs w:val="24"/>
        </w:rPr>
        <w:t>1</w:t>
      </w:r>
      <w:r w:rsidR="00DC1070">
        <w:rPr>
          <w:rFonts w:ascii="Times New Roman" w:hAnsi="Times New Roman" w:cs="Times New Roman"/>
          <w:sz w:val="24"/>
          <w:szCs w:val="24"/>
        </w:rPr>
        <w:t xml:space="preserve"> </w:t>
      </w:r>
      <w:r w:rsidR="00AE25B8" w:rsidRPr="00504FB9">
        <w:rPr>
          <w:rFonts w:ascii="Times New Roman" w:hAnsi="Times New Roman" w:cs="Times New Roman"/>
          <w:sz w:val="24"/>
          <w:szCs w:val="24"/>
        </w:rPr>
        <w:t>ir 2 punktuose nustatytus kvalifikacijos reikalavimus, 3-6 punktuose nustatyti kvalifikaciniai reikalavimai turi būti užtikrinti bent vieno iš partnerių ar visų partnerių kartu.</w:t>
      </w:r>
    </w:p>
    <w:p w:rsidR="009B30B2" w:rsidRPr="00504FB9" w:rsidRDefault="000D2B38"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2</w:t>
      </w:r>
      <w:r w:rsidR="00F1308B" w:rsidRPr="00504FB9">
        <w:rPr>
          <w:rFonts w:ascii="Times New Roman" w:eastAsia="Times New Roman" w:hAnsi="Times New Roman" w:cs="Times New Roman"/>
          <w:sz w:val="24"/>
          <w:szCs w:val="24"/>
        </w:rPr>
        <w:t>6</w:t>
      </w:r>
      <w:r w:rsidR="009B30B2" w:rsidRPr="00504FB9">
        <w:rPr>
          <w:rFonts w:ascii="Times New Roman" w:eastAsia="Times New Roman" w:hAnsi="Times New Roman" w:cs="Times New Roman"/>
          <w:sz w:val="24"/>
          <w:szCs w:val="24"/>
        </w:rPr>
        <w:t xml:space="preserve">. Tiekėjas gali remtis tokiais ūkio subjekto pajėgumais, kuriais jis gali disponuoti sutarties vykdymo metu. Disponavimas sutarties vykdymo metu sietinas su galimybe faktiškai perimti, paskolinti tretiesiems asmenims priklausančias turtines ir neturtines vertybes ir jomis naudotis. Tiekėjas negali perimti ir disponuoti tais kito ūkio subjekto veiklos rodikliais ir (ar) patirtimi, kurie pagal savo pobūdį yra neatsiejamai susiję su jų turėtoju ir kurių neįmanoma faktiškai perduoti kitiems asmenims naudoti (pavyzdžiui, pajamų, pelno rodikliai). Šiuo atveju tiekėjai privalo įrodyti perkančiajai organizacijai, kad vykdant pirkimo sutartį tie ištekliai jiems bus prieinami ir naudojami sutarties vykdymo metu. Tiekėjas turi pateikti dokumentus, įrodančius tokių išteklių prieinamumą, t. y. pirkimo sutarčių ar kitų dokumentų nuorašus, kurie patvirtintų, kad tiekėjui kitų ūkio subjektų ištekliai bus prieinami ir naudojami per visą sutartinių įsipareigojimų vykdymo laikotarpį. Tokiomis pačiomis sąlygomis ūkio subjektų grupė gali remtis ūkio subjektų grupės dalyvių arba kitų ūkio subjektų pajėgumais. </w:t>
      </w:r>
    </w:p>
    <w:p w:rsidR="009B30B2" w:rsidRPr="00504FB9" w:rsidRDefault="009603B9"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2</w:t>
      </w:r>
      <w:r w:rsidR="00F1308B" w:rsidRPr="00504FB9">
        <w:rPr>
          <w:rFonts w:ascii="Times New Roman" w:eastAsia="Times New Roman" w:hAnsi="Times New Roman" w:cs="Times New Roman"/>
          <w:sz w:val="24"/>
          <w:szCs w:val="24"/>
        </w:rPr>
        <w:t>7</w:t>
      </w:r>
      <w:r w:rsidR="009B30B2" w:rsidRPr="00504FB9">
        <w:rPr>
          <w:rFonts w:ascii="Times New Roman" w:eastAsia="Times New Roman" w:hAnsi="Times New Roman" w:cs="Times New Roman"/>
          <w:sz w:val="24"/>
          <w:szCs w:val="24"/>
        </w:rPr>
        <w:t>. </w:t>
      </w:r>
      <w:r w:rsidR="008D0E12" w:rsidRPr="00504FB9">
        <w:rPr>
          <w:rFonts w:ascii="Times New Roman" w:eastAsia="Times New Roman" w:hAnsi="Times New Roman" w:cs="Times New Roman"/>
          <w:sz w:val="24"/>
          <w:szCs w:val="24"/>
        </w:rPr>
        <w:t xml:space="preserve">Jeigu Paslaugų teikėjas ketina pasitelkti subteikėjus, pasiūlyme turi nurodyti, kokius subteikėjus jis ketina pasitelkti ir kokiai Preliminariosios sutarties įsipareigojimų daliai (Konkurso sąlygų 1 priedas). </w:t>
      </w:r>
      <w:r w:rsidRPr="00504FB9">
        <w:rPr>
          <w:rFonts w:ascii="Times New Roman" w:eastAsia="Times New Roman" w:hAnsi="Times New Roman" w:cs="Times New Roman"/>
          <w:sz w:val="24"/>
          <w:szCs w:val="24"/>
        </w:rPr>
        <w:t xml:space="preserve">Kiekvienas subteikėjas turi atitikti </w:t>
      </w:r>
      <w:r w:rsidR="00025FFC" w:rsidRPr="00504FB9">
        <w:rPr>
          <w:rFonts w:ascii="Times New Roman" w:eastAsia="Times New Roman" w:hAnsi="Times New Roman" w:cs="Times New Roman"/>
          <w:sz w:val="24"/>
          <w:szCs w:val="24"/>
        </w:rPr>
        <w:t>reikalavimų tiekėjų kvalifikacijai 1 lentelės</w:t>
      </w:r>
      <w:r w:rsidRPr="00504FB9">
        <w:rPr>
          <w:rFonts w:ascii="Times New Roman" w:eastAsia="Times New Roman" w:hAnsi="Times New Roman" w:cs="Times New Roman"/>
          <w:sz w:val="24"/>
          <w:szCs w:val="24"/>
        </w:rPr>
        <w:t xml:space="preserve"> 1-2 punktuose nustatytus kvalifikacijos reikalavimus. </w:t>
      </w:r>
      <w:r w:rsidR="009B30B2" w:rsidRPr="00504FB9">
        <w:rPr>
          <w:rFonts w:ascii="Times New Roman" w:hAnsi="Times New Roman" w:cs="Times New Roman"/>
          <w:bCs/>
          <w:sz w:val="24"/>
          <w:szCs w:val="24"/>
        </w:rPr>
        <w:t>Tikslinant kvalifikacijos duomenis, tiekėjas negali nurodyti kitų subrangovų, subteikėjų, subtiekėjų</w:t>
      </w:r>
      <w:r w:rsidR="009B30B2" w:rsidRPr="00504FB9">
        <w:rPr>
          <w:rFonts w:ascii="Times New Roman" w:hAnsi="Times New Roman" w:cs="Times New Roman"/>
          <w:sz w:val="24"/>
          <w:szCs w:val="24"/>
        </w:rPr>
        <w:t>, nei buvo nurodyti pasiūlyme, arba, jei pasiūlyme nebuvo nurodyti kiti ūkio subjektai, juos nurodyti.</w:t>
      </w:r>
      <w:r w:rsidR="009B30B2" w:rsidRPr="00504FB9">
        <w:rPr>
          <w:rFonts w:ascii="Times New Roman" w:eastAsia="Times New Roman" w:hAnsi="Times New Roman" w:cs="Times New Roman"/>
          <w:sz w:val="24"/>
          <w:szCs w:val="24"/>
        </w:rPr>
        <w:t xml:space="preserve"> </w:t>
      </w:r>
      <w:r w:rsidR="00C01C17" w:rsidRPr="00504FB9">
        <w:rPr>
          <w:rFonts w:ascii="Times New Roman" w:eastAsia="Times New Roman" w:hAnsi="Times New Roman" w:cs="Times New Roman"/>
          <w:sz w:val="24"/>
          <w:szCs w:val="24"/>
        </w:rPr>
        <w:t xml:space="preserve">Preliminariosios sutarties </w:t>
      </w:r>
      <w:r w:rsidR="009B30B2" w:rsidRPr="00504FB9">
        <w:rPr>
          <w:rFonts w:ascii="Times New Roman" w:hAnsi="Times New Roman" w:cs="Times New Roman"/>
          <w:sz w:val="24"/>
          <w:szCs w:val="24"/>
        </w:rPr>
        <w:t>vykdymo metu Tiekėjo pasirinkti subrangovai, subtiekėjai, subteikėjai galės būti keičiami, jei bus gautas Perkančiosios organizacijos sutikimas ir jei naujai siūlomų subrangovų kvalifikacija bus ne žemesnė, nei kvalifikacija tų subjektų, kurie buvo nurodyti tiekėjo pasiūlyme</w:t>
      </w:r>
      <w:r w:rsidR="009B30B2" w:rsidRPr="00504FB9">
        <w:rPr>
          <w:rFonts w:ascii="Times New Roman" w:eastAsia="Times New Roman" w:hAnsi="Times New Roman" w:cs="Times New Roman"/>
          <w:sz w:val="24"/>
          <w:szCs w:val="24"/>
        </w:rPr>
        <w:t>.</w:t>
      </w: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p>
    <w:p w:rsidR="009B30B2" w:rsidRPr="00504FB9" w:rsidRDefault="009B30B2" w:rsidP="009B30B2">
      <w:pPr>
        <w:tabs>
          <w:tab w:val="num" w:pos="0"/>
        </w:tabs>
        <w:suppressAutoHyphens/>
        <w:spacing w:after="0" w:line="240" w:lineRule="auto"/>
        <w:jc w:val="center"/>
        <w:outlineLvl w:val="1"/>
        <w:rPr>
          <w:rFonts w:ascii="Times New Roman" w:hAnsi="Times New Roman" w:cs="Times New Roman"/>
          <w:b/>
          <w:bCs/>
          <w:sz w:val="24"/>
          <w:szCs w:val="24"/>
          <w:lang w:eastAsia="ar-SA"/>
        </w:rPr>
      </w:pPr>
      <w:r w:rsidRPr="00504FB9">
        <w:rPr>
          <w:rFonts w:ascii="Times New Roman" w:hAnsi="Times New Roman" w:cs="Times New Roman"/>
          <w:b/>
          <w:bCs/>
          <w:sz w:val="24"/>
          <w:szCs w:val="24"/>
          <w:lang w:eastAsia="ar-SA"/>
        </w:rPr>
        <w:t>IV. ŪKIO SUBJEKTŲ GRUPĖS DALYVAVIMAS PIRKIMO PROCEDŪROSE</w:t>
      </w:r>
    </w:p>
    <w:p w:rsidR="001F2CD3" w:rsidRPr="00504FB9" w:rsidRDefault="001F2CD3" w:rsidP="009B30B2">
      <w:pPr>
        <w:tabs>
          <w:tab w:val="num" w:pos="0"/>
        </w:tabs>
        <w:suppressAutoHyphens/>
        <w:spacing w:after="0" w:line="240" w:lineRule="auto"/>
        <w:jc w:val="center"/>
        <w:outlineLvl w:val="1"/>
        <w:rPr>
          <w:rFonts w:ascii="Times New Roman" w:hAnsi="Times New Roman" w:cs="Times New Roman"/>
          <w:b/>
          <w:bCs/>
          <w:sz w:val="24"/>
          <w:szCs w:val="24"/>
          <w:lang w:eastAsia="ar-SA"/>
        </w:rPr>
      </w:pPr>
    </w:p>
    <w:p w:rsidR="009B30B2" w:rsidRPr="00504FB9" w:rsidRDefault="002D39C3"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 xml:space="preserve"> </w:t>
      </w:r>
      <w:r w:rsidR="00F1308B" w:rsidRPr="00504FB9">
        <w:rPr>
          <w:rFonts w:ascii="Times New Roman" w:eastAsia="Times New Roman" w:hAnsi="Times New Roman" w:cs="Times New Roman"/>
          <w:sz w:val="24"/>
          <w:szCs w:val="24"/>
          <w:lang w:val="en-US"/>
        </w:rPr>
        <w:t>28</w:t>
      </w:r>
      <w:r w:rsidR="009B30B2" w:rsidRPr="00504FB9">
        <w:rPr>
          <w:rFonts w:ascii="Times New Roman" w:eastAsia="Times New Roman" w:hAnsi="Times New Roman" w:cs="Times New Roman"/>
          <w:sz w:val="24"/>
          <w:szCs w:val="24"/>
        </w:rPr>
        <w:t xml:space="preserve">. Jei pirkimo procedūrose dalyvauja ūkio subjektų grupė, ji pateikia jungtinės veiklos sutarties skaitmeninę kopiją. Jungtinės veiklos sutartyje turi būti nurodyti kiekvienos šios </w:t>
      </w:r>
      <w:r w:rsidR="00F924EC" w:rsidRPr="00504FB9">
        <w:rPr>
          <w:rFonts w:ascii="Times New Roman" w:eastAsia="Times New Roman" w:hAnsi="Times New Roman" w:cs="Times New Roman"/>
          <w:sz w:val="24"/>
          <w:szCs w:val="24"/>
        </w:rPr>
        <w:t xml:space="preserve">Preliminariosios </w:t>
      </w:r>
      <w:r w:rsidR="009B30B2" w:rsidRPr="00504FB9">
        <w:rPr>
          <w:rFonts w:ascii="Times New Roman" w:eastAsia="Times New Roman" w:hAnsi="Times New Roman" w:cs="Times New Roman"/>
          <w:sz w:val="24"/>
          <w:szCs w:val="24"/>
        </w:rPr>
        <w:t xml:space="preserve">sutarties šalies įsipareigojimai vykdant numatomą su perkančiąja organizacija sudaryti </w:t>
      </w:r>
      <w:r w:rsidR="00F924EC" w:rsidRPr="00504FB9">
        <w:rPr>
          <w:rFonts w:ascii="Times New Roman" w:eastAsia="Times New Roman" w:hAnsi="Times New Roman" w:cs="Times New Roman"/>
          <w:sz w:val="24"/>
          <w:szCs w:val="24"/>
        </w:rPr>
        <w:t xml:space="preserve">preliminariąją </w:t>
      </w:r>
      <w:r w:rsidR="009B30B2" w:rsidRPr="00504FB9">
        <w:rPr>
          <w:rFonts w:ascii="Times New Roman" w:eastAsia="Times New Roman" w:hAnsi="Times New Roman" w:cs="Times New Roman"/>
          <w:sz w:val="24"/>
          <w:szCs w:val="24"/>
        </w:rPr>
        <w:t xml:space="preserve">pirkimo sutartį, šių įsipareigojimų vertės dalis, išreikšta procentiniu dydžiu, įeinanti į bendrą pirkimo sutarties vertę. </w:t>
      </w:r>
    </w:p>
    <w:p w:rsidR="009B30B2" w:rsidRPr="00504FB9" w:rsidRDefault="00F1308B" w:rsidP="009B30B2">
      <w:pPr>
        <w:snapToGrid w:val="0"/>
        <w:spacing w:after="0" w:line="240" w:lineRule="auto"/>
        <w:ind w:firstLine="720"/>
        <w:jc w:val="both"/>
        <w:rPr>
          <w:rFonts w:ascii="Times New Roman" w:eastAsia="Times New Roman" w:hAnsi="Times New Roman" w:cs="Times New Roman"/>
          <w:sz w:val="24"/>
          <w:szCs w:val="24"/>
          <w:shd w:val="clear" w:color="auto" w:fill="FFFFFF"/>
        </w:rPr>
      </w:pPr>
      <w:r w:rsidRPr="00504FB9">
        <w:rPr>
          <w:rFonts w:ascii="Times New Roman" w:eastAsia="Times New Roman" w:hAnsi="Times New Roman" w:cs="Times New Roman"/>
          <w:sz w:val="24"/>
          <w:szCs w:val="24"/>
        </w:rPr>
        <w:t>29</w:t>
      </w:r>
      <w:r w:rsidR="009B30B2" w:rsidRPr="00504FB9">
        <w:rPr>
          <w:rFonts w:ascii="Times New Roman" w:eastAsia="Times New Roman" w:hAnsi="Times New Roman" w:cs="Times New Roman"/>
          <w:sz w:val="24"/>
          <w:szCs w:val="24"/>
        </w:rPr>
        <w:t xml:space="preserve">. </w:t>
      </w:r>
      <w:r w:rsidR="009B30B2" w:rsidRPr="00504FB9">
        <w:rPr>
          <w:rFonts w:ascii="Times New Roman" w:eastAsia="Times New Roman" w:hAnsi="Times New Roman" w:cs="Times New Roman"/>
          <w:sz w:val="24"/>
          <w:szCs w:val="24"/>
          <w:shd w:val="clear" w:color="auto" w:fill="FFFFFF"/>
        </w:rPr>
        <w:t xml:space="preserve">Jungtinės veiklos sutartis turi numatyti solidarią visų šios </w:t>
      </w:r>
      <w:r w:rsidR="00915D69" w:rsidRPr="00504FB9">
        <w:rPr>
          <w:rFonts w:ascii="Times New Roman" w:eastAsia="Times New Roman" w:hAnsi="Times New Roman" w:cs="Times New Roman"/>
          <w:sz w:val="24"/>
          <w:szCs w:val="24"/>
          <w:shd w:val="clear" w:color="auto" w:fill="FFFFFF"/>
        </w:rPr>
        <w:t xml:space="preserve">preliminariosios </w:t>
      </w:r>
      <w:r w:rsidR="009B30B2" w:rsidRPr="00504FB9">
        <w:rPr>
          <w:rFonts w:ascii="Times New Roman" w:eastAsia="Times New Roman" w:hAnsi="Times New Roman" w:cs="Times New Roman"/>
          <w:sz w:val="24"/>
          <w:szCs w:val="24"/>
          <w:shd w:val="clear" w:color="auto" w:fill="FFFFFF"/>
        </w:rPr>
        <w:t>sutarties šalių atsakomybę už prievolių perkančiajai organizacijai nevykdymą. Taip pat jungtinės veiklos sutartyje turi būti numatyta, kuris asmuo atstovauja ūkio subjektų grupei – kuris iš partnerių bus įgaliotas pateikti pasiūlymą, su kuo perkančioji organizacija turėtų bendrauti pasiūlymo vertinimo metu kylančiais klausimais ir teikti su pasiūlymo įvertinimu susijusią informaciją.</w:t>
      </w:r>
    </w:p>
    <w:p w:rsidR="009B30B2" w:rsidRPr="00504FB9" w:rsidRDefault="00F1308B"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30</w:t>
      </w:r>
      <w:r w:rsidR="008C01C1" w:rsidRPr="00504FB9">
        <w:rPr>
          <w:rFonts w:ascii="Times New Roman" w:eastAsia="Times New Roman" w:hAnsi="Times New Roman" w:cs="Times New Roman"/>
          <w:sz w:val="24"/>
          <w:szCs w:val="24"/>
        </w:rPr>
        <w:t>.</w:t>
      </w:r>
      <w:r w:rsidR="009B30B2" w:rsidRPr="00504FB9">
        <w:rPr>
          <w:rFonts w:ascii="Times New Roman" w:eastAsia="Times New Roman" w:hAnsi="Times New Roman" w:cs="Times New Roman"/>
          <w:sz w:val="24"/>
          <w:szCs w:val="24"/>
        </w:rPr>
        <w:t> Perkančioji organizacija nereikalauja, kad ūkio subjektų grupės pateiktą pasiūlymą pripažinus geriausiu ir perkančiajai organizacijai pasiūlius sudaryti pirkimo sutartį ši ūkio subjektų grupė įgautų tam tikrą teisinę formą.</w:t>
      </w:r>
    </w:p>
    <w:p w:rsidR="009B30B2" w:rsidRPr="00504FB9" w:rsidRDefault="009B30B2" w:rsidP="009B30B2">
      <w:pPr>
        <w:snapToGrid w:val="0"/>
        <w:spacing w:after="0" w:line="240" w:lineRule="auto"/>
        <w:jc w:val="both"/>
        <w:rPr>
          <w:rFonts w:ascii="Times New Roman" w:eastAsia="Times New Roman" w:hAnsi="Times New Roman" w:cs="Times New Roman"/>
          <w:sz w:val="24"/>
          <w:szCs w:val="24"/>
        </w:rPr>
      </w:pPr>
    </w:p>
    <w:p w:rsidR="009B30B2" w:rsidRPr="00504FB9" w:rsidRDefault="009B30B2" w:rsidP="009B30B2">
      <w:pPr>
        <w:tabs>
          <w:tab w:val="num" w:pos="0"/>
        </w:tabs>
        <w:suppressAutoHyphens/>
        <w:spacing w:after="0" w:line="240" w:lineRule="auto"/>
        <w:jc w:val="center"/>
        <w:outlineLvl w:val="1"/>
        <w:rPr>
          <w:rFonts w:ascii="Times New Roman" w:hAnsi="Times New Roman" w:cs="Times New Roman"/>
          <w:sz w:val="24"/>
          <w:szCs w:val="24"/>
          <w:lang w:eastAsia="ar-SA"/>
        </w:rPr>
      </w:pPr>
      <w:r w:rsidRPr="00504FB9">
        <w:rPr>
          <w:rFonts w:ascii="Times New Roman" w:hAnsi="Times New Roman" w:cs="Times New Roman"/>
          <w:b/>
          <w:bCs/>
          <w:sz w:val="24"/>
          <w:szCs w:val="24"/>
          <w:lang w:eastAsia="ar-SA"/>
        </w:rPr>
        <w:t>V. PASIŪLYMŲ RENGIMAS, PATEIKIMAS IR KEITIMAS</w:t>
      </w:r>
      <w:r w:rsidRPr="00504FB9">
        <w:rPr>
          <w:rFonts w:ascii="Times New Roman" w:hAnsi="Times New Roman" w:cs="Times New Roman"/>
          <w:sz w:val="24"/>
          <w:szCs w:val="24"/>
          <w:lang w:eastAsia="ar-SA"/>
        </w:rPr>
        <w:t xml:space="preserve"> </w:t>
      </w:r>
    </w:p>
    <w:p w:rsidR="009B30B2" w:rsidRPr="00504FB9" w:rsidRDefault="009B30B2" w:rsidP="009B30B2">
      <w:pPr>
        <w:tabs>
          <w:tab w:val="num" w:pos="0"/>
        </w:tabs>
        <w:suppressAutoHyphens/>
        <w:spacing w:after="0" w:line="240" w:lineRule="auto"/>
        <w:jc w:val="center"/>
        <w:outlineLvl w:val="1"/>
        <w:rPr>
          <w:rFonts w:ascii="Times New Roman" w:hAnsi="Times New Roman" w:cs="Times New Roman"/>
          <w:sz w:val="24"/>
          <w:szCs w:val="24"/>
          <w:lang w:eastAsia="ar-SA"/>
        </w:rPr>
      </w:pPr>
    </w:p>
    <w:p w:rsidR="009B30B2" w:rsidRPr="00504FB9" w:rsidRDefault="009B30B2" w:rsidP="009B30B2">
      <w:pPr>
        <w:tabs>
          <w:tab w:val="num" w:pos="0"/>
        </w:tabs>
        <w:suppressAutoHyphens/>
        <w:spacing w:after="0" w:line="240" w:lineRule="auto"/>
        <w:ind w:firstLine="709"/>
        <w:jc w:val="both"/>
        <w:outlineLvl w:val="1"/>
        <w:rPr>
          <w:rFonts w:ascii="Times New Roman" w:hAnsi="Times New Roman" w:cs="Times New Roman"/>
          <w:sz w:val="24"/>
          <w:szCs w:val="24"/>
          <w:lang w:eastAsia="ar-SA"/>
        </w:rPr>
      </w:pPr>
      <w:r w:rsidRPr="00504FB9">
        <w:rPr>
          <w:rFonts w:ascii="Times New Roman" w:hAnsi="Times New Roman" w:cs="Times New Roman"/>
          <w:sz w:val="24"/>
          <w:szCs w:val="24"/>
          <w:lang w:eastAsia="ar-SA"/>
        </w:rPr>
        <w:t>3</w:t>
      </w:r>
      <w:r w:rsidR="00F1308B" w:rsidRPr="00504FB9">
        <w:rPr>
          <w:rFonts w:ascii="Times New Roman" w:hAnsi="Times New Roman" w:cs="Times New Roman"/>
          <w:sz w:val="24"/>
          <w:szCs w:val="24"/>
          <w:lang w:eastAsia="ar-SA"/>
        </w:rPr>
        <w:t>1</w:t>
      </w:r>
      <w:r w:rsidRPr="00504FB9">
        <w:rPr>
          <w:rFonts w:ascii="Times New Roman" w:hAnsi="Times New Roman" w:cs="Times New Roman"/>
          <w:sz w:val="24"/>
          <w:szCs w:val="24"/>
          <w:lang w:eastAsia="ar-SA"/>
        </w:rPr>
        <w:t xml:space="preserve">. Pasiūlymas turi būti pateikiamas tik elektroninėmis priemonėmis, naudojant CVP IS, pasiekiamą adresu https://pirkimai.eviesiejipirkimai.lt. Pasiūlymai, pateikti popierine forma arba ne perkančiosios organizacijos nurodytomis elektroninėmis priemonėmis, bus atmesti kaip neatitinkantys pirkimo dokumentų reikalavimų. </w:t>
      </w: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w:t>
      </w:r>
      <w:r w:rsidR="00F1308B" w:rsidRPr="00504FB9">
        <w:rPr>
          <w:rFonts w:ascii="Times New Roman" w:eastAsia="Times New Roman" w:hAnsi="Times New Roman" w:cs="Times New Roman"/>
          <w:sz w:val="24"/>
          <w:szCs w:val="24"/>
        </w:rPr>
        <w:t>2</w:t>
      </w:r>
      <w:r w:rsidRPr="00504FB9">
        <w:rPr>
          <w:rFonts w:ascii="Times New Roman" w:eastAsia="Times New Roman" w:hAnsi="Times New Roman" w:cs="Times New Roman"/>
          <w:sz w:val="24"/>
          <w:szCs w:val="24"/>
        </w:rPr>
        <w:t xml:space="preserve">. Pasiūlymus gali teikti tik CVP IS registruoti tiekėjai (nemokama registracija adresu https://pirkimai.eviesiejipirkimai.lt). Visi dokumentai, patvirtinantys tiekėjų kvalifikacijos atitiktį konkurso sąlygose nustatytiems kvalifikacijos reikalavimams, kiti pasiūlyme pateikiami dokumentai turi būti pateikti elektronine forma, t. y. tiesiogiai suformuoti elektroninėmis priemonėmis. Pateikiami dokumentai ar skaitmeninės dokumentų kopijos turi būti prieinami naudojant nediskriminuojančius, visuotinai prieinamus duomenų failų formatus (pvz., </w:t>
      </w:r>
      <w:r w:rsidRPr="00504FB9">
        <w:rPr>
          <w:rFonts w:ascii="Times New Roman" w:eastAsia="Times New Roman" w:hAnsi="Times New Roman" w:cs="Times New Roman"/>
          <w:i/>
          <w:iCs/>
          <w:sz w:val="24"/>
          <w:szCs w:val="24"/>
        </w:rPr>
        <w:t>pdf</w:t>
      </w:r>
      <w:r w:rsidRPr="00504FB9">
        <w:rPr>
          <w:rFonts w:ascii="Times New Roman" w:eastAsia="Times New Roman" w:hAnsi="Times New Roman" w:cs="Times New Roman"/>
          <w:sz w:val="24"/>
          <w:szCs w:val="24"/>
        </w:rPr>
        <w:t xml:space="preserve">, </w:t>
      </w:r>
      <w:r w:rsidRPr="00504FB9">
        <w:rPr>
          <w:rFonts w:ascii="Times New Roman" w:eastAsia="Times New Roman" w:hAnsi="Times New Roman" w:cs="Times New Roman"/>
          <w:i/>
          <w:iCs/>
          <w:sz w:val="24"/>
          <w:szCs w:val="24"/>
        </w:rPr>
        <w:t>doc</w:t>
      </w:r>
      <w:r w:rsidRPr="00504FB9">
        <w:rPr>
          <w:rFonts w:ascii="Times New Roman" w:eastAsia="Times New Roman" w:hAnsi="Times New Roman" w:cs="Times New Roman"/>
          <w:sz w:val="24"/>
          <w:szCs w:val="24"/>
        </w:rPr>
        <w:t xml:space="preserve"> ir kt.).</w:t>
      </w: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w:t>
      </w:r>
      <w:r w:rsidR="00F1308B" w:rsidRPr="00504FB9">
        <w:rPr>
          <w:rFonts w:ascii="Times New Roman" w:eastAsia="Times New Roman" w:hAnsi="Times New Roman" w:cs="Times New Roman"/>
          <w:sz w:val="24"/>
          <w:szCs w:val="24"/>
        </w:rPr>
        <w:t>3</w:t>
      </w:r>
      <w:r w:rsidRPr="00504FB9">
        <w:rPr>
          <w:rFonts w:ascii="Times New Roman" w:eastAsia="Times New Roman" w:hAnsi="Times New Roman" w:cs="Times New Roman"/>
          <w:sz w:val="24"/>
          <w:szCs w:val="24"/>
        </w:rPr>
        <w:t xml:space="preserve">. Pasiūlymas privalo būti pasirašytas saugiu elektroniniu parašu, atitinkančiu Lietuvos Respublikos elektroninio parašo įstatymo nustatytus reikalavimus. Saugiu elektroniniu parašu tvirtinamas visas pasiūlymas. </w:t>
      </w: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w:t>
      </w:r>
      <w:r w:rsidR="00F1308B" w:rsidRPr="00504FB9">
        <w:rPr>
          <w:rFonts w:ascii="Times New Roman" w:eastAsia="Times New Roman" w:hAnsi="Times New Roman" w:cs="Times New Roman"/>
          <w:sz w:val="24"/>
          <w:szCs w:val="24"/>
        </w:rPr>
        <w:t>4</w:t>
      </w:r>
      <w:r w:rsidRPr="00504FB9">
        <w:rPr>
          <w:rFonts w:ascii="Times New Roman" w:eastAsia="Times New Roman" w:hAnsi="Times New Roman" w:cs="Times New Roman"/>
          <w:sz w:val="24"/>
          <w:szCs w:val="24"/>
        </w:rPr>
        <w:t xml:space="preserve">. Tiekėjai pasiūlyme turi nurodyti, kokia pasiūlyme pateikta informacija yra konfidenciali, jei tokia yra. Tokią informaciją sudaro visų pirma komercinė (gamybinė) paslaptis ir konfidencialieji pasiūlymų aspektai. Informacija, kurią viešai skelbti įpareigoja Lietuvos Respublikos įstatymai, negali būti Tiekėjo nurodoma kaip konfidenciali, todėl, Tiekėjui nurodžius tokią informaciją kaip konfidencialią, perkančioji organizacija turi teisę ją skelbti. Konfidencialiais taip pat negali būti laikoma siūlomos prekės gamintojo, paslaugos teikėjo, prekės modelio pavadinimas, kainos sudedamosios dalys, pasiūlyme nurodyti subrangovai, subteikėjai ar subtiekėjai, taip pat kita informacija, kuri teisės aktų nustatyta tvarka turi būti skelbiama arba kitokiu būdu viešai prieinama visuomenei. Perkančioji organizacija gali kreiptis į Tiekėją prašydama pagrįsti informacijos konfidencialumą. Perkančioji organizacija, Viešojo pirkimo komisija (toliau – Komisija), jos nariai ar ekspertai ir kiti asmenys, nepažeisdami įstatymų reikalavimų, ypač dėl sudarytų </w:t>
      </w:r>
      <w:r w:rsidR="006E742E" w:rsidRPr="00504FB9">
        <w:rPr>
          <w:rFonts w:ascii="Times New Roman" w:eastAsia="Times New Roman" w:hAnsi="Times New Roman" w:cs="Times New Roman"/>
          <w:sz w:val="24"/>
          <w:szCs w:val="24"/>
        </w:rPr>
        <w:t xml:space="preserve">preliminariųjų </w:t>
      </w:r>
      <w:r w:rsidRPr="00504FB9">
        <w:rPr>
          <w:rFonts w:ascii="Times New Roman" w:eastAsia="Times New Roman" w:hAnsi="Times New Roman" w:cs="Times New Roman"/>
          <w:sz w:val="24"/>
          <w:szCs w:val="24"/>
        </w:rPr>
        <w:t>sutarčių skelbimo ir informacijos, susijusios su jos teikimu dalyviams, kaip nurodyta Viešųjų pirkimų įstatymo 41 straipsnyje, negali tretiesiems asmenims atskleisti Tiekėjo perkančiajai organizacijai pateiktos informacijos, kurią Tiekėjas pagrįstai nurodė kaip konfidencialią. Konfidencialius dokumentus Tiekėjas nurodo pasiūlymo formoje, parengtoje pagal 1 priedą.</w:t>
      </w:r>
    </w:p>
    <w:p w:rsidR="009B30B2" w:rsidRPr="00504FB9" w:rsidRDefault="009B30B2" w:rsidP="009B30B2">
      <w:pPr>
        <w:snapToGrid w:val="0"/>
        <w:spacing w:after="0" w:line="240" w:lineRule="auto"/>
        <w:ind w:firstLine="720"/>
        <w:jc w:val="both"/>
        <w:rPr>
          <w:rFonts w:ascii="Times New Roman" w:eastAsia="Times New Roman" w:hAnsi="Times New Roman" w:cs="Times New Roman"/>
          <w:iCs/>
          <w:sz w:val="24"/>
          <w:szCs w:val="24"/>
        </w:rPr>
      </w:pPr>
      <w:r w:rsidRPr="00504FB9">
        <w:rPr>
          <w:rFonts w:ascii="Times New Roman" w:eastAsia="Times New Roman" w:hAnsi="Times New Roman" w:cs="Times New Roman"/>
          <w:sz w:val="24"/>
          <w:szCs w:val="24"/>
        </w:rPr>
        <w:t>3</w:t>
      </w:r>
      <w:r w:rsidR="00F1308B" w:rsidRPr="00504FB9">
        <w:rPr>
          <w:rFonts w:ascii="Times New Roman" w:eastAsia="Times New Roman" w:hAnsi="Times New Roman" w:cs="Times New Roman"/>
          <w:sz w:val="24"/>
          <w:szCs w:val="24"/>
          <w:lang w:val="en-US"/>
        </w:rPr>
        <w:t>5</w:t>
      </w:r>
      <w:r w:rsidRPr="00504FB9">
        <w:rPr>
          <w:rFonts w:ascii="Times New Roman" w:eastAsia="Times New Roman" w:hAnsi="Times New Roman" w:cs="Times New Roman"/>
          <w:sz w:val="24"/>
          <w:szCs w:val="24"/>
        </w:rPr>
        <w:t>. Pasiūlymuose nurodoma kaina pateikiama eurais, nurodant du skaičius po kablelio (</w:t>
      </w:r>
      <w:r w:rsidRPr="00504FB9">
        <w:rPr>
          <w:rFonts w:ascii="Times New Roman" w:hAnsi="Times New Roman" w:cs="Times New Roman"/>
          <w:sz w:val="24"/>
          <w:szCs w:val="24"/>
        </w:rPr>
        <w:t>atliekant skaičiavimus naudojant „Excel“ ar kitas kompiuterines programas būtina nustatyti skaičių suapvalinimo funkciją „ROUND“ ar analogišką, nurodant du skaitmenis po kablelio)</w:t>
      </w:r>
      <w:r w:rsidRPr="00504FB9">
        <w:rPr>
          <w:rFonts w:ascii="Times New Roman" w:eastAsia="Times New Roman" w:hAnsi="Times New Roman" w:cs="Times New Roman"/>
          <w:sz w:val="24"/>
          <w:szCs w:val="24"/>
        </w:rPr>
        <w:t xml:space="preserve">, turi būti </w:t>
      </w:r>
      <w:r w:rsidRPr="00504FB9">
        <w:rPr>
          <w:rFonts w:ascii="Times New Roman" w:eastAsia="Times New Roman" w:hAnsi="Times New Roman" w:cs="Times New Roman"/>
          <w:sz w:val="24"/>
          <w:szCs w:val="24"/>
        </w:rPr>
        <w:lastRenderedPageBreak/>
        <w:t>išreikšta ir apskaičiuota taip, kaip nurodyta šių konkurso sąlygų 1 priede. Apskaičiuojant kainą, turi būti atsižvelgta į visą šių konkurso sąlygų 1 priede nurodytą kiekį ir apimtis, kainos sudėtines dalis, į techninės specifikacijos reikalavimus ir pan. Į kainą turi būti įskaityti visi mokesčiai ir visos tiekėjo išlaidos</w:t>
      </w:r>
      <w:r w:rsidRPr="00504FB9">
        <w:rPr>
          <w:rFonts w:ascii="Times New Roman" w:eastAsia="Times New Roman" w:hAnsi="Times New Roman" w:cs="Times New Roman"/>
          <w:i/>
          <w:iCs/>
          <w:sz w:val="24"/>
          <w:szCs w:val="24"/>
        </w:rPr>
        <w:t>.</w:t>
      </w:r>
      <w:r w:rsidRPr="00504FB9">
        <w:rPr>
          <w:rFonts w:ascii="Times New Roman" w:eastAsia="Times New Roman" w:hAnsi="Times New Roman" w:cs="Times New Roman"/>
          <w:iCs/>
          <w:sz w:val="24"/>
          <w:szCs w:val="24"/>
        </w:rPr>
        <w:t xml:space="preserve"> </w:t>
      </w: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w:t>
      </w:r>
      <w:r w:rsidR="00F1308B" w:rsidRPr="00504FB9">
        <w:rPr>
          <w:rFonts w:ascii="Times New Roman" w:eastAsia="Times New Roman" w:hAnsi="Times New Roman" w:cs="Times New Roman"/>
          <w:sz w:val="24"/>
          <w:szCs w:val="24"/>
        </w:rPr>
        <w:t>6</w:t>
      </w:r>
      <w:r w:rsidRPr="00504FB9">
        <w:rPr>
          <w:rFonts w:ascii="Times New Roman" w:eastAsia="Times New Roman" w:hAnsi="Times New Roman" w:cs="Times New Roman"/>
          <w:sz w:val="24"/>
          <w:szCs w:val="24"/>
        </w:rPr>
        <w:t xml:space="preserve">. Pateikdamas pasiūlymą, dalyvis sutinka su konkurso sąlygomis ir patvirtina, kad jo pasiūlyme pateikta informacija yra teisinga ir apima viską, ko reikia norint </w:t>
      </w:r>
      <w:r w:rsidR="00D2571C" w:rsidRPr="00504FB9">
        <w:rPr>
          <w:rFonts w:ascii="Times New Roman" w:eastAsia="Times New Roman" w:hAnsi="Times New Roman" w:cs="Times New Roman"/>
          <w:sz w:val="24"/>
          <w:szCs w:val="24"/>
        </w:rPr>
        <w:t>tinkamam Preliminariosios sutarties įvykdymui</w:t>
      </w:r>
      <w:r w:rsidRPr="00504FB9">
        <w:rPr>
          <w:rFonts w:ascii="Times New Roman" w:eastAsia="Times New Roman" w:hAnsi="Times New Roman" w:cs="Times New Roman"/>
          <w:sz w:val="24"/>
          <w:szCs w:val="24"/>
        </w:rPr>
        <w:t>.</w:t>
      </w:r>
    </w:p>
    <w:p w:rsidR="00D008BF"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w:t>
      </w:r>
      <w:r w:rsidR="00F1308B" w:rsidRPr="00504FB9">
        <w:rPr>
          <w:rFonts w:ascii="Times New Roman" w:eastAsia="Times New Roman" w:hAnsi="Times New Roman" w:cs="Times New Roman"/>
          <w:sz w:val="24"/>
          <w:szCs w:val="24"/>
        </w:rPr>
        <w:t>7</w:t>
      </w:r>
      <w:r w:rsidRPr="00504FB9">
        <w:rPr>
          <w:rFonts w:ascii="Times New Roman" w:eastAsia="Times New Roman" w:hAnsi="Times New Roman" w:cs="Times New Roman"/>
          <w:sz w:val="24"/>
          <w:szCs w:val="24"/>
        </w:rPr>
        <w:t>. Pasiūlymas ir kita koresponde</w:t>
      </w:r>
      <w:r w:rsidR="006073B3" w:rsidRPr="00504FB9">
        <w:rPr>
          <w:rFonts w:ascii="Times New Roman" w:eastAsia="Times New Roman" w:hAnsi="Times New Roman" w:cs="Times New Roman"/>
          <w:sz w:val="24"/>
          <w:szCs w:val="24"/>
        </w:rPr>
        <w:t>ncija pateikiama lietuvių kalba</w:t>
      </w:r>
      <w:r w:rsidRPr="00504FB9">
        <w:rPr>
          <w:rFonts w:ascii="Times New Roman" w:eastAsia="Times New Roman" w:hAnsi="Times New Roman" w:cs="Times New Roman"/>
          <w:sz w:val="24"/>
          <w:szCs w:val="24"/>
        </w:rPr>
        <w:t>. Jei atitinkami dokumentai yra išduoti kita kalba, turi būti pateiktas tinkamai patvirtintas vertimas į lietuvių kalbą. Vertimas turi būti patvirtintas tiekėjo ar jo įgalioto asmens parašu.</w:t>
      </w:r>
    </w:p>
    <w:p w:rsidR="009B30B2" w:rsidRPr="00504FB9" w:rsidRDefault="00F1308B"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38</w:t>
      </w:r>
      <w:r w:rsidR="009B30B2" w:rsidRPr="00504FB9">
        <w:rPr>
          <w:rFonts w:ascii="Times New Roman" w:eastAsia="Times New Roman" w:hAnsi="Times New Roman" w:cs="Times New Roman"/>
          <w:sz w:val="24"/>
          <w:szCs w:val="24"/>
        </w:rPr>
        <w:t xml:space="preserve">. Tiekėjas gali pateikti tik vieną pasiūlymą – individualiai arba kaip ūkio subjektų grupės narys. Jei tiekėjas pateikia daugiau kaip vieną pasiūlymą arba ūkio subjektų grupės narys dalyvauja teikiant kelis pasiūlymus, visi tokie pasiūlymai bus atmesti. </w:t>
      </w:r>
      <w:r w:rsidR="000C589A" w:rsidRPr="00504FB9">
        <w:rPr>
          <w:rFonts w:ascii="Times New Roman" w:hAnsi="Times New Roman" w:cs="Times New Roman"/>
          <w:sz w:val="24"/>
          <w:szCs w:val="24"/>
        </w:rPr>
        <w:t>Laikoma, kad Paslaugų teikėjas pateikė daugiau kaip vieną pasiūlymą, jeigu tą patį pasiūlymą pateikė ir raštu (popierine</w:t>
      </w:r>
      <w:r w:rsidR="000C589A" w:rsidRPr="00504FB9">
        <w:rPr>
          <w:rFonts w:ascii="Times New Roman" w:hAnsi="Times New Roman" w:cs="Times New Roman"/>
          <w:i/>
          <w:sz w:val="24"/>
          <w:szCs w:val="24"/>
        </w:rPr>
        <w:t xml:space="preserve"> </w:t>
      </w:r>
      <w:r w:rsidR="000C589A" w:rsidRPr="00504FB9">
        <w:rPr>
          <w:rFonts w:ascii="Times New Roman" w:hAnsi="Times New Roman" w:cs="Times New Roman"/>
          <w:sz w:val="24"/>
          <w:szCs w:val="24"/>
        </w:rPr>
        <w:t xml:space="preserve">forma, vokuose), ir naudodamasis CVP IS priemonėmis. </w:t>
      </w:r>
      <w:r w:rsidR="009B30B2" w:rsidRPr="00504FB9">
        <w:rPr>
          <w:rFonts w:ascii="Times New Roman" w:eastAsia="Times New Roman" w:hAnsi="Times New Roman" w:cs="Times New Roman"/>
          <w:sz w:val="24"/>
          <w:szCs w:val="24"/>
        </w:rPr>
        <w:t xml:space="preserve">Tiekėjas taip pat negali būti nurodytas kito tiekėjo pasiūlyme kaip subrangovas, subteikėjas, subtiekėjas. </w:t>
      </w:r>
    </w:p>
    <w:p w:rsidR="00D008BF" w:rsidRPr="00504FB9" w:rsidRDefault="00F1308B" w:rsidP="007452CC">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39</w:t>
      </w:r>
      <w:r w:rsidR="007452CC" w:rsidRPr="00504FB9">
        <w:rPr>
          <w:rFonts w:ascii="Times New Roman" w:eastAsia="Times New Roman" w:hAnsi="Times New Roman" w:cs="Times New Roman"/>
          <w:sz w:val="24"/>
          <w:szCs w:val="24"/>
        </w:rPr>
        <w:t>.</w:t>
      </w:r>
      <w:r w:rsidR="007452CC" w:rsidRPr="00504FB9">
        <w:rPr>
          <w:rFonts w:ascii="Times New Roman" w:eastAsia="Times New Roman" w:hAnsi="Times New Roman" w:cs="Times New Roman"/>
          <w:sz w:val="24"/>
          <w:szCs w:val="24"/>
        </w:rPr>
        <w:tab/>
        <w:t>Pasiūlymą sudaro Paslaugų teikėjo pateiktų duomenų, dokumentų elektroninėje formoje CVP IS priemonėmis, visuma (Perkančioji organizacija pasilieka sau teisę pareikalauti dokumentų originalų):</w:t>
      </w:r>
    </w:p>
    <w:p w:rsidR="007452CC" w:rsidRPr="00504FB9" w:rsidRDefault="00F1308B" w:rsidP="007452CC">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39</w:t>
      </w:r>
      <w:r w:rsidR="007452CC" w:rsidRPr="00504FB9">
        <w:rPr>
          <w:rFonts w:ascii="Times New Roman" w:eastAsia="Times New Roman" w:hAnsi="Times New Roman" w:cs="Times New Roman"/>
          <w:sz w:val="24"/>
          <w:szCs w:val="24"/>
        </w:rPr>
        <w:t xml:space="preserve">.1. užpildytas ir pasirašytas Paslaugų teikėjo pasiūlymas, parengtas pagal Konkurso sąlygų 1 priede pateiktą pasiūlymo formą. Siūlomų paslaugų kaina turi būti nurodyta </w:t>
      </w:r>
      <w:r w:rsidR="0030055C" w:rsidRPr="00504FB9">
        <w:rPr>
          <w:rFonts w:ascii="Times New Roman" w:eastAsia="Times New Roman" w:hAnsi="Times New Roman" w:cs="Times New Roman"/>
          <w:sz w:val="24"/>
          <w:szCs w:val="24"/>
        </w:rPr>
        <w:t xml:space="preserve">eurais </w:t>
      </w:r>
      <w:r w:rsidR="007452CC" w:rsidRPr="00504FB9">
        <w:rPr>
          <w:rFonts w:ascii="Times New Roman" w:eastAsia="Times New Roman" w:hAnsi="Times New Roman" w:cs="Times New Roman"/>
          <w:sz w:val="24"/>
          <w:szCs w:val="24"/>
        </w:rPr>
        <w:t xml:space="preserve">ir išreikšta bei apskaičiuota taip, kaip nurodyta šių Konkurso sąlygų 1 priede (suapvalinant iki dviejų skaičių po kablelio). Į kainą turi būti įskaičiuotas PVM, kiti mokesčiai bei visos kitos išlaidos. Pasiūlymas bus vertinamas </w:t>
      </w:r>
      <w:r w:rsidR="0030055C" w:rsidRPr="00504FB9">
        <w:rPr>
          <w:rFonts w:ascii="Times New Roman" w:eastAsia="Times New Roman" w:hAnsi="Times New Roman" w:cs="Times New Roman"/>
          <w:sz w:val="24"/>
          <w:szCs w:val="24"/>
        </w:rPr>
        <w:t>eurais</w:t>
      </w:r>
      <w:r w:rsidR="007452CC" w:rsidRPr="00504FB9">
        <w:rPr>
          <w:rFonts w:ascii="Times New Roman" w:eastAsia="Times New Roman" w:hAnsi="Times New Roman" w:cs="Times New Roman"/>
          <w:sz w:val="24"/>
          <w:szCs w:val="24"/>
        </w:rPr>
        <w:t xml:space="preserve">. Jeigu pasiūlyme kaina nurodyta užsienio valiuta, ji bus perskaičiuojama </w:t>
      </w:r>
      <w:r w:rsidR="0030055C" w:rsidRPr="00504FB9">
        <w:rPr>
          <w:rFonts w:ascii="Times New Roman" w:eastAsia="Times New Roman" w:hAnsi="Times New Roman" w:cs="Times New Roman"/>
          <w:sz w:val="24"/>
          <w:szCs w:val="24"/>
        </w:rPr>
        <w:t xml:space="preserve">eurais </w:t>
      </w:r>
      <w:r w:rsidR="007452CC" w:rsidRPr="00504FB9">
        <w:rPr>
          <w:rFonts w:ascii="Times New Roman" w:eastAsia="Times New Roman" w:hAnsi="Times New Roman" w:cs="Times New Roman"/>
          <w:sz w:val="24"/>
          <w:szCs w:val="24"/>
        </w:rPr>
        <w:t xml:space="preserve">pagal Lietuvos banko nustatytą ir paskelbtą </w:t>
      </w:r>
      <w:r w:rsidR="0030055C" w:rsidRPr="00504FB9">
        <w:rPr>
          <w:rFonts w:ascii="Times New Roman" w:eastAsia="Times New Roman" w:hAnsi="Times New Roman" w:cs="Times New Roman"/>
          <w:sz w:val="24"/>
          <w:szCs w:val="24"/>
        </w:rPr>
        <w:t xml:space="preserve">euro </w:t>
      </w:r>
      <w:r w:rsidR="007452CC" w:rsidRPr="00504FB9">
        <w:rPr>
          <w:rFonts w:ascii="Times New Roman" w:eastAsia="Times New Roman" w:hAnsi="Times New Roman" w:cs="Times New Roman"/>
          <w:sz w:val="24"/>
          <w:szCs w:val="24"/>
        </w:rPr>
        <w:t xml:space="preserve">ir užsienio valiutos </w:t>
      </w:r>
      <w:r w:rsidR="00BA5D8E" w:rsidRPr="00504FB9">
        <w:rPr>
          <w:rFonts w:ascii="Times New Roman" w:eastAsia="Times New Roman" w:hAnsi="Times New Roman" w:cs="Times New Roman"/>
          <w:sz w:val="24"/>
          <w:szCs w:val="24"/>
        </w:rPr>
        <w:t>santykį</w:t>
      </w:r>
      <w:r w:rsidR="007452CC" w:rsidRPr="00504FB9">
        <w:rPr>
          <w:rFonts w:ascii="Times New Roman" w:eastAsia="Times New Roman" w:hAnsi="Times New Roman" w:cs="Times New Roman"/>
          <w:sz w:val="24"/>
          <w:szCs w:val="24"/>
        </w:rPr>
        <w:t xml:space="preserve"> paskutinę pasiūlymo dieną. Tuo atveju, kai pasiūlyme nurodyta kaina, išreikšta skaičiais, neatitinka kainos, nurodytos žodžiais, teisinga laikoma kaina, nurodyta žodžiais;</w:t>
      </w:r>
    </w:p>
    <w:p w:rsidR="007452CC" w:rsidRPr="00504FB9" w:rsidRDefault="00F1308B" w:rsidP="007452CC">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39</w:t>
      </w:r>
      <w:r w:rsidR="00BA5D8E" w:rsidRPr="00504FB9">
        <w:rPr>
          <w:rFonts w:ascii="Times New Roman" w:eastAsia="Times New Roman" w:hAnsi="Times New Roman" w:cs="Times New Roman"/>
          <w:sz w:val="24"/>
          <w:szCs w:val="24"/>
        </w:rPr>
        <w:t>.2.</w:t>
      </w:r>
      <w:r w:rsidR="007452CC" w:rsidRPr="00504FB9">
        <w:rPr>
          <w:rFonts w:ascii="Times New Roman" w:eastAsia="Times New Roman" w:hAnsi="Times New Roman" w:cs="Times New Roman"/>
          <w:sz w:val="24"/>
          <w:szCs w:val="24"/>
        </w:rPr>
        <w:t xml:space="preserve"> kainų aprašymai, kuriuose turi matytis rezervavimo sistemos kainų išrašai bei kiekvienos pasiūlytos lėktuvo bilieto kainos maršrutas, aviakompanija, rezervavimo klasė, lėktuvo bilieto tarifas, tarifui taikoma nuolaida (jei Paslaugų teikėjas ją taiko), privalomi mokesčiai, Paslaugų teikėjo aptarnavimo mokestis, siūlomų lėktuvo bilietų kainų atitikimas techninės specifikacijos reikalavimams apie l</w:t>
      </w:r>
      <w:r w:rsidR="0030055C" w:rsidRPr="00504FB9">
        <w:rPr>
          <w:rFonts w:ascii="Times New Roman" w:eastAsia="Times New Roman" w:hAnsi="Times New Roman" w:cs="Times New Roman"/>
          <w:sz w:val="24"/>
          <w:szCs w:val="24"/>
        </w:rPr>
        <w:t>ė</w:t>
      </w:r>
      <w:r w:rsidR="007452CC" w:rsidRPr="00504FB9">
        <w:rPr>
          <w:rFonts w:ascii="Times New Roman" w:eastAsia="Times New Roman" w:hAnsi="Times New Roman" w:cs="Times New Roman"/>
          <w:sz w:val="24"/>
          <w:szCs w:val="24"/>
        </w:rPr>
        <w:t>ktuvo bilieto rezervavimą, buvimo laikas kelionės paskirties mieste, grąžinimas ir keitimas. Kainų aprašymuose turi būti nurodyta, kokiais dokumentais kiekviena lėktuvo bilieto kaina yra pagrįsta;</w:t>
      </w:r>
    </w:p>
    <w:p w:rsidR="00F1308B" w:rsidRPr="00504FB9" w:rsidRDefault="00F1308B" w:rsidP="007452CC">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39.3. Minimalių kvalifikacijos reikalavimų atitikties deklaracija;</w:t>
      </w:r>
    </w:p>
    <w:p w:rsidR="007452CC" w:rsidRPr="00504FB9" w:rsidRDefault="00F1308B" w:rsidP="007452CC">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39</w:t>
      </w:r>
      <w:r w:rsidR="007452CC" w:rsidRPr="00504FB9">
        <w:rPr>
          <w:rFonts w:ascii="Times New Roman" w:eastAsia="Times New Roman" w:hAnsi="Times New Roman" w:cs="Times New Roman"/>
          <w:sz w:val="24"/>
          <w:szCs w:val="24"/>
        </w:rPr>
        <w:t>.4. Paslaugų teikėjo kvalifikaciją patvirtinantys dokumentai (Konkurso sąlygų III skyriuje išvardinti dokumentai);</w:t>
      </w:r>
    </w:p>
    <w:p w:rsidR="007452CC" w:rsidRPr="00504FB9" w:rsidRDefault="00F1308B" w:rsidP="007452CC">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39</w:t>
      </w:r>
      <w:r w:rsidR="007452CC" w:rsidRPr="00504FB9">
        <w:rPr>
          <w:rFonts w:ascii="Times New Roman" w:eastAsia="Times New Roman" w:hAnsi="Times New Roman" w:cs="Times New Roman"/>
          <w:sz w:val="24"/>
          <w:szCs w:val="24"/>
        </w:rPr>
        <w:t>.5. jungtinės veiklos (partnerystės) sutarties kopija (jei Konkurse dalyvauja ūkio subjektų grupė);</w:t>
      </w:r>
    </w:p>
    <w:p w:rsidR="007452CC" w:rsidRPr="00504FB9" w:rsidRDefault="00F1308B" w:rsidP="00811D31">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39</w:t>
      </w:r>
      <w:r w:rsidR="007452CC" w:rsidRPr="00504FB9">
        <w:rPr>
          <w:rFonts w:ascii="Times New Roman" w:eastAsia="Times New Roman" w:hAnsi="Times New Roman" w:cs="Times New Roman"/>
          <w:sz w:val="24"/>
          <w:szCs w:val="24"/>
        </w:rPr>
        <w:t>.6.</w:t>
      </w:r>
      <w:r w:rsidR="007452CC" w:rsidRPr="00504FB9">
        <w:rPr>
          <w:rFonts w:ascii="Times New Roman" w:eastAsia="Times New Roman" w:hAnsi="Times New Roman" w:cs="Times New Roman"/>
          <w:sz w:val="24"/>
          <w:szCs w:val="24"/>
        </w:rPr>
        <w:tab/>
        <w:t>dokumentas, patvirtinantis įgalioto asmens parašą (jei pasirašo ne pats pasiūlymą teikiantis fizinis asmuo ar juridinio asmens vadovas).</w:t>
      </w:r>
    </w:p>
    <w:p w:rsidR="009B30B2" w:rsidRPr="00504FB9" w:rsidRDefault="00F22679"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4</w:t>
      </w:r>
      <w:r w:rsidR="00F1308B" w:rsidRPr="00504FB9">
        <w:rPr>
          <w:rFonts w:ascii="Times New Roman" w:eastAsia="Times New Roman" w:hAnsi="Times New Roman" w:cs="Times New Roman"/>
          <w:sz w:val="24"/>
          <w:szCs w:val="24"/>
        </w:rPr>
        <w:t>0</w:t>
      </w:r>
      <w:r w:rsidR="009B30B2" w:rsidRPr="00504FB9">
        <w:rPr>
          <w:rFonts w:ascii="Times New Roman" w:eastAsia="Times New Roman" w:hAnsi="Times New Roman" w:cs="Times New Roman"/>
          <w:sz w:val="24"/>
          <w:szCs w:val="24"/>
        </w:rPr>
        <w:t xml:space="preserve">. Tiekėjas, pateikdamas pasiūlymą, turi siūlyti visą nurodytą </w:t>
      </w:r>
      <w:r w:rsidRPr="00504FB9">
        <w:rPr>
          <w:rFonts w:ascii="Times New Roman" w:eastAsia="Times New Roman" w:hAnsi="Times New Roman" w:cs="Times New Roman"/>
          <w:sz w:val="24"/>
          <w:szCs w:val="24"/>
        </w:rPr>
        <w:t>paslaugų</w:t>
      </w:r>
      <w:r w:rsidR="009B30B2" w:rsidRPr="00504FB9">
        <w:rPr>
          <w:rFonts w:ascii="Times New Roman" w:eastAsia="Times New Roman" w:hAnsi="Times New Roman" w:cs="Times New Roman"/>
          <w:sz w:val="24"/>
          <w:szCs w:val="24"/>
        </w:rPr>
        <w:t xml:space="preserve"> apimtį.</w:t>
      </w:r>
    </w:p>
    <w:p w:rsidR="009B30B2" w:rsidRPr="00504FB9" w:rsidRDefault="009722E6"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lang w:val="en-US"/>
        </w:rPr>
        <w:t>4</w:t>
      </w:r>
      <w:r w:rsidR="00F1308B" w:rsidRPr="00504FB9">
        <w:rPr>
          <w:rFonts w:ascii="Times New Roman" w:eastAsia="Times New Roman" w:hAnsi="Times New Roman" w:cs="Times New Roman"/>
          <w:sz w:val="24"/>
          <w:szCs w:val="24"/>
          <w:lang w:val="en-US"/>
        </w:rPr>
        <w:t>1</w:t>
      </w:r>
      <w:r w:rsidR="009B30B2" w:rsidRPr="00504FB9">
        <w:rPr>
          <w:rFonts w:ascii="Times New Roman" w:eastAsia="Times New Roman" w:hAnsi="Times New Roman" w:cs="Times New Roman"/>
          <w:sz w:val="24"/>
          <w:szCs w:val="24"/>
        </w:rPr>
        <w:t>. Tiekėjams nėra leidžiama pateikti alternatyvių pasiūlymų. Tiekėjui pateikus alternatyvų pasiūlymą, jo pasiūlymas ir alternatyvus pasiūlymas (alternatyvūs pasiūlymai) bus atmesti.</w:t>
      </w:r>
    </w:p>
    <w:p w:rsidR="009B30B2" w:rsidRPr="00504FB9" w:rsidRDefault="00B113C9"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4</w:t>
      </w:r>
      <w:r w:rsidR="00F1308B" w:rsidRPr="00504FB9">
        <w:rPr>
          <w:rFonts w:ascii="Times New Roman" w:eastAsia="Times New Roman" w:hAnsi="Times New Roman" w:cs="Times New Roman"/>
          <w:sz w:val="24"/>
          <w:szCs w:val="24"/>
        </w:rPr>
        <w:t>2</w:t>
      </w:r>
      <w:r w:rsidR="009B30B2" w:rsidRPr="00504FB9">
        <w:rPr>
          <w:rFonts w:ascii="Times New Roman" w:eastAsia="Times New Roman" w:hAnsi="Times New Roman" w:cs="Times New Roman"/>
          <w:sz w:val="24"/>
          <w:szCs w:val="24"/>
        </w:rPr>
        <w:t xml:space="preserve">. Dalyviui CVP IS susirašinėjimo priemonėmis paprašius, perkančioji organizacija CVP IS susirašinėjimo priemonėmis patvirtina, kad dalyvio pasiūlymas yra gautas, ir nurodo gavimo dieną, valandą ir minutę. </w:t>
      </w:r>
    </w:p>
    <w:p w:rsidR="009B30B2" w:rsidRPr="00504FB9" w:rsidRDefault="00181A91"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4</w:t>
      </w:r>
      <w:r w:rsidR="00F1308B" w:rsidRPr="00504FB9">
        <w:rPr>
          <w:rFonts w:ascii="Times New Roman" w:eastAsia="Times New Roman" w:hAnsi="Times New Roman" w:cs="Times New Roman"/>
          <w:sz w:val="24"/>
          <w:szCs w:val="24"/>
        </w:rPr>
        <w:t>3</w:t>
      </w:r>
      <w:r w:rsidR="009B30B2" w:rsidRPr="00504FB9">
        <w:rPr>
          <w:rFonts w:ascii="Times New Roman" w:eastAsia="Times New Roman" w:hAnsi="Times New Roman" w:cs="Times New Roman"/>
          <w:sz w:val="24"/>
          <w:szCs w:val="24"/>
        </w:rPr>
        <w:t>. Pasiūlymas galioja jame dalyvio nurodytą laiką. Jeigu pasiūlyme nenurodytas jo galiojimo laikas, laikoma, kad pasiūlymas galioja tiek, kiek numatyta pirkimo dokumentuose.</w:t>
      </w:r>
    </w:p>
    <w:p w:rsidR="00CA5BDD" w:rsidRPr="00504FB9" w:rsidRDefault="00CA5BDD" w:rsidP="007452CC">
      <w:pPr>
        <w:tabs>
          <w:tab w:val="left" w:pos="1134"/>
        </w:tabs>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4</w:t>
      </w:r>
      <w:r w:rsidR="00F1308B" w:rsidRPr="00504FB9">
        <w:rPr>
          <w:rFonts w:ascii="Times New Roman" w:eastAsia="Times New Roman" w:hAnsi="Times New Roman" w:cs="Times New Roman"/>
          <w:sz w:val="24"/>
          <w:szCs w:val="24"/>
        </w:rPr>
        <w:t>4</w:t>
      </w:r>
      <w:r w:rsidRPr="00504FB9">
        <w:rPr>
          <w:rFonts w:ascii="Times New Roman" w:eastAsia="Times New Roman" w:hAnsi="Times New Roman" w:cs="Times New Roman"/>
          <w:sz w:val="24"/>
          <w:szCs w:val="24"/>
        </w:rPr>
        <w:t>.</w:t>
      </w:r>
      <w:r w:rsidRPr="00504FB9">
        <w:rPr>
          <w:rFonts w:ascii="Times New Roman" w:eastAsia="Times New Roman" w:hAnsi="Times New Roman" w:cs="Times New Roman"/>
          <w:sz w:val="24"/>
          <w:szCs w:val="24"/>
        </w:rPr>
        <w:tab/>
        <w:t>Kol nesibaigė pasiūlymų galiojimo laikas, Komisija turi teisę prašyti, kad Paslaugų teikėjai pratęstų jų galiojimą iki konkrečiai nurodyto laiko.</w:t>
      </w: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lastRenderedPageBreak/>
        <w:t>4</w:t>
      </w:r>
      <w:r w:rsidR="00F1308B" w:rsidRPr="00504FB9">
        <w:rPr>
          <w:rFonts w:ascii="Times New Roman" w:eastAsia="Times New Roman" w:hAnsi="Times New Roman" w:cs="Times New Roman"/>
          <w:sz w:val="24"/>
          <w:szCs w:val="24"/>
        </w:rPr>
        <w:t>5</w:t>
      </w:r>
      <w:r w:rsidRPr="00504FB9">
        <w:rPr>
          <w:rFonts w:ascii="Times New Roman" w:eastAsia="Times New Roman" w:hAnsi="Times New Roman" w:cs="Times New Roman"/>
          <w:sz w:val="24"/>
          <w:szCs w:val="24"/>
        </w:rPr>
        <w:t>. Dalyvis iki galutinio pasiūlymų pateikimo termino turi teisę pakeisti arba atšaukti savo pasiūlymą. Norėdamas atšaukti ar pakeisti pasiūlymą, dalyvis CVP IS pasiūlymo lange spaudžia „Atsiimti pasiūlymą“. Norėdamas vėl pateikti atšauktą ir pakeistą pasiūlymą, dalyvis turi jį pateikti iš naujo. Suėjus pasiūlymų pateikimo terminui atšaukti ar pakeisti pasiūlymo nebus galima.</w:t>
      </w:r>
    </w:p>
    <w:p w:rsidR="00E35614" w:rsidRPr="00504FB9" w:rsidRDefault="00E35614" w:rsidP="00E35614">
      <w:pPr>
        <w:tabs>
          <w:tab w:val="left" w:pos="1134"/>
        </w:tabs>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4</w:t>
      </w:r>
      <w:r w:rsidR="00F1308B" w:rsidRPr="00504FB9">
        <w:rPr>
          <w:rFonts w:ascii="Times New Roman" w:eastAsia="Times New Roman" w:hAnsi="Times New Roman" w:cs="Times New Roman"/>
          <w:sz w:val="24"/>
          <w:szCs w:val="24"/>
        </w:rPr>
        <w:t>6</w:t>
      </w:r>
      <w:r w:rsidRPr="00504FB9">
        <w:rPr>
          <w:rFonts w:ascii="Times New Roman" w:eastAsia="Times New Roman" w:hAnsi="Times New Roman" w:cs="Times New Roman"/>
          <w:sz w:val="24"/>
          <w:szCs w:val="24"/>
        </w:rPr>
        <w:t>.</w:t>
      </w:r>
      <w:r w:rsidRPr="00504FB9">
        <w:rPr>
          <w:rFonts w:ascii="Times New Roman" w:eastAsia="Times New Roman" w:hAnsi="Times New Roman" w:cs="Times New Roman"/>
          <w:sz w:val="24"/>
          <w:szCs w:val="24"/>
        </w:rPr>
        <w:tab/>
        <w:t>Komisija neatsako už CVP IS, kurią administruoja Viešųjų pirkimų tarnyba, sutrikimus ar kitus nenumatytus atvejus, dėl kurių pasiūlymai nebuvo gauti. Atsižvelgiant į tai, Paslaugų teikėjams siūloma rengti pasiūlymus taip, kad liktų pakankamai laiko jiems laiku ir tinkamai pateikti.</w:t>
      </w:r>
    </w:p>
    <w:p w:rsidR="009B30B2" w:rsidRPr="00504FB9" w:rsidRDefault="009B30B2" w:rsidP="009B30B2">
      <w:pPr>
        <w:tabs>
          <w:tab w:val="num" w:pos="0"/>
        </w:tabs>
        <w:suppressAutoHyphens/>
        <w:spacing w:after="0" w:line="240" w:lineRule="auto"/>
        <w:jc w:val="center"/>
        <w:outlineLvl w:val="1"/>
        <w:rPr>
          <w:rFonts w:ascii="Times New Roman" w:hAnsi="Times New Roman" w:cs="Times New Roman"/>
          <w:b/>
          <w:bCs/>
          <w:sz w:val="24"/>
          <w:szCs w:val="24"/>
          <w:lang w:eastAsia="ar-SA"/>
        </w:rPr>
      </w:pPr>
      <w:r w:rsidRPr="00504FB9">
        <w:rPr>
          <w:rFonts w:ascii="Times New Roman" w:hAnsi="Times New Roman" w:cs="Times New Roman"/>
          <w:b/>
          <w:bCs/>
          <w:sz w:val="24"/>
          <w:szCs w:val="24"/>
          <w:lang w:eastAsia="ar-SA"/>
        </w:rPr>
        <w:t>VI. PASIŪLYMŲ GALIOJIMO UŽTIKRINIMAS</w:t>
      </w:r>
    </w:p>
    <w:p w:rsidR="008B2005" w:rsidRDefault="009B30B2" w:rsidP="006B7D9F">
      <w:pPr>
        <w:spacing w:after="0" w:line="240" w:lineRule="auto"/>
        <w:ind w:firstLine="880"/>
        <w:jc w:val="both"/>
        <w:rPr>
          <w:rFonts w:ascii="Times New Roman" w:hAnsi="Times New Roman" w:cs="Times New Roman"/>
          <w:sz w:val="24"/>
          <w:szCs w:val="24"/>
        </w:rPr>
      </w:pPr>
      <w:r w:rsidRPr="009A04D4">
        <w:rPr>
          <w:rFonts w:ascii="Times New Roman" w:hAnsi="Times New Roman" w:cs="Times New Roman"/>
          <w:szCs w:val="24"/>
        </w:rPr>
        <w:t>4</w:t>
      </w:r>
      <w:r w:rsidR="00F1308B" w:rsidRPr="009A04D4">
        <w:rPr>
          <w:rFonts w:ascii="Times New Roman" w:hAnsi="Times New Roman" w:cs="Times New Roman"/>
          <w:szCs w:val="24"/>
        </w:rPr>
        <w:t>7</w:t>
      </w:r>
      <w:r w:rsidRPr="009A04D4">
        <w:rPr>
          <w:rFonts w:ascii="Times New Roman" w:hAnsi="Times New Roman" w:cs="Times New Roman"/>
          <w:szCs w:val="24"/>
        </w:rPr>
        <w:t>.</w:t>
      </w:r>
      <w:r w:rsidRPr="00504FB9">
        <w:rPr>
          <w:szCs w:val="24"/>
        </w:rPr>
        <w:t xml:space="preserve"> </w:t>
      </w:r>
      <w:r w:rsidR="006B7D9F" w:rsidRPr="006B7EC9">
        <w:rPr>
          <w:rFonts w:ascii="Times New Roman" w:hAnsi="Times New Roman" w:cs="Times New Roman"/>
          <w:sz w:val="24"/>
          <w:szCs w:val="24"/>
        </w:rPr>
        <w:t>Tiekėjo pateikiamo pasiūlymo galiojimas turi būti užtikrintas Lietuvos Respublikoje ar užsienyje registruoto banko garantija</w:t>
      </w:r>
      <w:r w:rsidR="00E82425">
        <w:rPr>
          <w:rFonts w:ascii="Times New Roman" w:hAnsi="Times New Roman" w:cs="Times New Roman"/>
          <w:sz w:val="24"/>
          <w:szCs w:val="24"/>
        </w:rPr>
        <w:t xml:space="preserve"> arba draudimo bendrovės</w:t>
      </w:r>
      <w:r w:rsidR="00B91C86">
        <w:rPr>
          <w:rFonts w:ascii="Times New Roman" w:hAnsi="Times New Roman" w:cs="Times New Roman"/>
          <w:sz w:val="24"/>
          <w:szCs w:val="24"/>
        </w:rPr>
        <w:t xml:space="preserve"> </w:t>
      </w:r>
      <w:r w:rsidR="00485A16">
        <w:rPr>
          <w:rFonts w:ascii="Times New Roman" w:hAnsi="Times New Roman" w:cs="Times New Roman"/>
          <w:sz w:val="24"/>
          <w:szCs w:val="24"/>
        </w:rPr>
        <w:t>laidavimo draudimu</w:t>
      </w:r>
      <w:r w:rsidR="006B7D9F" w:rsidRPr="006B7EC9">
        <w:rPr>
          <w:rFonts w:ascii="Times New Roman" w:hAnsi="Times New Roman" w:cs="Times New Roman"/>
          <w:sz w:val="24"/>
          <w:szCs w:val="24"/>
        </w:rPr>
        <w:t xml:space="preserve"> Užtikrinimo vertė</w:t>
      </w:r>
      <w:r w:rsidR="00360638">
        <w:rPr>
          <w:rFonts w:ascii="Times New Roman" w:hAnsi="Times New Roman" w:cs="Times New Roman"/>
          <w:sz w:val="24"/>
          <w:szCs w:val="24"/>
        </w:rPr>
        <w:t>: 2000 Eur.</w:t>
      </w:r>
    </w:p>
    <w:p w:rsidR="006B7D9F" w:rsidRPr="006B7EC9" w:rsidRDefault="00641936" w:rsidP="006B7D9F">
      <w:pPr>
        <w:spacing w:after="0" w:line="240" w:lineRule="auto"/>
        <w:ind w:firstLine="880"/>
        <w:jc w:val="both"/>
        <w:rPr>
          <w:rFonts w:ascii="Times New Roman" w:hAnsi="Times New Roman" w:cs="Times New Roman"/>
          <w:i/>
          <w:sz w:val="24"/>
          <w:szCs w:val="24"/>
        </w:rPr>
      </w:pPr>
      <w:r w:rsidRPr="00641936">
        <w:rPr>
          <w:rFonts w:ascii="Times New Roman" w:hAnsi="Times New Roman" w:cs="Times New Roman"/>
          <w:sz w:val="24"/>
          <w:szCs w:val="24"/>
        </w:rPr>
        <w:t>47.1.</w:t>
      </w:r>
      <w:r w:rsidR="006B7D9F" w:rsidRPr="006B7EC9">
        <w:rPr>
          <w:rFonts w:ascii="Times New Roman" w:hAnsi="Times New Roman" w:cs="Times New Roman"/>
          <w:sz w:val="24"/>
          <w:szCs w:val="24"/>
        </w:rPr>
        <w:t xml:space="preserve"> Prieš pateikdamas pasiūlymo galiojimo užtikrinimą tiekėjas gali prašyti perkančiosios organizacijos patvirtinti, kad ji sutinka priimti jo siūlomą pasiūlymo galiojimo užtikrinimą. Tokiu atveju perkančioji organizacija privalo atsakyti tiekėjui ne vėliau kaip per 3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arba kitiems ūkio subjektams, ar netinkamai juos vykdė.</w:t>
      </w:r>
    </w:p>
    <w:p w:rsidR="006B7D9F" w:rsidRPr="006B7EC9" w:rsidRDefault="00641936" w:rsidP="006B7D9F">
      <w:pPr>
        <w:spacing w:after="0" w:line="240" w:lineRule="auto"/>
        <w:ind w:firstLine="880"/>
        <w:jc w:val="both"/>
        <w:rPr>
          <w:rFonts w:ascii="Times New Roman" w:hAnsi="Times New Roman" w:cs="Times New Roman"/>
          <w:i/>
          <w:sz w:val="24"/>
          <w:szCs w:val="24"/>
        </w:rPr>
      </w:pPr>
      <w:r w:rsidRPr="00641936">
        <w:rPr>
          <w:rFonts w:ascii="Times New Roman" w:hAnsi="Times New Roman" w:cs="Times New Roman"/>
          <w:sz w:val="24"/>
          <w:szCs w:val="24"/>
        </w:rPr>
        <w:t>47</w:t>
      </w:r>
      <w:r>
        <w:rPr>
          <w:rFonts w:ascii="Times New Roman" w:hAnsi="Times New Roman" w:cs="Times New Roman"/>
          <w:sz w:val="24"/>
          <w:szCs w:val="24"/>
        </w:rPr>
        <w:t>.2.</w:t>
      </w:r>
      <w:r w:rsidR="006B7D9F" w:rsidRPr="006B7EC9">
        <w:rPr>
          <w:rFonts w:ascii="Times New Roman" w:hAnsi="Times New Roman" w:cs="Times New Roman"/>
          <w:sz w:val="24"/>
          <w:szCs w:val="24"/>
        </w:rPr>
        <w:t xml:space="preserve"> Perkančioji organizacija, tiekėjui pareikalavus, įsipareigoja nedelsdama ir ne vėliau kaip per 7 dienas grąžinti konkurso pasiūlymo galiojimą užtikrinantį dokumentą, kai:</w:t>
      </w:r>
    </w:p>
    <w:p w:rsidR="006B7D9F" w:rsidRPr="006B7EC9" w:rsidRDefault="00641936" w:rsidP="006B7D9F">
      <w:pPr>
        <w:spacing w:after="0" w:line="240" w:lineRule="auto"/>
        <w:ind w:firstLine="880"/>
        <w:jc w:val="both"/>
        <w:rPr>
          <w:rFonts w:ascii="Times New Roman" w:hAnsi="Times New Roman" w:cs="Times New Roman"/>
          <w:i/>
          <w:sz w:val="24"/>
          <w:szCs w:val="24"/>
        </w:rPr>
      </w:pPr>
      <w:r>
        <w:rPr>
          <w:rFonts w:ascii="Times New Roman" w:hAnsi="Times New Roman" w:cs="Times New Roman"/>
          <w:sz w:val="24"/>
          <w:szCs w:val="24"/>
        </w:rPr>
        <w:t>47</w:t>
      </w:r>
      <w:r w:rsidR="006B7EC9">
        <w:rPr>
          <w:rFonts w:ascii="Times New Roman" w:hAnsi="Times New Roman" w:cs="Times New Roman"/>
          <w:sz w:val="24"/>
          <w:szCs w:val="24"/>
        </w:rPr>
        <w:t>.2</w:t>
      </w:r>
      <w:r w:rsidR="006B7D9F" w:rsidRPr="006B7EC9">
        <w:rPr>
          <w:rFonts w:ascii="Times New Roman" w:hAnsi="Times New Roman" w:cs="Times New Roman"/>
          <w:sz w:val="24"/>
          <w:szCs w:val="24"/>
        </w:rPr>
        <w:t>.1. pasibaigia konkurso pasiūlymų užtikrinimo galiojimo laikas;</w:t>
      </w:r>
    </w:p>
    <w:p w:rsidR="00366D58" w:rsidRDefault="006B7EC9" w:rsidP="006B7D9F">
      <w:pPr>
        <w:spacing w:after="0" w:line="240" w:lineRule="auto"/>
        <w:ind w:firstLine="880"/>
        <w:jc w:val="both"/>
        <w:rPr>
          <w:rFonts w:ascii="Times New Roman" w:hAnsi="Times New Roman" w:cs="Times New Roman"/>
          <w:sz w:val="24"/>
          <w:szCs w:val="24"/>
        </w:rPr>
      </w:pPr>
      <w:r w:rsidRPr="006B7EC9">
        <w:rPr>
          <w:rFonts w:ascii="Times New Roman" w:hAnsi="Times New Roman" w:cs="Times New Roman"/>
          <w:sz w:val="24"/>
          <w:szCs w:val="24"/>
        </w:rPr>
        <w:t>47</w:t>
      </w:r>
      <w:r w:rsidR="006B7D9F" w:rsidRPr="006B7EC9">
        <w:rPr>
          <w:rFonts w:ascii="Times New Roman" w:hAnsi="Times New Roman" w:cs="Times New Roman"/>
          <w:sz w:val="24"/>
          <w:szCs w:val="24"/>
        </w:rPr>
        <w:t>.2.</w:t>
      </w:r>
      <w:r>
        <w:rPr>
          <w:rFonts w:ascii="Times New Roman" w:hAnsi="Times New Roman" w:cs="Times New Roman"/>
          <w:sz w:val="24"/>
          <w:szCs w:val="24"/>
        </w:rPr>
        <w:t>2.</w:t>
      </w:r>
      <w:r w:rsidR="006B7D9F" w:rsidRPr="006B7EC9">
        <w:rPr>
          <w:rFonts w:ascii="Times New Roman" w:hAnsi="Times New Roman" w:cs="Times New Roman"/>
          <w:sz w:val="24"/>
          <w:szCs w:val="24"/>
        </w:rPr>
        <w:t xml:space="preserve"> įsigalioja </w:t>
      </w:r>
      <w:r w:rsidR="00366D58">
        <w:rPr>
          <w:rFonts w:ascii="Times New Roman" w:hAnsi="Times New Roman" w:cs="Times New Roman"/>
          <w:sz w:val="24"/>
          <w:szCs w:val="24"/>
        </w:rPr>
        <w:t xml:space="preserve">preliminarioji </w:t>
      </w:r>
      <w:r w:rsidR="006B7D9F" w:rsidRPr="006B7EC9">
        <w:rPr>
          <w:rFonts w:ascii="Times New Roman" w:hAnsi="Times New Roman" w:cs="Times New Roman"/>
          <w:sz w:val="24"/>
          <w:szCs w:val="24"/>
        </w:rPr>
        <w:t>pirkimo sutartis</w:t>
      </w:r>
      <w:r w:rsidR="00366D58">
        <w:rPr>
          <w:rFonts w:ascii="Times New Roman" w:hAnsi="Times New Roman" w:cs="Times New Roman"/>
          <w:sz w:val="24"/>
          <w:szCs w:val="24"/>
        </w:rPr>
        <w:t>;</w:t>
      </w:r>
    </w:p>
    <w:p w:rsidR="006B7D9F" w:rsidRPr="006B7EC9" w:rsidRDefault="006B7D9F" w:rsidP="006B7D9F">
      <w:pPr>
        <w:spacing w:after="0" w:line="240" w:lineRule="auto"/>
        <w:ind w:firstLine="880"/>
        <w:jc w:val="both"/>
        <w:rPr>
          <w:rFonts w:ascii="Times New Roman" w:hAnsi="Times New Roman" w:cs="Times New Roman"/>
          <w:i/>
          <w:sz w:val="24"/>
          <w:szCs w:val="24"/>
        </w:rPr>
      </w:pPr>
      <w:r w:rsidRPr="006B7EC9">
        <w:rPr>
          <w:rFonts w:ascii="Times New Roman" w:hAnsi="Times New Roman" w:cs="Times New Roman"/>
          <w:sz w:val="24"/>
          <w:szCs w:val="24"/>
        </w:rPr>
        <w:t xml:space="preserve"> </w:t>
      </w:r>
      <w:r w:rsidR="006B7EC9" w:rsidRPr="006B7EC9">
        <w:rPr>
          <w:rFonts w:ascii="Times New Roman" w:hAnsi="Times New Roman" w:cs="Times New Roman"/>
          <w:sz w:val="24"/>
          <w:szCs w:val="24"/>
        </w:rPr>
        <w:t>47.2.</w:t>
      </w:r>
      <w:r w:rsidRPr="006B7EC9">
        <w:rPr>
          <w:rFonts w:ascii="Times New Roman" w:hAnsi="Times New Roman" w:cs="Times New Roman"/>
          <w:sz w:val="24"/>
          <w:szCs w:val="24"/>
        </w:rPr>
        <w:t>3. buvo nutrauktos pirkimo procedūros.</w:t>
      </w:r>
    </w:p>
    <w:p w:rsidR="009B30B2" w:rsidRPr="00504FB9" w:rsidRDefault="009B30B2" w:rsidP="009B30B2">
      <w:pPr>
        <w:tabs>
          <w:tab w:val="num" w:pos="0"/>
        </w:tabs>
        <w:suppressAutoHyphens/>
        <w:spacing w:after="0" w:line="240" w:lineRule="auto"/>
        <w:jc w:val="center"/>
        <w:outlineLvl w:val="1"/>
        <w:rPr>
          <w:rFonts w:ascii="Times New Roman" w:hAnsi="Times New Roman" w:cs="Times New Roman"/>
          <w:b/>
          <w:bCs/>
          <w:sz w:val="24"/>
          <w:szCs w:val="24"/>
          <w:lang w:eastAsia="ar-SA"/>
        </w:rPr>
      </w:pPr>
      <w:r w:rsidRPr="00504FB9">
        <w:rPr>
          <w:rFonts w:ascii="Times New Roman" w:hAnsi="Times New Roman" w:cs="Times New Roman"/>
          <w:b/>
          <w:bCs/>
          <w:sz w:val="24"/>
          <w:szCs w:val="24"/>
          <w:lang w:eastAsia="ar-SA"/>
        </w:rPr>
        <w:t>VII. KONKURSO SĄLYGŲ PAAIŠKINIMAS IR PATIKSLINIMAS</w:t>
      </w:r>
    </w:p>
    <w:p w:rsidR="009B30B2" w:rsidRPr="00504FB9" w:rsidRDefault="00F1308B"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48</w:t>
      </w:r>
      <w:r w:rsidR="009B30B2" w:rsidRPr="00504FB9">
        <w:rPr>
          <w:rFonts w:ascii="Times New Roman" w:eastAsia="Times New Roman" w:hAnsi="Times New Roman" w:cs="Times New Roman"/>
          <w:sz w:val="24"/>
          <w:szCs w:val="24"/>
        </w:rPr>
        <w:t xml:space="preserve">. Konkurso sąlygos gali būti paaiškinamos, patikslinamos tiekėjų iniciatyva, jiems CVP IS susirašinėjimo priemonėmis kreipiantis į perkančiąją organizaciją Konkurso sąlygų </w:t>
      </w:r>
      <w:r w:rsidRPr="00504FB9">
        <w:rPr>
          <w:rFonts w:ascii="Times New Roman" w:eastAsia="Times New Roman" w:hAnsi="Times New Roman" w:cs="Times New Roman"/>
          <w:sz w:val="24"/>
          <w:szCs w:val="24"/>
        </w:rPr>
        <w:t>9</w:t>
      </w:r>
      <w:r w:rsidR="00A51173" w:rsidRPr="00504FB9">
        <w:rPr>
          <w:rFonts w:ascii="Times New Roman" w:eastAsia="Times New Roman" w:hAnsi="Times New Roman" w:cs="Times New Roman"/>
          <w:sz w:val="24"/>
          <w:szCs w:val="24"/>
        </w:rPr>
        <w:t xml:space="preserve"> p. </w:t>
      </w:r>
      <w:r w:rsidR="009B30B2" w:rsidRPr="00504FB9">
        <w:rPr>
          <w:rFonts w:ascii="Times New Roman" w:eastAsia="Times New Roman" w:hAnsi="Times New Roman" w:cs="Times New Roman"/>
          <w:sz w:val="24"/>
          <w:szCs w:val="24"/>
        </w:rPr>
        <w:t>punkte nustatytais terminais. Tiekėjai turėtų būti aktyvūs ir pateikti klausimus ar paprašyti paaiškinti konkurso sąlygas iš karto jas išanalizavę, atsižvelgdami į tai, kad, pasibaigus pasiūlymų pateikimo terminui, pasiūlymo turinio keisti nebus galima.</w:t>
      </w:r>
    </w:p>
    <w:p w:rsidR="009B30B2" w:rsidRPr="00504FB9" w:rsidRDefault="00F1308B"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49</w:t>
      </w:r>
      <w:r w:rsidR="009B30B2" w:rsidRPr="00504FB9">
        <w:rPr>
          <w:rFonts w:ascii="Times New Roman" w:eastAsia="Times New Roman" w:hAnsi="Times New Roman" w:cs="Times New Roman"/>
          <w:sz w:val="24"/>
          <w:szCs w:val="24"/>
        </w:rPr>
        <w:t>. Nesibaigus pasiūlymų pateikimo terminui, perkančioji organizacija turi teisę savo iniciatyva paaiškinti, patikslinti konkurso sąlygas.</w:t>
      </w:r>
    </w:p>
    <w:p w:rsidR="009B30B2" w:rsidRPr="00504FB9" w:rsidRDefault="00F1308B"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50</w:t>
      </w:r>
      <w:r w:rsidR="009B30B2" w:rsidRPr="00504FB9">
        <w:rPr>
          <w:rFonts w:ascii="Times New Roman" w:eastAsia="Times New Roman" w:hAnsi="Times New Roman" w:cs="Times New Roman"/>
          <w:sz w:val="24"/>
          <w:szCs w:val="24"/>
        </w:rPr>
        <w:t xml:space="preserve">. Atsakydama į kiekvieną tiekėjo pateiktą prašymą paaiškinti konkurso sąlygas, arba aiškindama, tikslindama konkurso sąlygas savo iniciatyva, perkančioji organizacija turi paaiškinimus, patikslinimus paskelbti CVP IS ir išsiųsti visiems tiekėjams Konkurso sąlygų </w:t>
      </w:r>
      <w:r w:rsidRPr="00504FB9">
        <w:rPr>
          <w:rFonts w:ascii="Times New Roman" w:eastAsia="Times New Roman" w:hAnsi="Times New Roman" w:cs="Times New Roman"/>
          <w:sz w:val="24"/>
          <w:szCs w:val="24"/>
        </w:rPr>
        <w:t>9</w:t>
      </w:r>
      <w:r w:rsidR="00A51173" w:rsidRPr="00504FB9">
        <w:rPr>
          <w:rFonts w:ascii="Times New Roman" w:eastAsia="Times New Roman" w:hAnsi="Times New Roman" w:cs="Times New Roman"/>
          <w:sz w:val="24"/>
          <w:szCs w:val="24"/>
        </w:rPr>
        <w:t xml:space="preserve"> p. </w:t>
      </w:r>
      <w:r w:rsidR="009B30B2" w:rsidRPr="00504FB9">
        <w:rPr>
          <w:rFonts w:ascii="Times New Roman" w:eastAsia="Times New Roman" w:hAnsi="Times New Roman" w:cs="Times New Roman"/>
          <w:sz w:val="24"/>
          <w:szCs w:val="24"/>
        </w:rPr>
        <w:t>punkte nustatytais terminais.</w:t>
      </w:r>
    </w:p>
    <w:p w:rsidR="009B30B2" w:rsidRPr="00504FB9" w:rsidRDefault="00F1308B"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51</w:t>
      </w:r>
      <w:r w:rsidR="009B30B2" w:rsidRPr="00504FB9">
        <w:rPr>
          <w:rFonts w:ascii="Times New Roman" w:eastAsia="Times New Roman" w:hAnsi="Times New Roman" w:cs="Times New Roman"/>
          <w:sz w:val="24"/>
          <w:szCs w:val="24"/>
        </w:rPr>
        <w:t>. Tuo atveju, kai paaiškinami (patikslinami) pirkimo dokumentai, perkančioji organizacija paaiškinimus (patikslinimus) paskelbia CVP IS ir, prireikus, pratęsia pasiūlymų pateikimo terminą protingumo kriterijų atitinkančiam terminui, per kurį tiekėjai, rengdami pasiūlymus, galėtų atsižvelgti į paaiškinimus (patikslinimus). Jeigu perkančioji organizacija konkurso sąlygas paaiškina (patikslina) ir negali konkurso sąlygų paaiškinimų (patikslinimų) ar susitikimų protokolų išrašų (jeigu susitikimai įvyks) pateikti taip, kad visi tiekėjai juos gautų ne vėliau kaip likus 1 darbo dienai iki pasiūlymų pateikimo termino pabaigos, ji perkelia pasiūlymų pateikimo terminą laikui, per kurį tiekėjai, rengdami pirkimo pasiūlymus, galėtų atsižvelgti į šiuos paaiškinimus (patikslinimus) ar susitikimų protokolų išrašus.</w:t>
      </w:r>
    </w:p>
    <w:p w:rsidR="0062196A" w:rsidRPr="00504FB9" w:rsidRDefault="00F1308B" w:rsidP="0062196A">
      <w:pPr>
        <w:tabs>
          <w:tab w:val="left" w:pos="1134"/>
        </w:tabs>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52</w:t>
      </w:r>
      <w:r w:rsidR="0062196A" w:rsidRPr="00504FB9">
        <w:rPr>
          <w:rFonts w:ascii="Times New Roman" w:eastAsia="Times New Roman" w:hAnsi="Times New Roman" w:cs="Times New Roman"/>
          <w:sz w:val="24"/>
          <w:szCs w:val="24"/>
        </w:rPr>
        <w:t>.</w:t>
      </w:r>
      <w:r w:rsidR="0062196A" w:rsidRPr="00504FB9">
        <w:rPr>
          <w:rFonts w:ascii="Times New Roman" w:eastAsia="Times New Roman" w:hAnsi="Times New Roman" w:cs="Times New Roman"/>
          <w:sz w:val="24"/>
          <w:szCs w:val="24"/>
        </w:rPr>
        <w:tab/>
        <w:t>Bet kokia informacija, Konkurso sąlygų paaiškinimai, pranešimai ar kitas Komisijos ir Paslaugų teikėjo susirašinėjimas yra vykdomas tik CVP IS susirašinėjimo priemonėmis (pranešimus gaus prie pirkimo prisijungę Paslaugų teikėjai).</w:t>
      </w:r>
    </w:p>
    <w:p w:rsidR="0062196A" w:rsidRPr="00504FB9" w:rsidRDefault="009B30B2" w:rsidP="0062196A">
      <w:pPr>
        <w:pStyle w:val="Antrat1"/>
        <w:numPr>
          <w:ilvl w:val="0"/>
          <w:numId w:val="0"/>
        </w:numPr>
        <w:suppressAutoHyphens w:val="0"/>
        <w:spacing w:before="0" w:after="0"/>
        <w:ind w:left="1080"/>
        <w:rPr>
          <w:b/>
          <w:sz w:val="24"/>
          <w:szCs w:val="24"/>
        </w:rPr>
      </w:pPr>
      <w:r w:rsidRPr="00504FB9">
        <w:rPr>
          <w:b/>
          <w:bCs/>
          <w:sz w:val="24"/>
          <w:szCs w:val="24"/>
        </w:rPr>
        <w:t>VIII. </w:t>
      </w:r>
      <w:bookmarkStart w:id="3" w:name="_Toc353179167"/>
      <w:r w:rsidR="0062196A" w:rsidRPr="00504FB9">
        <w:rPr>
          <w:b/>
          <w:sz w:val="24"/>
          <w:szCs w:val="24"/>
        </w:rPr>
        <w:t>PRADINIO SUSIPAŽINIMO SU ELEKTRONINĖMIS PRIEMONĖMIS GAUTAIS PASIŪLYMAIS (VOKŲ SU PASIŪLYMAIS ATPLĖŠIMO) PROCEDŪRA</w:t>
      </w:r>
      <w:bookmarkEnd w:id="3"/>
    </w:p>
    <w:p w:rsidR="009B30B2" w:rsidRPr="00504FB9" w:rsidRDefault="009B30B2" w:rsidP="0062196A">
      <w:pPr>
        <w:tabs>
          <w:tab w:val="num" w:pos="0"/>
        </w:tabs>
        <w:suppressAutoHyphens/>
        <w:spacing w:after="0" w:line="240" w:lineRule="auto"/>
        <w:jc w:val="center"/>
        <w:outlineLvl w:val="1"/>
        <w:rPr>
          <w:rFonts w:ascii="Times New Roman" w:eastAsia="Times New Roman" w:hAnsi="Times New Roman" w:cs="Times New Roman"/>
          <w:b/>
          <w:bCs/>
          <w:sz w:val="24"/>
          <w:szCs w:val="24"/>
        </w:rPr>
      </w:pPr>
    </w:p>
    <w:p w:rsidR="00C26AE2" w:rsidRPr="00504FB9" w:rsidRDefault="00F1308B" w:rsidP="009B30B2">
      <w:pPr>
        <w:snapToGrid w:val="0"/>
        <w:spacing w:after="0" w:line="240" w:lineRule="auto"/>
        <w:ind w:firstLine="720"/>
        <w:jc w:val="both"/>
        <w:rPr>
          <w:rFonts w:ascii="Times New Roman" w:hAnsi="Times New Roman" w:cs="Times New Roman"/>
          <w:sz w:val="24"/>
          <w:szCs w:val="24"/>
          <w:shd w:val="clear" w:color="auto" w:fill="FFFFFF"/>
          <w:lang w:eastAsia="ar-SA"/>
        </w:rPr>
      </w:pPr>
      <w:bookmarkStart w:id="4" w:name="_Ref58464629"/>
      <w:bookmarkStart w:id="5" w:name="_Ref60481995"/>
      <w:r w:rsidRPr="00504FB9">
        <w:rPr>
          <w:rFonts w:ascii="Times New Roman" w:eastAsia="Times New Roman" w:hAnsi="Times New Roman" w:cs="Times New Roman"/>
          <w:sz w:val="24"/>
          <w:szCs w:val="24"/>
        </w:rPr>
        <w:lastRenderedPageBreak/>
        <w:t>53</w:t>
      </w:r>
      <w:r w:rsidR="009B30B2" w:rsidRPr="00504FB9">
        <w:rPr>
          <w:rFonts w:ascii="Times New Roman" w:eastAsia="Times New Roman" w:hAnsi="Times New Roman" w:cs="Times New Roman"/>
          <w:sz w:val="24"/>
          <w:szCs w:val="24"/>
        </w:rPr>
        <w:t>.</w:t>
      </w:r>
      <w:r w:rsidR="00CA0052" w:rsidRPr="00504FB9">
        <w:rPr>
          <w:rFonts w:ascii="Times New Roman" w:eastAsia="Times New Roman" w:hAnsi="Times New Roman" w:cs="Times New Roman"/>
          <w:sz w:val="24"/>
          <w:szCs w:val="24"/>
        </w:rPr>
        <w:t xml:space="preserve"> </w:t>
      </w:r>
      <w:r w:rsidR="00C22716" w:rsidRPr="00504FB9">
        <w:rPr>
          <w:rFonts w:ascii="Times New Roman" w:hAnsi="Times New Roman" w:cs="Times New Roman"/>
          <w:sz w:val="24"/>
          <w:szCs w:val="24"/>
        </w:rPr>
        <w:t xml:space="preserve">Pradinio </w:t>
      </w:r>
      <w:r w:rsidR="00C22716" w:rsidRPr="00504FB9">
        <w:rPr>
          <w:rFonts w:ascii="Times New Roman" w:eastAsia="Times New Roman" w:hAnsi="Times New Roman" w:cs="Times New Roman"/>
          <w:sz w:val="24"/>
          <w:szCs w:val="24"/>
        </w:rPr>
        <w:t>s</w:t>
      </w:r>
      <w:r w:rsidR="009B30B2" w:rsidRPr="00504FB9">
        <w:rPr>
          <w:rFonts w:ascii="Times New Roman" w:eastAsia="Times New Roman" w:hAnsi="Times New Roman" w:cs="Times New Roman"/>
          <w:sz w:val="24"/>
          <w:szCs w:val="24"/>
        </w:rPr>
        <w:t>usipažinimo su pasiūlymais posėdis įvyks A. Juozapavičiaus g. 9, Vilnius 920 kab. Skelbime apie pirkimą nurodytu terminu.</w:t>
      </w:r>
      <w:r w:rsidR="009B30B2" w:rsidRPr="00504FB9">
        <w:rPr>
          <w:rFonts w:ascii="Times New Roman" w:eastAsia="Times New Roman" w:hAnsi="Times New Roman" w:cs="Times New Roman"/>
          <w:sz w:val="24"/>
          <w:szCs w:val="24"/>
          <w:shd w:val="clear" w:color="auto" w:fill="FFFFFF"/>
        </w:rPr>
        <w:t xml:space="preserve"> </w:t>
      </w:r>
      <w:r w:rsidR="00C22716" w:rsidRPr="00504FB9">
        <w:rPr>
          <w:rFonts w:ascii="Times New Roman" w:hAnsi="Times New Roman" w:cs="Times New Roman"/>
          <w:sz w:val="24"/>
          <w:szCs w:val="24"/>
        </w:rPr>
        <w:t>Pradinis susipažinimas su elektroninėmis priemonėmis gautais pasiūlymais prilyginamas vokų atplėšimui, o pasiūlymai pateikti CVP IS priemonėmis, prilyginami pasiūlymams, gautiems vokuose.</w:t>
      </w:r>
      <w:r w:rsidR="00C22716" w:rsidRPr="00504FB9">
        <w:rPr>
          <w:rFonts w:ascii="Times New Roman" w:hAnsi="Times New Roman" w:cs="Times New Roman"/>
          <w:sz w:val="24"/>
          <w:szCs w:val="24"/>
          <w:shd w:val="clear" w:color="auto" w:fill="FFFFFF"/>
          <w:lang w:eastAsia="ar-SA"/>
        </w:rPr>
        <w:t xml:space="preserve"> </w:t>
      </w:r>
      <w:bookmarkStart w:id="6" w:name="_Ref58464669"/>
      <w:bookmarkStart w:id="7" w:name="_Ref60481998"/>
      <w:bookmarkEnd w:id="4"/>
      <w:bookmarkEnd w:id="5"/>
    </w:p>
    <w:p w:rsidR="00C26AE2" w:rsidRPr="00504FB9" w:rsidRDefault="00C26AE2" w:rsidP="009B30B2">
      <w:pPr>
        <w:snapToGrid w:val="0"/>
        <w:spacing w:after="0" w:line="240" w:lineRule="auto"/>
        <w:ind w:firstLine="720"/>
        <w:jc w:val="both"/>
        <w:rPr>
          <w:rFonts w:ascii="Times New Roman" w:hAnsi="Times New Roman" w:cs="Times New Roman"/>
          <w:sz w:val="24"/>
          <w:szCs w:val="24"/>
          <w:shd w:val="clear" w:color="auto" w:fill="FFFFFF"/>
          <w:lang w:eastAsia="ar-SA"/>
        </w:rPr>
      </w:pPr>
      <w:r w:rsidRPr="00504FB9">
        <w:rPr>
          <w:rFonts w:ascii="Times New Roman" w:hAnsi="Times New Roman" w:cs="Times New Roman"/>
          <w:sz w:val="24"/>
          <w:szCs w:val="24"/>
          <w:shd w:val="clear" w:color="auto" w:fill="FFFFFF"/>
          <w:lang w:eastAsia="ar-SA"/>
        </w:rPr>
        <w:t>5</w:t>
      </w:r>
      <w:r w:rsidR="00F1308B" w:rsidRPr="00504FB9">
        <w:rPr>
          <w:rFonts w:ascii="Times New Roman" w:hAnsi="Times New Roman" w:cs="Times New Roman"/>
          <w:sz w:val="24"/>
          <w:szCs w:val="24"/>
          <w:shd w:val="clear" w:color="auto" w:fill="FFFFFF"/>
          <w:lang w:eastAsia="ar-SA"/>
        </w:rPr>
        <w:t>4</w:t>
      </w:r>
      <w:r w:rsidRPr="00504FB9">
        <w:rPr>
          <w:rFonts w:ascii="Times New Roman" w:hAnsi="Times New Roman" w:cs="Times New Roman"/>
          <w:sz w:val="24"/>
          <w:szCs w:val="24"/>
          <w:shd w:val="clear" w:color="auto" w:fill="FFFFFF"/>
          <w:lang w:eastAsia="ar-SA"/>
        </w:rPr>
        <w:t>. Vokų atplėšimo procedūroje gali dalyvauti visi pasiūlymus pateikę Tiekėjai arba jų įgalioti atstovai (pateikę įgaliojimą), taip pat kontroliuojančių institucijų atstovai. Vokai atplėšiami ir tuo atveju, jei į vokų atplėšimo posėdį n</w:t>
      </w:r>
      <w:r w:rsidR="00C81A22">
        <w:rPr>
          <w:rFonts w:ascii="Times New Roman" w:hAnsi="Times New Roman" w:cs="Times New Roman"/>
          <w:sz w:val="24"/>
          <w:szCs w:val="24"/>
          <w:shd w:val="clear" w:color="auto" w:fill="FFFFFF"/>
          <w:lang w:eastAsia="ar-SA"/>
        </w:rPr>
        <w:t>eat</w:t>
      </w:r>
      <w:r w:rsidRPr="00504FB9">
        <w:rPr>
          <w:rFonts w:ascii="Times New Roman" w:hAnsi="Times New Roman" w:cs="Times New Roman"/>
          <w:sz w:val="24"/>
          <w:szCs w:val="24"/>
          <w:shd w:val="clear" w:color="auto" w:fill="FFFFFF"/>
          <w:lang w:eastAsia="ar-SA"/>
        </w:rPr>
        <w:t>vyksta pasiūlymus pateikę Tiekėjai arba jų įgalioti atstovai.</w:t>
      </w:r>
    </w:p>
    <w:p w:rsidR="009B30B2" w:rsidRPr="00504FB9" w:rsidRDefault="00C26AE2"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5</w:t>
      </w:r>
      <w:r w:rsidR="00F1308B" w:rsidRPr="00504FB9">
        <w:rPr>
          <w:rFonts w:ascii="Times New Roman" w:eastAsia="Times New Roman" w:hAnsi="Times New Roman" w:cs="Times New Roman"/>
          <w:sz w:val="24"/>
          <w:szCs w:val="24"/>
        </w:rPr>
        <w:t>5</w:t>
      </w:r>
      <w:r w:rsidR="009B30B2" w:rsidRPr="00504FB9">
        <w:rPr>
          <w:rFonts w:ascii="Times New Roman" w:eastAsia="Times New Roman" w:hAnsi="Times New Roman" w:cs="Times New Roman"/>
          <w:sz w:val="24"/>
          <w:szCs w:val="24"/>
        </w:rPr>
        <w:t xml:space="preserve">. Elektroninių vokų atplėšimo procedūroje skelbiamas pasiūlymą pateikusio tiekėjo pavadinimas, pasiūlyme nurodyta kaina ir pranešama, ar yra </w:t>
      </w:r>
      <w:r w:rsidR="009B30B2" w:rsidRPr="00504FB9">
        <w:rPr>
          <w:rFonts w:ascii="Times New Roman" w:hAnsi="Times New Roman" w:cs="Times New Roman"/>
          <w:sz w:val="24"/>
          <w:szCs w:val="24"/>
          <w:lang w:eastAsia="ar-SA"/>
        </w:rPr>
        <w:t>pasiūlymo galiojimo užtikrinimą patvirtinantis dokumentas (jeigu reikalaujama)</w:t>
      </w:r>
      <w:r w:rsidR="009B30B2" w:rsidRPr="00504FB9">
        <w:rPr>
          <w:rFonts w:ascii="Times New Roman" w:eastAsia="Times New Roman" w:hAnsi="Times New Roman" w:cs="Times New Roman"/>
          <w:sz w:val="24"/>
          <w:szCs w:val="24"/>
        </w:rPr>
        <w:t xml:space="preserve">, ar pasiūlymas pateiktas perkančiosios organizacijos nurodytomis elektroninėmis priemonėmis. </w:t>
      </w:r>
      <w:r w:rsidR="009B30B2" w:rsidRPr="00504FB9">
        <w:rPr>
          <w:rFonts w:ascii="Times New Roman" w:hAnsi="Times New Roman" w:cs="Times New Roman"/>
          <w:sz w:val="24"/>
          <w:szCs w:val="24"/>
        </w:rPr>
        <w:t>Ši informacija pateikiama pageidavimą gauti informaciją CVP IS susirašinėjimo priemonėmis pareiškusiems, pasiūlymą pateikusiems tiekėjams. Tuo atveju, kai pasiūlyme nurodyta kaina, išreikšta skaičiais, neatitinka kainos, nurodytos žodžiais, teisinga laikoma kaina, nurodyta žodžiais. Tuo atveju, kai pasiūlymo kaina, išreikšta skaičiais pasiūlymo formoje, neatitinka pasiūlymo kainos, nurodytos skaičiais CVP IS langelyje „Pasiūlymo kaina“ (kai kainą prašoma nurodyti abiem būdais), teisinga bus laikoma skaitinė išraiška, nurodyta pasiūlymo formoje.</w:t>
      </w:r>
    </w:p>
    <w:p w:rsidR="0061351F" w:rsidRPr="00504FB9" w:rsidRDefault="003A2691"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5</w:t>
      </w:r>
      <w:r w:rsidR="00F1308B" w:rsidRPr="00504FB9">
        <w:rPr>
          <w:rFonts w:ascii="Times New Roman" w:eastAsia="Times New Roman" w:hAnsi="Times New Roman" w:cs="Times New Roman"/>
          <w:sz w:val="24"/>
          <w:szCs w:val="24"/>
        </w:rPr>
        <w:t>6</w:t>
      </w:r>
      <w:r w:rsidR="009B30B2" w:rsidRPr="00504FB9">
        <w:rPr>
          <w:rFonts w:ascii="Times New Roman" w:eastAsia="Times New Roman" w:hAnsi="Times New Roman" w:cs="Times New Roman"/>
          <w:sz w:val="24"/>
          <w:szCs w:val="24"/>
        </w:rPr>
        <w:t>. </w:t>
      </w:r>
      <w:r w:rsidR="0061351F" w:rsidRPr="00504FB9">
        <w:rPr>
          <w:rFonts w:ascii="Times New Roman" w:eastAsia="Times New Roman" w:hAnsi="Times New Roman" w:cs="Times New Roman"/>
          <w:sz w:val="24"/>
          <w:szCs w:val="24"/>
        </w:rPr>
        <w:t>Kiekvienas vokų su pasiūlymais atplėšimo procedūroje dalyvaujantis Tiekėjas ar jo įgaliotas atstovas turi teisę asmeniškai susipažinti su viešai perskaityta informacija, tačiau supažindindama su šia informacija perkančioji organizacija negali atskleisti Tiekėjo pasiūlyme esančios konfidencialios informacijos.</w:t>
      </w:r>
    </w:p>
    <w:p w:rsidR="009B30B2" w:rsidRPr="00504FB9" w:rsidRDefault="004C2493"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5</w:t>
      </w:r>
      <w:r w:rsidR="00F1308B" w:rsidRPr="00504FB9">
        <w:rPr>
          <w:rFonts w:ascii="Times New Roman" w:eastAsia="Times New Roman" w:hAnsi="Times New Roman" w:cs="Times New Roman"/>
          <w:sz w:val="24"/>
          <w:szCs w:val="24"/>
        </w:rPr>
        <w:t>7</w:t>
      </w:r>
      <w:r w:rsidRPr="00504FB9">
        <w:rPr>
          <w:rFonts w:ascii="Times New Roman" w:eastAsia="Times New Roman" w:hAnsi="Times New Roman" w:cs="Times New Roman"/>
          <w:sz w:val="24"/>
          <w:szCs w:val="24"/>
        </w:rPr>
        <w:t>.</w:t>
      </w:r>
      <w:r w:rsidR="009B30B2" w:rsidRPr="00504FB9">
        <w:rPr>
          <w:rFonts w:ascii="Times New Roman" w:eastAsia="Times New Roman" w:hAnsi="Times New Roman" w:cs="Times New Roman"/>
          <w:sz w:val="24"/>
          <w:szCs w:val="24"/>
        </w:rPr>
        <w:t xml:space="preserve">Komisija susipažinimo su pasiūlymais procedūros rezultatus įformina protokolu. </w:t>
      </w:r>
    </w:p>
    <w:p w:rsidR="009B30B2" w:rsidRPr="00504FB9" w:rsidRDefault="00F1308B"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58</w:t>
      </w:r>
      <w:r w:rsidR="009B30B2" w:rsidRPr="00504FB9">
        <w:rPr>
          <w:rFonts w:ascii="Times New Roman" w:eastAsia="Times New Roman" w:hAnsi="Times New Roman" w:cs="Times New Roman"/>
          <w:sz w:val="24"/>
          <w:szCs w:val="24"/>
        </w:rPr>
        <w:t>. </w:t>
      </w:r>
      <w:r w:rsidR="009B30B2" w:rsidRPr="00504FB9">
        <w:rPr>
          <w:rFonts w:ascii="Times New Roman" w:hAnsi="Times New Roman" w:cs="Times New Roman"/>
          <w:sz w:val="24"/>
          <w:szCs w:val="24"/>
        </w:rPr>
        <w:t xml:space="preserve"> </w:t>
      </w:r>
      <w:r w:rsidR="009B30B2" w:rsidRPr="00504FB9">
        <w:rPr>
          <w:rFonts w:ascii="Times New Roman" w:eastAsia="Times New Roman" w:hAnsi="Times New Roman" w:cs="Times New Roman"/>
          <w:sz w:val="24"/>
          <w:szCs w:val="24"/>
        </w:rPr>
        <w:t>Tolesnes pasiūlymų nagrinėjimo, vertinimo ir palyginimo procedūras atlieka Komisija tiekėjams ar jų įgaliotiems atstovams nedalyvaujant.</w:t>
      </w:r>
    </w:p>
    <w:bookmarkEnd w:id="6"/>
    <w:bookmarkEnd w:id="7"/>
    <w:p w:rsidR="009B30B2" w:rsidRPr="00504FB9" w:rsidRDefault="009B30B2" w:rsidP="009B30B2">
      <w:pPr>
        <w:snapToGrid w:val="0"/>
        <w:spacing w:after="0" w:line="240" w:lineRule="auto"/>
        <w:ind w:firstLine="720"/>
        <w:jc w:val="both"/>
        <w:rPr>
          <w:rFonts w:ascii="Times New Roman" w:eastAsia="Times New Roman" w:hAnsi="Times New Roman" w:cs="Times New Roman"/>
          <w:spacing w:val="-8"/>
          <w:sz w:val="24"/>
          <w:szCs w:val="24"/>
        </w:rPr>
      </w:pPr>
    </w:p>
    <w:p w:rsidR="009B30B2" w:rsidRPr="00504FB9" w:rsidRDefault="009B30B2" w:rsidP="009B30B2">
      <w:pPr>
        <w:tabs>
          <w:tab w:val="num" w:pos="0"/>
        </w:tabs>
        <w:suppressAutoHyphens/>
        <w:spacing w:after="0" w:line="240" w:lineRule="auto"/>
        <w:jc w:val="center"/>
        <w:outlineLvl w:val="1"/>
        <w:rPr>
          <w:rFonts w:ascii="Times New Roman" w:hAnsi="Times New Roman" w:cs="Times New Roman"/>
          <w:b/>
          <w:bCs/>
          <w:sz w:val="24"/>
          <w:szCs w:val="24"/>
          <w:lang w:eastAsia="ar-SA"/>
        </w:rPr>
      </w:pPr>
      <w:r w:rsidRPr="00504FB9">
        <w:rPr>
          <w:rFonts w:ascii="Times New Roman" w:hAnsi="Times New Roman" w:cs="Times New Roman"/>
          <w:b/>
          <w:bCs/>
          <w:sz w:val="24"/>
          <w:szCs w:val="24"/>
          <w:lang w:eastAsia="ar-SA"/>
        </w:rPr>
        <w:t>IX. PASIŪLYMŲ NAGRINĖJIMAS IR PASIŪLYMŲ ATMETIMO PRIEŽASTYS</w:t>
      </w: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p>
    <w:p w:rsidR="004A1ED8" w:rsidRPr="00504FB9" w:rsidRDefault="00F1308B" w:rsidP="004A1E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59</w:t>
      </w:r>
      <w:r w:rsidR="003C2A0C" w:rsidRPr="00504FB9">
        <w:rPr>
          <w:rFonts w:ascii="Times New Roman" w:eastAsia="Arial" w:hAnsi="Times New Roman" w:cs="Times New Roman"/>
          <w:sz w:val="24"/>
          <w:szCs w:val="24"/>
          <w:lang w:eastAsia="ar-SA"/>
        </w:rPr>
        <w:t>.</w:t>
      </w:r>
      <w:r w:rsidR="004A1ED8" w:rsidRPr="00504FB9">
        <w:t xml:space="preserve"> </w:t>
      </w:r>
      <w:r w:rsidR="004A1ED8" w:rsidRPr="00504FB9">
        <w:rPr>
          <w:rFonts w:ascii="Times New Roman" w:eastAsia="Arial" w:hAnsi="Times New Roman" w:cs="Times New Roman"/>
          <w:sz w:val="24"/>
          <w:szCs w:val="24"/>
          <w:lang w:eastAsia="ar-SA"/>
        </w:rPr>
        <w:t>Komisija tikrina:</w:t>
      </w:r>
    </w:p>
    <w:p w:rsidR="00BB64F3" w:rsidRPr="00504FB9" w:rsidRDefault="00F1308B" w:rsidP="00F130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59</w:t>
      </w:r>
      <w:r w:rsidR="009F302E" w:rsidRPr="00504FB9">
        <w:rPr>
          <w:rFonts w:ascii="Times New Roman" w:eastAsia="Arial" w:hAnsi="Times New Roman" w:cs="Times New Roman"/>
          <w:sz w:val="24"/>
          <w:szCs w:val="24"/>
          <w:lang w:eastAsia="ar-SA"/>
        </w:rPr>
        <w:t xml:space="preserve">.1. </w:t>
      </w:r>
      <w:r w:rsidR="00BB64F3" w:rsidRPr="00504FB9">
        <w:rPr>
          <w:rFonts w:ascii="Times New Roman" w:eastAsia="Arial" w:hAnsi="Times New Roman" w:cs="Times New Roman"/>
          <w:sz w:val="24"/>
          <w:szCs w:val="24"/>
          <w:lang w:eastAsia="ar-SA"/>
        </w:rPr>
        <w:t xml:space="preserve">Komisija patikrina dalyvių </w:t>
      </w:r>
      <w:r w:rsidR="00BB64F3" w:rsidRPr="00504FB9">
        <w:rPr>
          <w:rFonts w:ascii="Times New Roman" w:eastAsia="Times New Roman" w:hAnsi="Times New Roman" w:cs="Times New Roman"/>
          <w:sz w:val="24"/>
          <w:szCs w:val="24"/>
          <w:lang w:eastAsia="ar-SA"/>
        </w:rPr>
        <w:t xml:space="preserve">minimalių kvalifikacinių reikalavimų </w:t>
      </w:r>
      <w:r w:rsidR="00BB64F3" w:rsidRPr="00504FB9">
        <w:rPr>
          <w:rFonts w:ascii="Times New Roman" w:eastAsia="Arial" w:hAnsi="Times New Roman" w:cs="Times New Roman"/>
          <w:sz w:val="24"/>
          <w:szCs w:val="24"/>
          <w:lang w:eastAsia="ar-SA"/>
        </w:rPr>
        <w:t>atitikties deklaracijas, a</w:t>
      </w:r>
      <w:r w:rsidR="00BB64F3" w:rsidRPr="00504FB9">
        <w:rPr>
          <w:rFonts w:ascii="Times New Roman" w:eastAsia="Times New Roman" w:hAnsi="Times New Roman" w:cs="Times New Roman"/>
          <w:sz w:val="24"/>
          <w:szCs w:val="24"/>
          <w:lang w:eastAsia="ar-SA"/>
        </w:rPr>
        <w:t xml:space="preserve">pie minimalių kvalifikacinių reikalavimų </w:t>
      </w:r>
      <w:r w:rsidR="00BB64F3" w:rsidRPr="00504FB9">
        <w:rPr>
          <w:rFonts w:ascii="Times New Roman" w:eastAsia="Arial" w:hAnsi="Times New Roman" w:cs="Times New Roman"/>
          <w:sz w:val="24"/>
          <w:szCs w:val="24"/>
          <w:lang w:eastAsia="ar-SA"/>
        </w:rPr>
        <w:t xml:space="preserve">atitikties deklaracijos patikrinimo rezultatus raštu informuoja tiekėjus nedelsdama, bet ne vėliau kaip per 3 darbo dienas. Atitiktį minimaliems kvalifikacijos reikalavimams patvirtinančių dokumentų reikalaujama tik iš to dalyvio, kurio pasiūlymas pagal vertinimo rezultatus gali būti pripažintas laimėjusiu (iki pasiūlymų eilės nustatymo). Kai tiekėjas nepateikia minimalių kvalifikacinių reikalavimų atitikties deklaracijos, tačiau pateikia bent vieną kvalifikaciją pagrindžiantį dokumentą, Komisija prašo tiekėjo pateikti minimalių </w:t>
      </w:r>
      <w:bookmarkStart w:id="8" w:name="33z"/>
      <w:r w:rsidR="00BB64F3" w:rsidRPr="00504FB9">
        <w:rPr>
          <w:rFonts w:ascii="Times New Roman" w:eastAsia="Arial" w:hAnsi="Times New Roman" w:cs="Times New Roman"/>
          <w:sz w:val="24"/>
          <w:szCs w:val="24"/>
          <w:lang w:eastAsia="ar-SA"/>
        </w:rPr>
        <w:t>kvalifikacijos</w:t>
      </w:r>
      <w:bookmarkEnd w:id="8"/>
      <w:r w:rsidR="00BB64F3" w:rsidRPr="00504FB9">
        <w:rPr>
          <w:rFonts w:ascii="Times New Roman" w:eastAsia="Arial" w:hAnsi="Times New Roman" w:cs="Times New Roman"/>
          <w:sz w:val="24"/>
          <w:szCs w:val="24"/>
          <w:lang w:eastAsia="ar-SA"/>
        </w:rPr>
        <w:t xml:space="preserve"> reikalavimų atitikties deklaraciją. Jeigu tiekėjas minimalių kvalifikacinių reikalavimų atitikties deklaracijoje nepažymėjo, ar atitinka keliamą (-us) reikalavimą (-us), tuomet Komisija turi prašyti tiekėjo patikslinti deklaraciją per protingą terminą. Tokiu atveju Komisija vertina tiekėjo pasiūlymą tik jam patikslinus deklaraciją.  Kai prie minimalių kvalifikacinių reikalavimų atitikties deklaracijos tiekėjas pateikia ir kvalifikaciją įrodančius dokumentus, Komisija jų nevertina, išskyrus tą atvejį, kai toks tiekėjas pagal vertinimo rezultatus gali būti pripažintas laimėjusiu. Tokiu atveju pateikti dokumentai gali būti vertinami tik po to, kai įvertintas gautas pasiūlymas ir pagal vertinimo rezultatus jis gali būti pripažintas laimėjusiu. </w:t>
      </w:r>
    </w:p>
    <w:p w:rsidR="004A1ED8" w:rsidRPr="00504FB9" w:rsidRDefault="00F1308B" w:rsidP="00BB64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59</w:t>
      </w:r>
      <w:r w:rsidR="004A1ED8" w:rsidRPr="00504FB9">
        <w:rPr>
          <w:rFonts w:ascii="Times New Roman" w:eastAsia="Arial" w:hAnsi="Times New Roman" w:cs="Times New Roman"/>
          <w:sz w:val="24"/>
          <w:szCs w:val="24"/>
          <w:lang w:eastAsia="ar-SA"/>
        </w:rPr>
        <w:t>.2.</w:t>
      </w:r>
      <w:r w:rsidR="004A1ED8" w:rsidRPr="00504FB9">
        <w:rPr>
          <w:rFonts w:ascii="Times New Roman" w:eastAsia="Arial" w:hAnsi="Times New Roman" w:cs="Times New Roman"/>
          <w:sz w:val="24"/>
          <w:szCs w:val="24"/>
          <w:lang w:eastAsia="ar-SA"/>
        </w:rPr>
        <w:tab/>
        <w:t xml:space="preserve"> ar pasiūlymas atitinka Konkurso sąlygose nustatytus reikalavimus. Komisija gali prašyti, kad </w:t>
      </w:r>
      <w:r w:rsidR="00B4085C" w:rsidRPr="00504FB9">
        <w:rPr>
          <w:rFonts w:ascii="Times New Roman" w:eastAsia="Arial" w:hAnsi="Times New Roman" w:cs="Times New Roman"/>
          <w:sz w:val="24"/>
          <w:szCs w:val="24"/>
          <w:lang w:eastAsia="ar-SA"/>
        </w:rPr>
        <w:t>dalyvio</w:t>
      </w:r>
      <w:r w:rsidR="004A1ED8" w:rsidRPr="00504FB9">
        <w:rPr>
          <w:rFonts w:ascii="Times New Roman" w:eastAsia="Arial" w:hAnsi="Times New Roman" w:cs="Times New Roman"/>
          <w:sz w:val="24"/>
          <w:szCs w:val="24"/>
          <w:lang w:eastAsia="ar-SA"/>
        </w:rPr>
        <w:t xml:space="preserve"> paaiškintų savo pasiūlymą, jei tai nepakeistų pasiūlymo esmės ir Pirkimo dokumentų reikalavimų neatitinkantis pasiūlymas netaptų atitinkantis Pirkimo dokumentų reikalavimus;</w:t>
      </w:r>
    </w:p>
    <w:p w:rsidR="004A1ED8" w:rsidRPr="00504FB9" w:rsidRDefault="00F1308B" w:rsidP="00B4085C">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59</w:t>
      </w:r>
      <w:r w:rsidR="004A1ED8" w:rsidRPr="00504FB9">
        <w:rPr>
          <w:rFonts w:ascii="Times New Roman" w:eastAsia="Arial" w:hAnsi="Times New Roman" w:cs="Times New Roman"/>
          <w:sz w:val="24"/>
          <w:szCs w:val="24"/>
          <w:lang w:eastAsia="ar-SA"/>
        </w:rPr>
        <w:t>.3.</w:t>
      </w:r>
      <w:r w:rsidR="004A1ED8" w:rsidRPr="00504FB9">
        <w:rPr>
          <w:rFonts w:ascii="Times New Roman" w:eastAsia="Arial" w:hAnsi="Times New Roman" w:cs="Times New Roman"/>
          <w:sz w:val="24"/>
          <w:szCs w:val="24"/>
          <w:lang w:eastAsia="ar-SA"/>
        </w:rPr>
        <w:tab/>
        <w:t xml:space="preserve">ar teisingai ir pagal Perkančiosios organizacijos pateiktą formą užpildytas Konkurso sąlygų 1 priede esantis pasiūlymas; </w:t>
      </w:r>
    </w:p>
    <w:p w:rsidR="004A1ED8" w:rsidRPr="00504FB9" w:rsidRDefault="00F1308B" w:rsidP="00D576D2">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59</w:t>
      </w:r>
      <w:r w:rsidR="004A1ED8" w:rsidRPr="00504FB9">
        <w:rPr>
          <w:rFonts w:ascii="Times New Roman" w:eastAsia="Arial" w:hAnsi="Times New Roman" w:cs="Times New Roman"/>
          <w:sz w:val="24"/>
          <w:szCs w:val="24"/>
          <w:lang w:eastAsia="ar-SA"/>
        </w:rPr>
        <w:t>.4.</w:t>
      </w:r>
      <w:r w:rsidR="004A1ED8" w:rsidRPr="00504FB9">
        <w:rPr>
          <w:rFonts w:ascii="Times New Roman" w:eastAsia="Arial" w:hAnsi="Times New Roman" w:cs="Times New Roman"/>
          <w:sz w:val="24"/>
          <w:szCs w:val="24"/>
          <w:lang w:eastAsia="ar-SA"/>
        </w:rPr>
        <w:tab/>
        <w:t>ar pasiūlyti lėktuvo bilietai atitinka Konkurso sąlygų 2 priedo „Techninė specifikacija“ reikalavimus;</w:t>
      </w:r>
    </w:p>
    <w:p w:rsidR="004A1ED8" w:rsidRPr="00504FB9" w:rsidRDefault="00F1308B" w:rsidP="00D576D2">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lastRenderedPageBreak/>
        <w:t>59</w:t>
      </w:r>
      <w:r w:rsidR="004A1ED8" w:rsidRPr="00504FB9">
        <w:rPr>
          <w:rFonts w:ascii="Times New Roman" w:eastAsia="Arial" w:hAnsi="Times New Roman" w:cs="Times New Roman"/>
          <w:sz w:val="24"/>
          <w:szCs w:val="24"/>
          <w:lang w:eastAsia="ar-SA"/>
        </w:rPr>
        <w:t>.5.</w:t>
      </w:r>
      <w:r w:rsidR="004A1ED8" w:rsidRPr="00504FB9">
        <w:rPr>
          <w:rFonts w:ascii="Times New Roman" w:eastAsia="Arial" w:hAnsi="Times New Roman" w:cs="Times New Roman"/>
          <w:sz w:val="24"/>
          <w:szCs w:val="24"/>
          <w:lang w:eastAsia="ar-SA"/>
        </w:rPr>
        <w:tab/>
        <w:t xml:space="preserve">ar pateikti kainų aprašymai pagal Konkurso sąlygų </w:t>
      </w:r>
      <w:r w:rsidR="008649CC" w:rsidRPr="00504FB9">
        <w:rPr>
          <w:rFonts w:ascii="Times New Roman" w:eastAsia="Times New Roman" w:hAnsi="Times New Roman" w:cs="Times New Roman"/>
          <w:sz w:val="24"/>
          <w:szCs w:val="24"/>
        </w:rPr>
        <w:t>39.2</w:t>
      </w:r>
      <w:r w:rsidR="004A1ED8" w:rsidRPr="00504FB9">
        <w:rPr>
          <w:rFonts w:ascii="Times New Roman" w:eastAsia="Arial" w:hAnsi="Times New Roman" w:cs="Times New Roman"/>
          <w:sz w:val="24"/>
          <w:szCs w:val="24"/>
          <w:lang w:eastAsia="ar-SA"/>
        </w:rPr>
        <w:t xml:space="preserve"> punkto reikalavimus ir ar jie atitinka Konkurso sąlygų </w:t>
      </w:r>
      <w:r w:rsidR="00D576D2" w:rsidRPr="00504FB9">
        <w:rPr>
          <w:rFonts w:ascii="Times New Roman" w:eastAsia="Arial" w:hAnsi="Times New Roman" w:cs="Times New Roman"/>
          <w:sz w:val="24"/>
          <w:szCs w:val="24"/>
          <w:lang w:eastAsia="ar-SA"/>
        </w:rPr>
        <w:t>reikalavimus</w:t>
      </w:r>
      <w:r w:rsidR="004A1ED8" w:rsidRPr="00504FB9">
        <w:rPr>
          <w:rFonts w:ascii="Times New Roman" w:eastAsia="Arial" w:hAnsi="Times New Roman" w:cs="Times New Roman"/>
          <w:sz w:val="24"/>
          <w:szCs w:val="24"/>
          <w:lang w:eastAsia="ar-SA"/>
        </w:rPr>
        <w:t>;</w:t>
      </w:r>
    </w:p>
    <w:p w:rsidR="004A1ED8" w:rsidRPr="00504FB9" w:rsidRDefault="00F1308B" w:rsidP="00D576D2">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59</w:t>
      </w:r>
      <w:r w:rsidR="004A1ED8" w:rsidRPr="00504FB9">
        <w:rPr>
          <w:rFonts w:ascii="Times New Roman" w:eastAsia="Arial" w:hAnsi="Times New Roman" w:cs="Times New Roman"/>
          <w:sz w:val="24"/>
          <w:szCs w:val="24"/>
          <w:lang w:eastAsia="ar-SA"/>
        </w:rPr>
        <w:t>.6.</w:t>
      </w:r>
      <w:r w:rsidR="004A1ED8" w:rsidRPr="00504FB9">
        <w:rPr>
          <w:rFonts w:ascii="Times New Roman" w:eastAsia="Arial" w:hAnsi="Times New Roman" w:cs="Times New Roman"/>
          <w:sz w:val="24"/>
          <w:szCs w:val="24"/>
          <w:lang w:eastAsia="ar-SA"/>
        </w:rPr>
        <w:tab/>
        <w:t xml:space="preserve">ar nebuvo pasiūlytos neįprastai mažos kainos. Kai pateiktame pasiūlyme nurodoma neįprastai maža kaina, Komisija paprašys </w:t>
      </w:r>
      <w:r w:rsidR="00E0249E" w:rsidRPr="00504FB9">
        <w:rPr>
          <w:rFonts w:ascii="Times New Roman" w:eastAsia="Arial" w:hAnsi="Times New Roman" w:cs="Times New Roman"/>
          <w:sz w:val="24"/>
          <w:szCs w:val="24"/>
          <w:lang w:eastAsia="ar-SA"/>
        </w:rPr>
        <w:t>dalyvio</w:t>
      </w:r>
      <w:r w:rsidR="004A1ED8" w:rsidRPr="00504FB9">
        <w:rPr>
          <w:rFonts w:ascii="Times New Roman" w:eastAsia="Arial" w:hAnsi="Times New Roman" w:cs="Times New Roman"/>
          <w:sz w:val="24"/>
          <w:szCs w:val="24"/>
          <w:lang w:eastAsia="ar-SA"/>
        </w:rPr>
        <w:t xml:space="preserve"> CVP IS susirašinėjimo priemonėmis per Komisijos nurodytą terminą pagrįsti neįprastai mažą pasiūlymo kainą. Perkančioji organizacija turi įvertinti riziką, ar </w:t>
      </w:r>
      <w:r w:rsidR="00E0249E" w:rsidRPr="00504FB9">
        <w:rPr>
          <w:rFonts w:ascii="Times New Roman" w:eastAsia="Arial" w:hAnsi="Times New Roman" w:cs="Times New Roman"/>
          <w:sz w:val="24"/>
          <w:szCs w:val="24"/>
          <w:lang w:eastAsia="ar-SA"/>
        </w:rPr>
        <w:t>dalyvis</w:t>
      </w:r>
      <w:r w:rsidR="004A1ED8" w:rsidRPr="00504FB9">
        <w:rPr>
          <w:rFonts w:ascii="Times New Roman" w:eastAsia="Arial" w:hAnsi="Times New Roman" w:cs="Times New Roman"/>
          <w:sz w:val="24"/>
          <w:szCs w:val="24"/>
          <w:lang w:eastAsia="ar-SA"/>
        </w:rPr>
        <w:t xml:space="preserve">, kurio pasiūlyme nurodyta neįprastai maža kaina, sugebės tinkamai </w:t>
      </w:r>
      <w:r w:rsidR="00C32422" w:rsidRPr="00504FB9">
        <w:rPr>
          <w:rFonts w:ascii="Times New Roman" w:eastAsia="Arial" w:hAnsi="Times New Roman" w:cs="Times New Roman"/>
          <w:sz w:val="24"/>
          <w:szCs w:val="24"/>
          <w:lang w:eastAsia="ar-SA"/>
        </w:rPr>
        <w:t>įvykdyti Preliminariąją sutartį</w:t>
      </w:r>
      <w:r w:rsidR="004A1ED8" w:rsidRPr="00504FB9">
        <w:rPr>
          <w:rFonts w:ascii="Times New Roman" w:eastAsia="Arial" w:hAnsi="Times New Roman" w:cs="Times New Roman"/>
          <w:sz w:val="24"/>
          <w:szCs w:val="24"/>
          <w:lang w:eastAsia="ar-SA"/>
        </w:rPr>
        <w:t xml:space="preserve"> bei užtikrinti, kad nebūtų sudaromos sąlygos konkurencijos iškraipymui. Perkančioji organizacija, vertindama, ar </w:t>
      </w:r>
      <w:r w:rsidR="00C32422" w:rsidRPr="00504FB9">
        <w:rPr>
          <w:rFonts w:ascii="Times New Roman" w:eastAsia="Arial" w:hAnsi="Times New Roman" w:cs="Times New Roman"/>
          <w:sz w:val="24"/>
          <w:szCs w:val="24"/>
          <w:lang w:eastAsia="ar-SA"/>
        </w:rPr>
        <w:t>dalyvio</w:t>
      </w:r>
      <w:r w:rsidR="004A1ED8" w:rsidRPr="00504FB9">
        <w:rPr>
          <w:rFonts w:ascii="Times New Roman" w:eastAsia="Arial" w:hAnsi="Times New Roman" w:cs="Times New Roman"/>
          <w:sz w:val="24"/>
          <w:szCs w:val="24"/>
          <w:lang w:eastAsia="ar-SA"/>
        </w:rPr>
        <w:t xml:space="preserve"> pateiktame pasiūlyme nurodyta kaina yra neįprastai maža, vadovausis Viešųjų pirkimų įstatymo 40 straipsnio 2 ir 3 dalimis</w:t>
      </w:r>
      <w:r w:rsidR="00C32422" w:rsidRPr="00504FB9">
        <w:rPr>
          <w:rFonts w:ascii="Times New Roman" w:eastAsia="Arial" w:hAnsi="Times New Roman" w:cs="Times New Roman"/>
          <w:sz w:val="24"/>
          <w:szCs w:val="24"/>
          <w:lang w:eastAsia="ar-SA"/>
        </w:rPr>
        <w:t>,</w:t>
      </w:r>
      <w:r w:rsidR="004A1ED8" w:rsidRPr="00504FB9">
        <w:rPr>
          <w:rFonts w:ascii="Times New Roman" w:eastAsia="Arial" w:hAnsi="Times New Roman" w:cs="Times New Roman"/>
          <w:sz w:val="24"/>
          <w:szCs w:val="24"/>
          <w:lang w:eastAsia="ar-SA"/>
        </w:rPr>
        <w:t xml:space="preserve"> ir Viešųjų pirkimų tarnybos direktoriaus 2009 m. rugsėjo 30 d. įsakymu Nr. 1S-96 „Dėl pasiūlyme nurodytos prekių, paslaugų ar darbų neįprastai mažos kainos apibrėžimo“. Jei </w:t>
      </w:r>
      <w:r w:rsidR="00C32422" w:rsidRPr="00504FB9">
        <w:rPr>
          <w:rFonts w:ascii="Times New Roman" w:eastAsia="Arial" w:hAnsi="Times New Roman" w:cs="Times New Roman"/>
          <w:sz w:val="24"/>
          <w:szCs w:val="24"/>
          <w:lang w:eastAsia="ar-SA"/>
        </w:rPr>
        <w:t>dalyvis</w:t>
      </w:r>
      <w:r w:rsidR="004A1ED8" w:rsidRPr="00504FB9">
        <w:rPr>
          <w:rFonts w:ascii="Times New Roman" w:eastAsia="Arial" w:hAnsi="Times New Roman" w:cs="Times New Roman"/>
          <w:sz w:val="24"/>
          <w:szCs w:val="24"/>
          <w:lang w:eastAsia="ar-SA"/>
        </w:rPr>
        <w:t xml:space="preserve"> neįprastai mažos kainos nepagrindžia, jo pasiūlymas atmetamas. </w:t>
      </w:r>
    </w:p>
    <w:p w:rsidR="004A1ED8" w:rsidRPr="00504FB9" w:rsidRDefault="001406A1" w:rsidP="00C32422">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59</w:t>
      </w:r>
      <w:r w:rsidR="004A1ED8" w:rsidRPr="00504FB9">
        <w:rPr>
          <w:rFonts w:ascii="Times New Roman" w:eastAsia="Arial" w:hAnsi="Times New Roman" w:cs="Times New Roman"/>
          <w:sz w:val="24"/>
          <w:szCs w:val="24"/>
          <w:lang w:eastAsia="ar-SA"/>
        </w:rPr>
        <w:t>.7.</w:t>
      </w:r>
      <w:r w:rsidR="004A1ED8" w:rsidRPr="00504FB9">
        <w:rPr>
          <w:rFonts w:ascii="Times New Roman" w:eastAsia="Arial" w:hAnsi="Times New Roman" w:cs="Times New Roman"/>
          <w:sz w:val="24"/>
          <w:szCs w:val="24"/>
          <w:lang w:eastAsia="ar-SA"/>
        </w:rPr>
        <w:tab/>
        <w:t xml:space="preserve">ar pasiūlyme nurodyta bendra kaina atitinka jos sudėtinių dalių sumą. Jeigu pateiktame pasiūlyme Komisija ras pasiūlyme nurodytos kainos apskaičiavimo klaidų, ji paprašys CVP IS susirašinėjimo priemonėmis </w:t>
      </w:r>
      <w:r w:rsidR="00C32422" w:rsidRPr="00504FB9">
        <w:rPr>
          <w:rFonts w:ascii="Times New Roman" w:eastAsia="Arial" w:hAnsi="Times New Roman" w:cs="Times New Roman"/>
          <w:sz w:val="24"/>
          <w:szCs w:val="24"/>
          <w:lang w:eastAsia="ar-SA"/>
        </w:rPr>
        <w:t>dalyvį</w:t>
      </w:r>
      <w:r w:rsidR="004A1ED8" w:rsidRPr="00504FB9">
        <w:rPr>
          <w:rFonts w:ascii="Times New Roman" w:eastAsia="Arial" w:hAnsi="Times New Roman" w:cs="Times New Roman"/>
          <w:sz w:val="24"/>
          <w:szCs w:val="24"/>
          <w:lang w:eastAsia="ar-SA"/>
        </w:rPr>
        <w:t xml:space="preserve"> per jos nurodytą terminą ištaisyti pasiūlyme pastebėtas aritmetines klaidas, nekeičiant vokų su pasiūlymais atplėšimo posėdžio metu paskelbtos kainos. Taisydamas pasiūlyme nurodytas aritmetines klaidas, </w:t>
      </w:r>
      <w:r w:rsidR="00C32422" w:rsidRPr="00504FB9">
        <w:rPr>
          <w:rFonts w:ascii="Times New Roman" w:eastAsia="Arial" w:hAnsi="Times New Roman" w:cs="Times New Roman"/>
          <w:sz w:val="24"/>
          <w:szCs w:val="24"/>
          <w:lang w:eastAsia="ar-SA"/>
        </w:rPr>
        <w:t>dalyvis</w:t>
      </w:r>
      <w:r w:rsidR="004A1ED8" w:rsidRPr="00504FB9">
        <w:rPr>
          <w:rFonts w:ascii="Times New Roman" w:eastAsia="Arial" w:hAnsi="Times New Roman" w:cs="Times New Roman"/>
          <w:sz w:val="24"/>
          <w:szCs w:val="24"/>
          <w:lang w:eastAsia="ar-SA"/>
        </w:rPr>
        <w:t xml:space="preserve"> neturi teisės atsisakyti kainos sudedamųjų dalių arba papildyti kainą naujomis dalimis;</w:t>
      </w:r>
    </w:p>
    <w:p w:rsidR="00FE5DD1" w:rsidRPr="00504FB9" w:rsidRDefault="001406A1" w:rsidP="00C32422">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hAnsi="Times New Roman" w:cs="Times New Roman"/>
          <w:sz w:val="24"/>
          <w:szCs w:val="24"/>
        </w:rPr>
      </w:pPr>
      <w:r w:rsidRPr="00504FB9">
        <w:rPr>
          <w:rFonts w:ascii="Times New Roman" w:eastAsia="Arial" w:hAnsi="Times New Roman" w:cs="Times New Roman"/>
          <w:sz w:val="24"/>
          <w:szCs w:val="24"/>
          <w:lang w:eastAsia="ar-SA"/>
        </w:rPr>
        <w:t>60</w:t>
      </w:r>
      <w:r w:rsidR="00FE5DD1" w:rsidRPr="00504FB9">
        <w:rPr>
          <w:rFonts w:ascii="Times New Roman" w:eastAsia="Arial" w:hAnsi="Times New Roman" w:cs="Times New Roman"/>
          <w:sz w:val="24"/>
          <w:szCs w:val="24"/>
          <w:lang w:eastAsia="ar-SA"/>
        </w:rPr>
        <w:t>.</w:t>
      </w:r>
      <w:r w:rsidR="00FE5DD1" w:rsidRPr="00504FB9">
        <w:rPr>
          <w:rFonts w:ascii="Times New Roman" w:hAnsi="Times New Roman" w:cs="Times New Roman"/>
          <w:sz w:val="24"/>
          <w:szCs w:val="24"/>
        </w:rPr>
        <w:t xml:space="preserve"> Jeigu tiekėjas pateikė netikslius, neišsamius pirkimo dokumentuose nurodytus kartu su pasiūlymu teikiamus dokumentus: tiekėjo įgaliojimą asmeniui pasirašyti paraišką ar pasiūlymą, jungtinės veiklos sutartį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BB64F3" w:rsidRPr="00504FB9" w:rsidRDefault="001406A1" w:rsidP="00BB64F3">
      <w:pPr>
        <w:suppressAutoHyphens/>
        <w:spacing w:after="0" w:line="240" w:lineRule="auto"/>
        <w:ind w:firstLine="709"/>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 xml:space="preserve">61. </w:t>
      </w:r>
      <w:r w:rsidR="00BB64F3" w:rsidRPr="00504FB9">
        <w:rPr>
          <w:rFonts w:ascii="Times New Roman" w:hAnsi="Times New Roman" w:cs="Times New Roman"/>
          <w:sz w:val="24"/>
          <w:szCs w:val="24"/>
          <w:lang w:eastAsia="ar-SA"/>
        </w:rPr>
        <w:t xml:space="preserve">Komisija priima sprendimą dėl dalyvio, kurio pasiūlymas pagal vertinimo rezultatus gali būti pripažintas laimėjusiu, atitikties pirkimo dokumentuose nustatytiems minimaliems kvalifikacijos reikalavimams. </w:t>
      </w:r>
      <w:r w:rsidR="00BB64F3" w:rsidRPr="00504FB9">
        <w:rPr>
          <w:rFonts w:ascii="Times New Roman" w:hAnsi="Times New Roman" w:cs="Times New Roman"/>
          <w:sz w:val="24"/>
          <w:szCs w:val="24"/>
        </w:rPr>
        <w:t>Jeigu dalyvis, kurio pasiūlymas gali būti pripažintas laimėjusiu, atitiko perkančiosios organizacijos keliamus minimalius kvalifikacijos reikalavimus, kitų dalyvių kvalifikacija netikrinama.</w:t>
      </w:r>
    </w:p>
    <w:p w:rsidR="00BB64F3" w:rsidRPr="00504FB9" w:rsidRDefault="001406A1" w:rsidP="00BB64F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ab/>
        <w:t>6</w:t>
      </w:r>
      <w:r w:rsidR="00BB64F3" w:rsidRPr="00504FB9">
        <w:rPr>
          <w:rFonts w:ascii="Times New Roman" w:eastAsia="Arial" w:hAnsi="Times New Roman" w:cs="Times New Roman"/>
          <w:sz w:val="24"/>
          <w:szCs w:val="24"/>
          <w:lang w:eastAsia="ar-SA"/>
        </w:rPr>
        <w:t xml:space="preserve">2. Jeigu dalyvis pateikė netikslius ar neišsamius duomenis apie savo kvalifikaciją, Komisija privalo, nepažeisdama viešųjų pirkimų principų, CVP IS susirašinėjimo priemonėmis prašyti dalyvio šiuos duomenis papildyti arba paaiškinti per perkančiosios organizacijos nurodytą terminą. </w:t>
      </w:r>
    </w:p>
    <w:p w:rsidR="00BB64F3" w:rsidRPr="00504FB9" w:rsidRDefault="00BB64F3" w:rsidP="00C32422">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Arial" w:hAnsi="Times New Roman" w:cs="Times New Roman"/>
          <w:sz w:val="24"/>
          <w:szCs w:val="24"/>
          <w:lang w:eastAsia="ar-SA"/>
        </w:rPr>
      </w:pPr>
    </w:p>
    <w:p w:rsidR="009B30B2" w:rsidRPr="00504FB9" w:rsidRDefault="00C32422" w:rsidP="0070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val="en-US" w:eastAsia="ar-SA"/>
        </w:rPr>
        <w:t>6</w:t>
      </w:r>
      <w:r w:rsidR="001406A1" w:rsidRPr="00504FB9">
        <w:rPr>
          <w:rFonts w:ascii="Times New Roman" w:eastAsia="Arial" w:hAnsi="Times New Roman" w:cs="Times New Roman"/>
          <w:sz w:val="24"/>
          <w:szCs w:val="24"/>
          <w:lang w:val="en-US" w:eastAsia="ar-SA"/>
        </w:rPr>
        <w:t>3</w:t>
      </w:r>
      <w:r w:rsidRPr="00504FB9">
        <w:rPr>
          <w:rFonts w:ascii="Times New Roman" w:eastAsia="Arial" w:hAnsi="Times New Roman" w:cs="Times New Roman"/>
          <w:sz w:val="24"/>
          <w:szCs w:val="24"/>
          <w:lang w:val="en-US" w:eastAsia="ar-SA"/>
        </w:rPr>
        <w:t xml:space="preserve">. </w:t>
      </w:r>
      <w:r w:rsidR="00FE5DD1" w:rsidRPr="00504FB9">
        <w:rPr>
          <w:rFonts w:ascii="Times New Roman" w:eastAsia="Arial" w:hAnsi="Times New Roman" w:cs="Times New Roman"/>
          <w:sz w:val="24"/>
          <w:szCs w:val="24"/>
          <w:lang w:eastAsia="ar-SA"/>
        </w:rPr>
        <w:t>Dalyvio</w:t>
      </w:r>
      <w:r w:rsidR="004A1ED8" w:rsidRPr="00504FB9">
        <w:rPr>
          <w:rFonts w:ascii="Times New Roman" w:eastAsia="Arial" w:hAnsi="Times New Roman" w:cs="Times New Roman"/>
          <w:sz w:val="24"/>
          <w:szCs w:val="24"/>
          <w:lang w:eastAsia="ar-SA"/>
        </w:rPr>
        <w:t xml:space="preserve"> pateiktų kvalifikacijos duomenų patikslinimai, pasiūlymo turinio paaiškinimai, pasiūlyme nurodytų aritmetinių klaidų pataisymai, neįprastai mažos kainos pagrindimo dokumentai yra pateikiami tik CVP IS susirašinėjimo priemonėmis, tokiu pat būdu vykdomas ir susirašinėjimas su Konkurso sąlygose nurodytais asmenimis, įgaliotais palaikyti tiesioginį ryšį su Paslaugų teikėjais.</w:t>
      </w:r>
    </w:p>
    <w:p w:rsidR="009B30B2" w:rsidRPr="00504FB9" w:rsidRDefault="007C757E" w:rsidP="009B30B2">
      <w:pPr>
        <w:suppressAutoHyphens/>
        <w:spacing w:after="0" w:line="240" w:lineRule="auto"/>
        <w:ind w:firstLine="720"/>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6</w:t>
      </w:r>
      <w:r w:rsidR="001406A1" w:rsidRPr="00504FB9">
        <w:rPr>
          <w:rFonts w:ascii="Times New Roman" w:hAnsi="Times New Roman" w:cs="Times New Roman"/>
          <w:sz w:val="24"/>
          <w:szCs w:val="24"/>
          <w:lang w:eastAsia="ar-SA"/>
        </w:rPr>
        <w:t>4</w:t>
      </w:r>
      <w:r w:rsidR="009B30B2" w:rsidRPr="00504FB9">
        <w:rPr>
          <w:rFonts w:ascii="Times New Roman" w:hAnsi="Times New Roman" w:cs="Times New Roman"/>
          <w:sz w:val="24"/>
          <w:szCs w:val="24"/>
          <w:lang w:eastAsia="ar-SA"/>
        </w:rPr>
        <w:t>. Komisija atmeta pasiūlymą, jeigu:</w:t>
      </w:r>
    </w:p>
    <w:p w:rsidR="009B30B2" w:rsidRPr="00504FB9" w:rsidRDefault="007C757E" w:rsidP="009B30B2">
      <w:pPr>
        <w:suppressAutoHyphens/>
        <w:spacing w:after="0" w:line="240" w:lineRule="auto"/>
        <w:ind w:right="40" w:firstLine="720"/>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6</w:t>
      </w:r>
      <w:r w:rsidR="001406A1" w:rsidRPr="00504FB9">
        <w:rPr>
          <w:rFonts w:ascii="Times New Roman" w:hAnsi="Times New Roman" w:cs="Times New Roman"/>
          <w:sz w:val="24"/>
          <w:szCs w:val="24"/>
          <w:lang w:eastAsia="ar-SA"/>
        </w:rPr>
        <w:t>4</w:t>
      </w:r>
      <w:r w:rsidR="009B30B2" w:rsidRPr="00504FB9">
        <w:rPr>
          <w:rFonts w:ascii="Times New Roman" w:hAnsi="Times New Roman" w:cs="Times New Roman"/>
          <w:sz w:val="24"/>
          <w:szCs w:val="24"/>
          <w:lang w:eastAsia="ar-SA"/>
        </w:rPr>
        <w:t>.1. </w:t>
      </w:r>
      <w:r w:rsidR="008C75A9" w:rsidRPr="00504FB9">
        <w:rPr>
          <w:rFonts w:ascii="Times New Roman" w:eastAsia="Arial" w:hAnsi="Times New Roman" w:cs="Times New Roman"/>
          <w:sz w:val="24"/>
          <w:szCs w:val="24"/>
          <w:lang w:eastAsia="ar-SA"/>
        </w:rPr>
        <w:t xml:space="preserve">pasiūlymas neatitinka pirkimo dokumentuose nustatytų reikalavimų (pvz. </w:t>
      </w:r>
      <w:r w:rsidR="008C75A9" w:rsidRPr="00504FB9">
        <w:rPr>
          <w:rFonts w:ascii="Times New Roman" w:eastAsia="Times New Roman" w:hAnsi="Times New Roman" w:cs="Times New Roman"/>
          <w:sz w:val="24"/>
          <w:szCs w:val="24"/>
          <w:lang w:eastAsia="ar-SA"/>
        </w:rPr>
        <w:t xml:space="preserve">pasiūlymas nepasirašytas konkurso </w:t>
      </w:r>
      <w:r w:rsidR="008C75A9" w:rsidRPr="00504FB9">
        <w:rPr>
          <w:rFonts w:ascii="Times New Roman" w:eastAsia="Arial" w:hAnsi="Times New Roman" w:cs="Times New Roman"/>
          <w:sz w:val="24"/>
          <w:szCs w:val="24"/>
          <w:lang w:eastAsia="ar-SA"/>
        </w:rPr>
        <w:t>sąlygose nurodytu būdu ir kt.)</w:t>
      </w:r>
      <w:r w:rsidR="009B30B2" w:rsidRPr="00504FB9">
        <w:rPr>
          <w:rFonts w:ascii="Times New Roman" w:hAnsi="Times New Roman" w:cs="Times New Roman"/>
          <w:sz w:val="24"/>
          <w:szCs w:val="24"/>
          <w:lang w:eastAsia="ar-SA"/>
        </w:rPr>
        <w:t>;</w:t>
      </w:r>
    </w:p>
    <w:p w:rsidR="009B30B2" w:rsidRPr="00504FB9" w:rsidRDefault="007C757E" w:rsidP="009B3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6</w:t>
      </w:r>
      <w:r w:rsidR="001406A1" w:rsidRPr="00504FB9">
        <w:rPr>
          <w:rFonts w:ascii="Times New Roman" w:eastAsia="Arial" w:hAnsi="Times New Roman" w:cs="Times New Roman"/>
          <w:sz w:val="24"/>
          <w:szCs w:val="24"/>
          <w:lang w:eastAsia="ar-SA"/>
        </w:rPr>
        <w:t>4</w:t>
      </w:r>
      <w:r w:rsidR="009B30B2" w:rsidRPr="00504FB9">
        <w:rPr>
          <w:rFonts w:ascii="Times New Roman" w:eastAsia="Arial" w:hAnsi="Times New Roman" w:cs="Times New Roman"/>
          <w:sz w:val="24"/>
          <w:szCs w:val="24"/>
          <w:lang w:eastAsia="ar-SA"/>
        </w:rPr>
        <w:t>.2. </w:t>
      </w:r>
      <w:r w:rsidR="00024148" w:rsidRPr="00504FB9">
        <w:rPr>
          <w:rFonts w:ascii="Times New Roman" w:hAnsi="Times New Roman" w:cs="Times New Roman"/>
          <w:sz w:val="24"/>
          <w:szCs w:val="24"/>
          <w:lang w:eastAsia="ar-SA"/>
        </w:rPr>
        <w:t>dalyvio</w:t>
      </w:r>
      <w:r w:rsidR="008C75A9" w:rsidRPr="00504FB9">
        <w:rPr>
          <w:rFonts w:ascii="Times New Roman" w:hAnsi="Times New Roman" w:cs="Times New Roman"/>
          <w:sz w:val="24"/>
          <w:szCs w:val="24"/>
          <w:lang w:eastAsia="ar-SA"/>
        </w:rPr>
        <w:t xml:space="preserve"> savo pasiūlyme pateikė netikslius ar neišsamius duomenis apie savo kvalifikaciją ir, Komisijai paprašius, nepatikslino jų per Perkančiosios organizacijos nustatytą terminą</w:t>
      </w:r>
      <w:r w:rsidR="009B30B2" w:rsidRPr="00504FB9">
        <w:rPr>
          <w:rFonts w:ascii="Times New Roman" w:eastAsia="Arial" w:hAnsi="Times New Roman" w:cs="Times New Roman"/>
          <w:sz w:val="24"/>
          <w:szCs w:val="24"/>
          <w:lang w:eastAsia="ar-SA"/>
        </w:rPr>
        <w:t xml:space="preserve">; </w:t>
      </w:r>
    </w:p>
    <w:p w:rsidR="005B44BE" w:rsidRPr="00504FB9" w:rsidRDefault="007C757E" w:rsidP="009B30B2">
      <w:pPr>
        <w:suppressAutoHyphens/>
        <w:spacing w:after="0" w:line="240" w:lineRule="auto"/>
        <w:ind w:firstLine="720"/>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6</w:t>
      </w:r>
      <w:r w:rsidR="001406A1" w:rsidRPr="00504FB9">
        <w:rPr>
          <w:rFonts w:ascii="Times New Roman" w:hAnsi="Times New Roman" w:cs="Times New Roman"/>
          <w:sz w:val="24"/>
          <w:szCs w:val="24"/>
          <w:lang w:eastAsia="ar-SA"/>
        </w:rPr>
        <w:t>4</w:t>
      </w:r>
      <w:r w:rsidR="009B30B2" w:rsidRPr="00504FB9">
        <w:rPr>
          <w:rFonts w:ascii="Times New Roman" w:hAnsi="Times New Roman" w:cs="Times New Roman"/>
          <w:sz w:val="24"/>
          <w:szCs w:val="24"/>
          <w:lang w:eastAsia="ar-SA"/>
        </w:rPr>
        <w:t>.</w:t>
      </w:r>
      <w:r w:rsidR="001406A1" w:rsidRPr="00504FB9">
        <w:rPr>
          <w:rFonts w:ascii="Times New Roman" w:hAnsi="Times New Roman" w:cs="Times New Roman"/>
          <w:sz w:val="24"/>
          <w:szCs w:val="24"/>
          <w:lang w:eastAsia="ar-SA"/>
        </w:rPr>
        <w:t>3</w:t>
      </w:r>
      <w:r w:rsidR="009B30B2" w:rsidRPr="00504FB9">
        <w:rPr>
          <w:rFonts w:ascii="Times New Roman" w:hAnsi="Times New Roman" w:cs="Times New Roman"/>
          <w:sz w:val="24"/>
          <w:szCs w:val="24"/>
          <w:lang w:eastAsia="ar-SA"/>
        </w:rPr>
        <w:t>. </w:t>
      </w:r>
      <w:r w:rsidR="00024148" w:rsidRPr="00504FB9">
        <w:rPr>
          <w:rFonts w:ascii="Times New Roman" w:hAnsi="Times New Roman" w:cs="Times New Roman"/>
          <w:sz w:val="24"/>
          <w:szCs w:val="24"/>
          <w:lang w:eastAsia="ar-SA"/>
        </w:rPr>
        <w:t>pasiūlymas neatitiko Konkurso sąlygose nustatytų reikalavimų arba Paslaugų teikėjas per nustatytą terminą nepaaiškino pasiūlymo</w:t>
      </w:r>
      <w:r w:rsidR="005B44BE" w:rsidRPr="00504FB9">
        <w:rPr>
          <w:rFonts w:ascii="Times New Roman" w:hAnsi="Times New Roman" w:cs="Times New Roman"/>
          <w:sz w:val="24"/>
          <w:szCs w:val="24"/>
          <w:lang w:eastAsia="ar-SA"/>
        </w:rPr>
        <w:t>;</w:t>
      </w:r>
    </w:p>
    <w:p w:rsidR="009B30B2" w:rsidRPr="00504FB9" w:rsidRDefault="007C757E" w:rsidP="00024148">
      <w:pPr>
        <w:suppressAutoHyphens/>
        <w:spacing w:after="0" w:line="240" w:lineRule="auto"/>
        <w:ind w:firstLine="720"/>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6</w:t>
      </w:r>
      <w:r w:rsidR="001406A1" w:rsidRPr="00504FB9">
        <w:rPr>
          <w:rFonts w:ascii="Times New Roman" w:hAnsi="Times New Roman" w:cs="Times New Roman"/>
          <w:sz w:val="24"/>
          <w:szCs w:val="24"/>
          <w:lang w:eastAsia="ar-SA"/>
        </w:rPr>
        <w:t>4</w:t>
      </w:r>
      <w:r w:rsidR="009B30B2" w:rsidRPr="00504FB9">
        <w:rPr>
          <w:rFonts w:ascii="Times New Roman" w:hAnsi="Times New Roman" w:cs="Times New Roman"/>
          <w:sz w:val="24"/>
          <w:szCs w:val="24"/>
          <w:lang w:eastAsia="ar-SA"/>
        </w:rPr>
        <w:t>.</w:t>
      </w:r>
      <w:r w:rsidR="001406A1" w:rsidRPr="00504FB9">
        <w:rPr>
          <w:rFonts w:ascii="Times New Roman" w:hAnsi="Times New Roman" w:cs="Times New Roman"/>
          <w:sz w:val="24"/>
          <w:szCs w:val="24"/>
          <w:lang w:eastAsia="ar-SA"/>
        </w:rPr>
        <w:t>4</w:t>
      </w:r>
      <w:r w:rsidR="009B30B2" w:rsidRPr="00504FB9">
        <w:rPr>
          <w:rFonts w:ascii="Times New Roman" w:hAnsi="Times New Roman" w:cs="Times New Roman"/>
          <w:sz w:val="24"/>
          <w:szCs w:val="24"/>
          <w:lang w:eastAsia="ar-SA"/>
        </w:rPr>
        <w:t>. </w:t>
      </w:r>
      <w:r w:rsidR="00024148" w:rsidRPr="00504FB9">
        <w:rPr>
          <w:rFonts w:ascii="Times New Roman" w:hAnsi="Times New Roman" w:cs="Times New Roman"/>
          <w:sz w:val="24"/>
          <w:szCs w:val="24"/>
          <w:lang w:eastAsia="ar-SA"/>
        </w:rPr>
        <w:t>dalyvio pateiktame pasiūlyme nurodyta kaina yra neįprastai maža, ir dalyvis Komisijos prašymu nepateikė kainos sudėtinių dalių ir skaičiavimų pagrindimo arba kitaip nepagrindė neįprastai mažos pasiūlymo kainos;</w:t>
      </w:r>
    </w:p>
    <w:p w:rsidR="009B30B2" w:rsidRPr="00504FB9" w:rsidRDefault="00D64944" w:rsidP="009B30B2">
      <w:pPr>
        <w:suppressAutoHyphens/>
        <w:spacing w:after="0" w:line="240" w:lineRule="auto"/>
        <w:ind w:firstLine="720"/>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6</w:t>
      </w:r>
      <w:r w:rsidR="001406A1" w:rsidRPr="00504FB9">
        <w:rPr>
          <w:rFonts w:ascii="Times New Roman" w:hAnsi="Times New Roman" w:cs="Times New Roman"/>
          <w:sz w:val="24"/>
          <w:szCs w:val="24"/>
          <w:lang w:eastAsia="ar-SA"/>
        </w:rPr>
        <w:t>4</w:t>
      </w:r>
      <w:r w:rsidR="009B30B2" w:rsidRPr="00504FB9">
        <w:rPr>
          <w:rFonts w:ascii="Times New Roman" w:hAnsi="Times New Roman" w:cs="Times New Roman"/>
          <w:sz w:val="24"/>
          <w:szCs w:val="24"/>
          <w:lang w:eastAsia="ar-SA"/>
        </w:rPr>
        <w:t>.</w:t>
      </w:r>
      <w:r w:rsidR="001406A1" w:rsidRPr="00504FB9">
        <w:rPr>
          <w:rFonts w:ascii="Times New Roman" w:hAnsi="Times New Roman" w:cs="Times New Roman"/>
          <w:sz w:val="24"/>
          <w:szCs w:val="24"/>
          <w:lang w:eastAsia="ar-SA"/>
        </w:rPr>
        <w:t>5</w:t>
      </w:r>
      <w:r w:rsidR="009B30B2" w:rsidRPr="00504FB9">
        <w:rPr>
          <w:rFonts w:ascii="Times New Roman" w:hAnsi="Times New Roman" w:cs="Times New Roman"/>
          <w:sz w:val="24"/>
          <w:szCs w:val="24"/>
          <w:lang w:eastAsia="ar-SA"/>
        </w:rPr>
        <w:t xml:space="preserve"> tiekėjas per Agentūros nustatytą terminą nepatikslino, nepapildė ar nepateikė pirkimo dokumentuose nurodytų kartu su pasiūlymu teikiamų dokumentų: tiekėjo įgaliojimo asmeniui </w:t>
      </w:r>
      <w:r w:rsidR="009B30B2" w:rsidRPr="00504FB9">
        <w:rPr>
          <w:rFonts w:ascii="Times New Roman" w:hAnsi="Times New Roman" w:cs="Times New Roman"/>
          <w:sz w:val="24"/>
          <w:szCs w:val="24"/>
          <w:lang w:eastAsia="ar-SA"/>
        </w:rPr>
        <w:lastRenderedPageBreak/>
        <w:t>pasirašyti paraišką ar pasiūlymą, jungtinės veiklos sutarties, pasiūlymo galiojimo užtikrinimą patvirtinančio</w:t>
      </w:r>
      <w:r w:rsidR="00E23C00" w:rsidRPr="00504FB9">
        <w:rPr>
          <w:rFonts w:ascii="Times New Roman" w:hAnsi="Times New Roman" w:cs="Times New Roman"/>
          <w:sz w:val="24"/>
          <w:szCs w:val="24"/>
          <w:lang w:eastAsia="ar-SA"/>
        </w:rPr>
        <w:t xml:space="preserve"> dokumento (jeigu reikalaujama);</w:t>
      </w:r>
    </w:p>
    <w:p w:rsidR="00175B4B" w:rsidRPr="00504FB9" w:rsidRDefault="00D64944" w:rsidP="00D008BF">
      <w:pPr>
        <w:suppressAutoHyphens/>
        <w:spacing w:after="0" w:line="240" w:lineRule="auto"/>
        <w:ind w:firstLine="720"/>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6</w:t>
      </w:r>
      <w:r w:rsidR="001406A1" w:rsidRPr="00504FB9">
        <w:rPr>
          <w:rFonts w:ascii="Times New Roman" w:hAnsi="Times New Roman" w:cs="Times New Roman"/>
          <w:sz w:val="24"/>
          <w:szCs w:val="24"/>
          <w:lang w:eastAsia="ar-SA"/>
        </w:rPr>
        <w:t>4</w:t>
      </w:r>
      <w:r w:rsidRPr="00504FB9">
        <w:rPr>
          <w:rFonts w:ascii="Times New Roman" w:hAnsi="Times New Roman" w:cs="Times New Roman"/>
          <w:sz w:val="24"/>
          <w:szCs w:val="24"/>
          <w:lang w:eastAsia="ar-SA"/>
        </w:rPr>
        <w:t>.</w:t>
      </w:r>
      <w:r w:rsidR="001406A1" w:rsidRPr="00504FB9">
        <w:rPr>
          <w:rFonts w:ascii="Times New Roman" w:hAnsi="Times New Roman" w:cs="Times New Roman"/>
          <w:sz w:val="24"/>
          <w:szCs w:val="24"/>
          <w:lang w:eastAsia="ar-SA"/>
        </w:rPr>
        <w:t>6</w:t>
      </w:r>
      <w:r w:rsidRPr="00504FB9">
        <w:rPr>
          <w:rFonts w:ascii="Times New Roman" w:hAnsi="Times New Roman" w:cs="Times New Roman"/>
          <w:sz w:val="24"/>
          <w:szCs w:val="24"/>
          <w:lang w:eastAsia="ar-SA"/>
        </w:rPr>
        <w:t xml:space="preserve">. </w:t>
      </w:r>
      <w:r w:rsidR="00E23C00" w:rsidRPr="00504FB9">
        <w:rPr>
          <w:rFonts w:ascii="Times New Roman" w:hAnsi="Times New Roman" w:cs="Times New Roman"/>
          <w:sz w:val="24"/>
          <w:szCs w:val="24"/>
          <w:lang w:eastAsia="ar-SA"/>
        </w:rPr>
        <w:t>pasiūlyme nurodyta bendra kaina neatitinka pateiktų jos sudėtinių dalių sumos ir, Komisijai paprašius, per jos nurodytą terminą ištaisyti pasiūlyme pastebėtas aritmetines klaidas, nekeičiant vokų su pasiūlymais atplėšimo posėdžio metu paskelbtos kainos, Paslaugų teikėjas neištaiso šių aritmetinių klaidų</w:t>
      </w:r>
      <w:r w:rsidR="00175B4B" w:rsidRPr="00504FB9">
        <w:rPr>
          <w:rFonts w:ascii="Times New Roman" w:hAnsi="Times New Roman" w:cs="Times New Roman"/>
          <w:sz w:val="24"/>
          <w:szCs w:val="24"/>
          <w:lang w:eastAsia="ar-SA"/>
        </w:rPr>
        <w:t>;</w:t>
      </w:r>
    </w:p>
    <w:p w:rsidR="00175B4B" w:rsidRPr="00504FB9" w:rsidRDefault="00175B4B" w:rsidP="00175B4B">
      <w:pPr>
        <w:suppressAutoHyphens/>
        <w:spacing w:after="0" w:line="240" w:lineRule="auto"/>
        <w:ind w:firstLine="720"/>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6</w:t>
      </w:r>
      <w:r w:rsidR="001406A1" w:rsidRPr="00504FB9">
        <w:rPr>
          <w:rFonts w:ascii="Times New Roman" w:hAnsi="Times New Roman" w:cs="Times New Roman"/>
          <w:sz w:val="24"/>
          <w:szCs w:val="24"/>
          <w:lang w:eastAsia="ar-SA"/>
        </w:rPr>
        <w:t>4</w:t>
      </w:r>
      <w:r w:rsidRPr="00504FB9">
        <w:rPr>
          <w:rFonts w:ascii="Times New Roman" w:hAnsi="Times New Roman" w:cs="Times New Roman"/>
          <w:sz w:val="24"/>
          <w:szCs w:val="24"/>
          <w:lang w:eastAsia="ar-SA"/>
        </w:rPr>
        <w:t>.</w:t>
      </w:r>
      <w:r w:rsidR="001406A1" w:rsidRPr="00504FB9">
        <w:rPr>
          <w:rFonts w:ascii="Times New Roman" w:hAnsi="Times New Roman" w:cs="Times New Roman"/>
          <w:sz w:val="24"/>
          <w:szCs w:val="24"/>
          <w:lang w:eastAsia="ar-SA"/>
        </w:rPr>
        <w:t>7</w:t>
      </w:r>
      <w:r w:rsidRPr="00504FB9">
        <w:rPr>
          <w:rFonts w:ascii="Times New Roman" w:hAnsi="Times New Roman" w:cs="Times New Roman"/>
          <w:sz w:val="24"/>
          <w:szCs w:val="24"/>
          <w:lang w:eastAsia="ar-SA"/>
        </w:rPr>
        <w:t>. visų dalyvių, kurių pasiūlymai neatmesti dėl kitų priežasčių, buvo pasiūlytos per didelės, perkančiajai organizacijai nepriimtinos kainos;</w:t>
      </w:r>
    </w:p>
    <w:p w:rsidR="00B54E45" w:rsidRPr="00504FB9" w:rsidRDefault="00B54E45" w:rsidP="00B54E45">
      <w:pPr>
        <w:suppressAutoHyphens/>
        <w:spacing w:after="0" w:line="240" w:lineRule="auto"/>
        <w:ind w:firstLine="720"/>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6</w:t>
      </w:r>
      <w:r w:rsidR="001406A1" w:rsidRPr="00504FB9">
        <w:rPr>
          <w:rFonts w:ascii="Times New Roman" w:hAnsi="Times New Roman" w:cs="Times New Roman"/>
          <w:sz w:val="24"/>
          <w:szCs w:val="24"/>
          <w:lang w:eastAsia="ar-SA"/>
        </w:rPr>
        <w:t>4</w:t>
      </w:r>
      <w:r w:rsidRPr="00504FB9">
        <w:rPr>
          <w:rFonts w:ascii="Times New Roman" w:hAnsi="Times New Roman" w:cs="Times New Roman"/>
          <w:sz w:val="24"/>
          <w:szCs w:val="24"/>
          <w:lang w:eastAsia="ar-SA"/>
        </w:rPr>
        <w:t>.</w:t>
      </w:r>
      <w:r w:rsidR="001406A1" w:rsidRPr="00504FB9">
        <w:rPr>
          <w:rFonts w:ascii="Times New Roman" w:hAnsi="Times New Roman" w:cs="Times New Roman"/>
          <w:sz w:val="24"/>
          <w:szCs w:val="24"/>
          <w:lang w:eastAsia="ar-SA"/>
        </w:rPr>
        <w:t>8</w:t>
      </w:r>
      <w:r w:rsidRPr="00504FB9">
        <w:rPr>
          <w:rFonts w:ascii="Times New Roman" w:hAnsi="Times New Roman" w:cs="Times New Roman"/>
          <w:sz w:val="24"/>
          <w:szCs w:val="24"/>
          <w:lang w:eastAsia="ar-SA"/>
        </w:rPr>
        <w:t>. apie nustatytų reikalavimų atitikimą jis pateikė melagingą informaciją, kurią perkančioji organizacija gali įrodyti bet kokiomis teisėtomis priemonėmis.</w:t>
      </w:r>
    </w:p>
    <w:p w:rsidR="00277332" w:rsidRPr="00504FB9" w:rsidRDefault="00277332" w:rsidP="009B30B2">
      <w:pPr>
        <w:suppressAutoHyphens/>
        <w:spacing w:after="0" w:line="240" w:lineRule="auto"/>
        <w:ind w:firstLine="720"/>
        <w:jc w:val="both"/>
        <w:rPr>
          <w:rFonts w:ascii="Times New Roman" w:hAnsi="Times New Roman" w:cs="Times New Roman"/>
          <w:sz w:val="24"/>
          <w:szCs w:val="24"/>
          <w:lang w:eastAsia="ar-SA"/>
        </w:rPr>
      </w:pPr>
    </w:p>
    <w:p w:rsidR="009B30B2" w:rsidRPr="00504FB9" w:rsidRDefault="009B30B2" w:rsidP="009B30B2">
      <w:pPr>
        <w:suppressAutoHyphens/>
        <w:spacing w:after="0" w:line="240" w:lineRule="auto"/>
        <w:jc w:val="both"/>
        <w:rPr>
          <w:rFonts w:ascii="Times New Roman" w:hAnsi="Times New Roman" w:cs="Times New Roman"/>
          <w:sz w:val="24"/>
          <w:szCs w:val="24"/>
          <w:lang w:eastAsia="ar-SA"/>
        </w:rPr>
      </w:pPr>
    </w:p>
    <w:p w:rsidR="009B30B2" w:rsidRPr="00504FB9" w:rsidRDefault="009B30B2" w:rsidP="009B30B2">
      <w:pPr>
        <w:tabs>
          <w:tab w:val="num" w:pos="0"/>
        </w:tabs>
        <w:suppressAutoHyphens/>
        <w:spacing w:after="0" w:line="240" w:lineRule="auto"/>
        <w:jc w:val="center"/>
        <w:outlineLvl w:val="1"/>
        <w:rPr>
          <w:rFonts w:ascii="Times New Roman" w:hAnsi="Times New Roman" w:cs="Times New Roman"/>
          <w:b/>
          <w:bCs/>
          <w:sz w:val="24"/>
          <w:szCs w:val="24"/>
          <w:lang w:eastAsia="ar-SA"/>
        </w:rPr>
      </w:pPr>
      <w:r w:rsidRPr="00504FB9">
        <w:rPr>
          <w:rFonts w:ascii="Times New Roman" w:hAnsi="Times New Roman" w:cs="Times New Roman"/>
          <w:b/>
          <w:bCs/>
          <w:sz w:val="24"/>
          <w:szCs w:val="24"/>
          <w:lang w:eastAsia="ar-SA"/>
        </w:rPr>
        <w:t>X. PASIŪLYMŲ VERTINIMAS</w:t>
      </w:r>
    </w:p>
    <w:p w:rsidR="009B30B2" w:rsidRPr="00504FB9" w:rsidRDefault="009B30B2" w:rsidP="009B30B2">
      <w:pPr>
        <w:suppressAutoHyphens/>
        <w:rPr>
          <w:rFonts w:ascii="Times New Roman" w:eastAsia="MS Mincho" w:hAnsi="Times New Roman" w:cs="Times New Roman"/>
          <w:sz w:val="24"/>
          <w:szCs w:val="24"/>
          <w:lang w:eastAsia="ar-SA"/>
        </w:rPr>
      </w:pP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6</w:t>
      </w:r>
      <w:r w:rsidR="001406A1" w:rsidRPr="00504FB9">
        <w:rPr>
          <w:rFonts w:ascii="Times New Roman" w:eastAsia="Times New Roman" w:hAnsi="Times New Roman" w:cs="Times New Roman"/>
          <w:sz w:val="24"/>
          <w:szCs w:val="24"/>
        </w:rPr>
        <w:t>5</w:t>
      </w:r>
      <w:r w:rsidRPr="00504FB9">
        <w:rPr>
          <w:rFonts w:ascii="Times New Roman" w:eastAsia="Times New Roman" w:hAnsi="Times New Roman" w:cs="Times New Roman"/>
          <w:sz w:val="24"/>
          <w:szCs w:val="24"/>
        </w:rPr>
        <w:t>. Pasiūlymuose nurodytos kainos vertinamos eurais. Jeigu pasiūlymuose kainos nurodytos užsienio valiuta, jos bus perskaičiuojamos eurais pagal Lietuvos Banko nustatytą ir paskelbtą euro ir užsienio valiutos santykį paskutinę pasiūlymo pateikimo termino dieną.</w:t>
      </w:r>
    </w:p>
    <w:p w:rsidR="009B30B2" w:rsidRPr="00504FB9" w:rsidRDefault="009B30B2" w:rsidP="009B30B2">
      <w:pPr>
        <w:pStyle w:val="Komentarotekstas"/>
        <w:spacing w:after="0" w:line="240" w:lineRule="auto"/>
        <w:ind w:firstLine="720"/>
        <w:jc w:val="both"/>
        <w:rPr>
          <w:sz w:val="24"/>
          <w:szCs w:val="24"/>
        </w:rPr>
      </w:pPr>
      <w:r w:rsidRPr="00504FB9">
        <w:rPr>
          <w:sz w:val="24"/>
          <w:szCs w:val="24"/>
        </w:rPr>
        <w:t>6</w:t>
      </w:r>
      <w:r w:rsidR="001406A1" w:rsidRPr="00504FB9">
        <w:rPr>
          <w:sz w:val="24"/>
          <w:szCs w:val="24"/>
        </w:rPr>
        <w:t>6</w:t>
      </w:r>
      <w:r w:rsidRPr="00504FB9">
        <w:rPr>
          <w:sz w:val="24"/>
          <w:szCs w:val="24"/>
        </w:rPr>
        <w:t>. Perkančiosios organizacijos neatmesti pasiūlymai vertinami pagal mažiausios kainos kriterijų.</w:t>
      </w:r>
      <w:r w:rsidR="00666DA6" w:rsidRPr="00504FB9">
        <w:rPr>
          <w:sz w:val="24"/>
          <w:szCs w:val="24"/>
        </w:rPr>
        <w:t xml:space="preserve"> </w:t>
      </w:r>
      <w:r w:rsidRPr="00504FB9">
        <w:rPr>
          <w:sz w:val="24"/>
          <w:szCs w:val="24"/>
        </w:rPr>
        <w:t xml:space="preserve">Jeigu tiekėjas neįskaičiuoja į savo pasiūlymo kainą PVM, nes pagal galiojančius teisės aktus prievolė apskaičiuoti ir apmokėti PVM tenka perkančiajai organizacijai, Komisija, siekdama užtikrinti viešųjų pirkimų principų laikymąsi, vien tik pasiūlymų palyginimo tikslais prie tiekėjo pasiūlytos bendros pasiūlymo kainos be PVM prideda sumą, kurią sudarytų perkančiosios organizacijos išlaidos apmokant PVM, taikant Lietuvos Respublikos pridėtinės vertės mokesčio įstatyme nustatytą PVM tarifą. Tokiu atveju su kitų tiekėjų pasiūlytomis kainomis yra lyginama ir vertinama Komisijos paskaičiuota kaina. Jeigu tiekėjas, kuris į savo pasiūlymo kainą neįskaičiavo PVM, nes pagal galiojančius teisės aktus prievolė apskaičiuoti ir apmokėti PVM tenka perkančiajai organizacijai, tampa pirkimo laimėtoju ir su juo sudaroma </w:t>
      </w:r>
      <w:r w:rsidR="00666DA6" w:rsidRPr="00504FB9">
        <w:rPr>
          <w:sz w:val="24"/>
          <w:szCs w:val="24"/>
        </w:rPr>
        <w:t>preliminarioji s</w:t>
      </w:r>
      <w:r w:rsidRPr="00504FB9">
        <w:rPr>
          <w:sz w:val="24"/>
          <w:szCs w:val="24"/>
        </w:rPr>
        <w:t xml:space="preserve">utartis, </w:t>
      </w:r>
      <w:r w:rsidR="00666DA6" w:rsidRPr="00504FB9">
        <w:rPr>
          <w:sz w:val="24"/>
          <w:szCs w:val="24"/>
        </w:rPr>
        <w:t>preliminariosios s</w:t>
      </w:r>
      <w:r w:rsidRPr="00504FB9">
        <w:rPr>
          <w:sz w:val="24"/>
          <w:szCs w:val="24"/>
        </w:rPr>
        <w:t xml:space="preserve">utarties kaina yra tiekėjo pasiūlyta bendra kaina be PVM. </w:t>
      </w:r>
    </w:p>
    <w:p w:rsidR="009B30B2" w:rsidRPr="00504FB9" w:rsidRDefault="009B30B2" w:rsidP="009B30B2">
      <w:pPr>
        <w:pStyle w:val="Komentarotekstas"/>
        <w:spacing w:after="0" w:line="240" w:lineRule="auto"/>
        <w:ind w:firstLine="720"/>
        <w:jc w:val="both"/>
        <w:rPr>
          <w:sz w:val="24"/>
          <w:szCs w:val="24"/>
        </w:rPr>
      </w:pPr>
    </w:p>
    <w:p w:rsidR="009B30B2" w:rsidRPr="00504FB9" w:rsidRDefault="009B30B2" w:rsidP="009B30B2">
      <w:pPr>
        <w:snapToGrid w:val="0"/>
        <w:spacing w:after="0" w:line="240" w:lineRule="auto"/>
        <w:ind w:firstLine="720"/>
        <w:jc w:val="both"/>
        <w:rPr>
          <w:rFonts w:ascii="Times New Roman" w:eastAsia="Times New Roman" w:hAnsi="Times New Roman" w:cs="Times New Roman"/>
          <w:b/>
          <w:bCs/>
          <w:sz w:val="24"/>
          <w:szCs w:val="24"/>
        </w:rPr>
      </w:pPr>
    </w:p>
    <w:p w:rsidR="009B30B2" w:rsidRPr="00504FB9" w:rsidRDefault="009B30B2" w:rsidP="009B30B2">
      <w:pPr>
        <w:tabs>
          <w:tab w:val="num" w:pos="0"/>
        </w:tabs>
        <w:suppressAutoHyphens/>
        <w:spacing w:after="0" w:line="240" w:lineRule="auto"/>
        <w:jc w:val="center"/>
        <w:outlineLvl w:val="1"/>
        <w:rPr>
          <w:rFonts w:ascii="Times New Roman" w:hAnsi="Times New Roman" w:cs="Times New Roman"/>
          <w:b/>
          <w:bCs/>
          <w:sz w:val="24"/>
          <w:szCs w:val="24"/>
          <w:lang w:eastAsia="ar-SA"/>
        </w:rPr>
      </w:pPr>
      <w:r w:rsidRPr="00504FB9">
        <w:rPr>
          <w:rFonts w:ascii="Times New Roman" w:hAnsi="Times New Roman" w:cs="Times New Roman"/>
          <w:b/>
          <w:bCs/>
          <w:sz w:val="24"/>
          <w:szCs w:val="24"/>
          <w:lang w:eastAsia="ar-SA"/>
        </w:rPr>
        <w:t>XI. </w:t>
      </w:r>
      <w:bookmarkStart w:id="9" w:name="_Toc353179170"/>
      <w:r w:rsidR="004C04D6" w:rsidRPr="00504FB9">
        <w:rPr>
          <w:rFonts w:ascii="Times New Roman" w:hAnsi="Times New Roman"/>
          <w:b/>
          <w:spacing w:val="-2"/>
          <w:sz w:val="24"/>
          <w:szCs w:val="24"/>
        </w:rPr>
        <w:t>PASIŪLYMŲ EILĖS SUDARYMAS IR LAIMĖJUSIO PASIŪLYMO NUSTATYMAS</w:t>
      </w:r>
      <w:bookmarkEnd w:id="9"/>
    </w:p>
    <w:p w:rsidR="009B30B2" w:rsidRPr="00504FB9" w:rsidRDefault="009B30B2" w:rsidP="009B30B2">
      <w:pPr>
        <w:snapToGrid w:val="0"/>
        <w:spacing w:after="0" w:line="240" w:lineRule="auto"/>
        <w:jc w:val="both"/>
        <w:rPr>
          <w:rFonts w:ascii="Times New Roman" w:eastAsia="Times New Roman" w:hAnsi="Times New Roman" w:cs="Times New Roman"/>
          <w:b/>
          <w:sz w:val="24"/>
          <w:szCs w:val="24"/>
        </w:rPr>
      </w:pPr>
    </w:p>
    <w:p w:rsidR="00751955" w:rsidRPr="00504FB9" w:rsidRDefault="009B30B2" w:rsidP="005501F7">
      <w:pPr>
        <w:suppressAutoHyphens/>
        <w:spacing w:after="0" w:line="240" w:lineRule="auto"/>
        <w:ind w:firstLine="720"/>
        <w:jc w:val="both"/>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6</w:t>
      </w:r>
      <w:r w:rsidR="001406A1" w:rsidRPr="00504FB9">
        <w:rPr>
          <w:rFonts w:ascii="Times New Roman" w:eastAsia="Times New Roman" w:hAnsi="Times New Roman" w:cs="Times New Roman"/>
          <w:sz w:val="24"/>
          <w:szCs w:val="24"/>
          <w:lang w:eastAsia="ar-SA"/>
        </w:rPr>
        <w:t>7</w:t>
      </w:r>
      <w:r w:rsidRPr="00504FB9">
        <w:rPr>
          <w:rFonts w:ascii="Times New Roman" w:eastAsia="Times New Roman" w:hAnsi="Times New Roman" w:cs="Times New Roman"/>
          <w:sz w:val="24"/>
          <w:szCs w:val="24"/>
          <w:lang w:eastAsia="ar-SA"/>
        </w:rPr>
        <w:t>. </w:t>
      </w:r>
      <w:r w:rsidR="00331877" w:rsidRPr="00504FB9">
        <w:rPr>
          <w:rFonts w:ascii="Times New Roman" w:eastAsia="Times New Roman" w:hAnsi="Times New Roman" w:cs="Times New Roman"/>
          <w:sz w:val="24"/>
          <w:szCs w:val="24"/>
          <w:lang w:eastAsia="ar-SA"/>
        </w:rPr>
        <w:t xml:space="preserve"> </w:t>
      </w:r>
      <w:r w:rsidR="00751955" w:rsidRPr="00504FB9">
        <w:rPr>
          <w:rFonts w:ascii="Times New Roman" w:eastAsia="Times New Roman" w:hAnsi="Times New Roman" w:cs="Times New Roman"/>
          <w:sz w:val="24"/>
          <w:szCs w:val="24"/>
          <w:lang w:eastAsia="ar-SA"/>
        </w:rPr>
        <w:t>Komisija, norėdama priimti sprendimą sudaryti Preliminariąją sutartį, pagal Konkurso sąlygose nustatytą vertinimo kriterijų ir tvarką nedelsdama įvertins pateiktus pasiūlymus, nustatys pasiūlymų, atitinkančių visus Pirkimo dokumentų reikalavimus, eilę (išskyrus atvejus, kai pasiūlymą pateikia tik vienas Paslaugų teikėjas) ir laimėjusius pasiūlymus. Pasiūlymų eilė nustatoma kainų didėjimo tvarka. Tuo atveju, kai keli pasiūlymai pateikiami vienodomis kainomis, sudarant pasiūlymų eilę, pirmesnis į šią eilę įrašomas Paslaugų teikėjas, kurio pasiūlymas CVP IS priemonėmis pateiktas anksčiausiai. Laimėjusiais pasiūlymais pripažįstami 4 (keturi) pirmieji pasiūlymų eilėje esantys pasiūlymai.</w:t>
      </w:r>
    </w:p>
    <w:p w:rsidR="00F46A96" w:rsidRPr="00504FB9" w:rsidRDefault="009B30B2" w:rsidP="00F46A96">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6</w:t>
      </w:r>
      <w:r w:rsidR="001406A1" w:rsidRPr="00504FB9">
        <w:rPr>
          <w:rFonts w:ascii="Times New Roman" w:eastAsia="Times New Roman" w:hAnsi="Times New Roman" w:cs="Times New Roman"/>
          <w:sz w:val="24"/>
          <w:szCs w:val="24"/>
        </w:rPr>
        <w:t>8</w:t>
      </w:r>
      <w:r w:rsidRPr="00504FB9">
        <w:rPr>
          <w:rFonts w:ascii="Times New Roman" w:eastAsia="Times New Roman" w:hAnsi="Times New Roman" w:cs="Times New Roman"/>
          <w:sz w:val="24"/>
          <w:szCs w:val="24"/>
        </w:rPr>
        <w:t>. Informuojant suinteresuotus dalyvius apie priimtą sprendimą sudaryti pirkimo</w:t>
      </w:r>
      <w:r w:rsidRPr="00504FB9">
        <w:rPr>
          <w:rFonts w:ascii="Times New Roman" w:eastAsia="Times New Roman" w:hAnsi="Times New Roman" w:cs="Times New Roman"/>
          <w:b/>
          <w:bCs/>
          <w:sz w:val="24"/>
          <w:szCs w:val="24"/>
        </w:rPr>
        <w:t xml:space="preserve"> </w:t>
      </w:r>
      <w:r w:rsidRPr="00504FB9">
        <w:rPr>
          <w:rFonts w:ascii="Times New Roman" w:eastAsia="Times New Roman" w:hAnsi="Times New Roman" w:cs="Times New Roman"/>
          <w:sz w:val="24"/>
          <w:szCs w:val="24"/>
        </w:rPr>
        <w:t xml:space="preserve">sutartį, kartu jiems pateikiama konkurso sąlygų </w:t>
      </w:r>
      <w:r w:rsidR="001406A1" w:rsidRPr="00504FB9">
        <w:rPr>
          <w:rFonts w:ascii="Times New Roman" w:eastAsia="Times New Roman" w:hAnsi="Times New Roman" w:cs="Times New Roman"/>
          <w:sz w:val="24"/>
          <w:szCs w:val="24"/>
        </w:rPr>
        <w:t>69</w:t>
      </w:r>
      <w:r w:rsidRPr="00504FB9">
        <w:rPr>
          <w:rFonts w:ascii="Times New Roman" w:eastAsia="Times New Roman" w:hAnsi="Times New Roman" w:cs="Times New Roman"/>
          <w:sz w:val="24"/>
          <w:szCs w:val="24"/>
        </w:rPr>
        <w:t xml:space="preserve"> punkte nurodytos atitinkamos informacijos, kuri dar nebuvo pateikta pirkimo procedūros metu, santrauka ir nurodoma nustatyta pasiūlymų eilė, laimėjęs pasiūlymas, tikslus atidėjimo terminas</w:t>
      </w:r>
      <w:r w:rsidRPr="00504FB9">
        <w:rPr>
          <w:rFonts w:ascii="Times New Roman" w:eastAsia="Times New Roman" w:hAnsi="Times New Roman" w:cs="Times New Roman"/>
          <w:i/>
          <w:iCs/>
          <w:sz w:val="24"/>
          <w:szCs w:val="24"/>
        </w:rPr>
        <w:t xml:space="preserve">. </w:t>
      </w:r>
      <w:r w:rsidRPr="00504FB9">
        <w:rPr>
          <w:rFonts w:ascii="Times New Roman" w:eastAsia="Times New Roman" w:hAnsi="Times New Roman" w:cs="Times New Roman"/>
          <w:sz w:val="24"/>
          <w:szCs w:val="24"/>
        </w:rPr>
        <w:t xml:space="preserve">Jei bus nuspręsta nesudaryti </w:t>
      </w:r>
      <w:r w:rsidR="000A4C9B" w:rsidRPr="00504FB9">
        <w:rPr>
          <w:rFonts w:ascii="Times New Roman" w:eastAsia="Times New Roman" w:hAnsi="Times New Roman" w:cs="Times New Roman"/>
          <w:sz w:val="24"/>
          <w:szCs w:val="24"/>
        </w:rPr>
        <w:t>preliminariosios</w:t>
      </w:r>
      <w:r w:rsidRPr="00504FB9">
        <w:rPr>
          <w:rFonts w:ascii="Times New Roman" w:eastAsia="Times New Roman" w:hAnsi="Times New Roman" w:cs="Times New Roman"/>
          <w:sz w:val="24"/>
          <w:szCs w:val="24"/>
        </w:rPr>
        <w:t xml:space="preserve"> sutarties (pradėti pirkimą iš naujo) minėtame pranešime nurodomos tokio sprendimo priežastys. </w:t>
      </w:r>
    </w:p>
    <w:p w:rsidR="009B30B2" w:rsidRPr="00504FB9" w:rsidRDefault="001406A1"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69</w:t>
      </w:r>
      <w:r w:rsidR="009B30B2" w:rsidRPr="00504FB9">
        <w:rPr>
          <w:rFonts w:ascii="Times New Roman" w:eastAsia="Times New Roman" w:hAnsi="Times New Roman" w:cs="Times New Roman"/>
          <w:sz w:val="24"/>
          <w:szCs w:val="24"/>
        </w:rPr>
        <w:t>. Perkančioji organizacija, gavusi dalyvio raštu</w:t>
      </w:r>
      <w:r w:rsidR="009B30B2" w:rsidRPr="00504FB9">
        <w:rPr>
          <w:rFonts w:ascii="Times New Roman" w:eastAsia="Times New Roman" w:hAnsi="Times New Roman" w:cs="Times New Roman"/>
          <w:i/>
          <w:iCs/>
          <w:sz w:val="24"/>
          <w:szCs w:val="24"/>
        </w:rPr>
        <w:t xml:space="preserve"> </w:t>
      </w:r>
      <w:r w:rsidR="009B30B2" w:rsidRPr="00504FB9">
        <w:rPr>
          <w:rFonts w:ascii="Times New Roman" w:eastAsia="Times New Roman" w:hAnsi="Times New Roman" w:cs="Times New Roman"/>
          <w:sz w:val="24"/>
          <w:szCs w:val="24"/>
        </w:rPr>
        <w:t>pateiktą prašymą, turi nurodyti:</w:t>
      </w:r>
    </w:p>
    <w:p w:rsidR="009B30B2" w:rsidRPr="00504FB9" w:rsidRDefault="001406A1"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lang w:val="en-US"/>
        </w:rPr>
        <w:t>69</w:t>
      </w:r>
      <w:r w:rsidR="009B30B2" w:rsidRPr="00504FB9">
        <w:rPr>
          <w:rFonts w:ascii="Times New Roman" w:eastAsia="Times New Roman" w:hAnsi="Times New Roman" w:cs="Times New Roman"/>
          <w:sz w:val="24"/>
          <w:szCs w:val="24"/>
        </w:rPr>
        <w:t>.1. dalyviui, kurio pasiūlymas nebuvo atmestas,</w:t>
      </w:r>
      <w:r w:rsidR="009B30B2" w:rsidRPr="00504FB9">
        <w:rPr>
          <w:rFonts w:ascii="Times New Roman" w:eastAsia="Times New Roman" w:hAnsi="Times New Roman" w:cs="Times New Roman"/>
          <w:i/>
          <w:iCs/>
          <w:sz w:val="24"/>
          <w:szCs w:val="24"/>
        </w:rPr>
        <w:t xml:space="preserve"> </w:t>
      </w:r>
      <w:r w:rsidR="009B30B2" w:rsidRPr="00504FB9">
        <w:rPr>
          <w:rFonts w:ascii="Times New Roman" w:eastAsia="Times New Roman" w:hAnsi="Times New Roman" w:cs="Times New Roman"/>
          <w:sz w:val="24"/>
          <w:szCs w:val="24"/>
        </w:rPr>
        <w:t>– laimėjusio pasiūlymo charakteristikas ir santykinius pranašumus, dėl kurių šis pasiūlymas buvo pripažintas geriausiu, taip pat šį pasiūlymą pateikusio dalyvio ar preliminariosios sutarties šalių pavadinimus;</w:t>
      </w:r>
    </w:p>
    <w:p w:rsidR="009B30B2" w:rsidRPr="00504FB9" w:rsidRDefault="001406A1"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lastRenderedPageBreak/>
        <w:t>69</w:t>
      </w:r>
      <w:r w:rsidR="009B30B2" w:rsidRPr="00504FB9">
        <w:rPr>
          <w:rFonts w:ascii="Times New Roman" w:eastAsia="Times New Roman" w:hAnsi="Times New Roman" w:cs="Times New Roman"/>
          <w:sz w:val="24"/>
          <w:szCs w:val="24"/>
        </w:rPr>
        <w:t>.2. dalyviui, kurio pasiūlymas buvo atmestas, pasiūlymo atmetimo priežastis, taip pat priežastis, dėl kurių priimtas sprendimas dėl nelygiavertiškumo arba sprendimas, kad</w:t>
      </w:r>
      <w:r w:rsidR="009B30B2" w:rsidRPr="00504FB9">
        <w:rPr>
          <w:rFonts w:ascii="Times New Roman" w:eastAsia="Times New Roman" w:hAnsi="Times New Roman" w:cs="Times New Roman"/>
          <w:i/>
          <w:iCs/>
          <w:sz w:val="24"/>
          <w:szCs w:val="24"/>
        </w:rPr>
        <w:t xml:space="preserve"> </w:t>
      </w:r>
      <w:r w:rsidR="009B30B2" w:rsidRPr="00504FB9">
        <w:rPr>
          <w:rFonts w:ascii="Times New Roman" w:eastAsia="Times New Roman" w:hAnsi="Times New Roman" w:cs="Times New Roman"/>
          <w:sz w:val="24"/>
          <w:szCs w:val="24"/>
        </w:rPr>
        <w:t xml:space="preserve">prekės neatitinka rezultatų apibūdinimo ar funkcinių reikalavimų. </w:t>
      </w:r>
    </w:p>
    <w:p w:rsidR="009B30B2" w:rsidRPr="00504FB9" w:rsidRDefault="00B449F1"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7</w:t>
      </w:r>
      <w:r w:rsidR="001406A1" w:rsidRPr="00504FB9">
        <w:rPr>
          <w:rFonts w:ascii="Times New Roman" w:eastAsia="Times New Roman" w:hAnsi="Times New Roman" w:cs="Times New Roman"/>
          <w:sz w:val="24"/>
          <w:szCs w:val="24"/>
        </w:rPr>
        <w:t>0</w:t>
      </w:r>
      <w:r w:rsidR="009B30B2" w:rsidRPr="00504FB9">
        <w:rPr>
          <w:rFonts w:ascii="Times New Roman" w:eastAsia="Times New Roman" w:hAnsi="Times New Roman" w:cs="Times New Roman"/>
          <w:sz w:val="24"/>
          <w:szCs w:val="24"/>
        </w:rPr>
        <w:t xml:space="preserve">. Perkančioji organizacija konkurso sąlygų </w:t>
      </w:r>
      <w:r w:rsidR="001406A1" w:rsidRPr="00504FB9">
        <w:rPr>
          <w:rFonts w:ascii="Times New Roman" w:eastAsia="Times New Roman" w:hAnsi="Times New Roman" w:cs="Times New Roman"/>
          <w:sz w:val="24"/>
          <w:szCs w:val="24"/>
        </w:rPr>
        <w:t>69</w:t>
      </w:r>
      <w:r w:rsidR="009B30B2" w:rsidRPr="00504FB9">
        <w:rPr>
          <w:rFonts w:ascii="Times New Roman" w:eastAsia="Times New Roman" w:hAnsi="Times New Roman" w:cs="Times New Roman"/>
          <w:sz w:val="24"/>
          <w:szCs w:val="24"/>
        </w:rPr>
        <w:t xml:space="preserve"> punkte nurodytais atvejais negali teikti informacijos, jei jos atskleidimas prieštarauja teisės aktams, kenkia visuomenės interesams, teisėtiems tiekėjų komerciniams interesams arba trukdo užtikrinti sąžiningą konkurenciją, taip pat neteikiama tokia informacija, kurią dalyvis nurodė kaip konfidencialią, nepažeidžiant konkurso sąlygų 3</w:t>
      </w:r>
      <w:r w:rsidR="001406A1" w:rsidRPr="00504FB9">
        <w:rPr>
          <w:rFonts w:ascii="Times New Roman" w:eastAsia="Times New Roman" w:hAnsi="Times New Roman" w:cs="Times New Roman"/>
          <w:sz w:val="24"/>
          <w:szCs w:val="24"/>
        </w:rPr>
        <w:t>4</w:t>
      </w:r>
      <w:r w:rsidR="009B30B2" w:rsidRPr="00504FB9">
        <w:rPr>
          <w:rFonts w:ascii="Times New Roman" w:eastAsia="Times New Roman" w:hAnsi="Times New Roman" w:cs="Times New Roman"/>
          <w:sz w:val="24"/>
          <w:szCs w:val="24"/>
        </w:rPr>
        <w:t xml:space="preserve"> punkte nustatyto reikalavimo.</w:t>
      </w:r>
    </w:p>
    <w:p w:rsidR="009B30B2" w:rsidRPr="00504FB9" w:rsidRDefault="00B449F1"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7</w:t>
      </w:r>
      <w:r w:rsidR="001406A1" w:rsidRPr="00504FB9">
        <w:rPr>
          <w:rFonts w:ascii="Times New Roman" w:eastAsia="Times New Roman" w:hAnsi="Times New Roman" w:cs="Times New Roman"/>
          <w:sz w:val="24"/>
          <w:szCs w:val="24"/>
        </w:rPr>
        <w:t>1</w:t>
      </w:r>
      <w:r w:rsidR="009B30B2" w:rsidRPr="00504FB9">
        <w:rPr>
          <w:rFonts w:ascii="Times New Roman" w:eastAsia="Times New Roman" w:hAnsi="Times New Roman" w:cs="Times New Roman"/>
          <w:sz w:val="24"/>
          <w:szCs w:val="24"/>
        </w:rPr>
        <w:t>. </w:t>
      </w:r>
      <w:r w:rsidRPr="00504FB9">
        <w:rPr>
          <w:rFonts w:ascii="Times New Roman" w:eastAsia="Times New Roman" w:hAnsi="Times New Roman" w:cs="Times New Roman"/>
          <w:sz w:val="24"/>
          <w:szCs w:val="24"/>
        </w:rPr>
        <w:t>Preliminarioji</w:t>
      </w:r>
      <w:r w:rsidR="009B30B2" w:rsidRPr="00504FB9">
        <w:rPr>
          <w:rFonts w:ascii="Times New Roman" w:eastAsia="Times New Roman" w:hAnsi="Times New Roman" w:cs="Times New Roman"/>
          <w:sz w:val="24"/>
          <w:szCs w:val="24"/>
        </w:rPr>
        <w:t xml:space="preserve"> sutartis sudaroma nedelsiant, bet ne anksčiau negu pasibaigė atidėjimo terminas. </w:t>
      </w:r>
    </w:p>
    <w:p w:rsidR="009B30B2" w:rsidRPr="00504FB9" w:rsidRDefault="00BA5AD8" w:rsidP="009B30B2">
      <w:pPr>
        <w:snapToGrid w:val="0"/>
        <w:spacing w:after="0" w:line="240" w:lineRule="auto"/>
        <w:ind w:firstLine="720"/>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7</w:t>
      </w:r>
      <w:r w:rsidR="001406A1" w:rsidRPr="00504FB9">
        <w:rPr>
          <w:rFonts w:ascii="Times New Roman" w:eastAsia="Times New Roman" w:hAnsi="Times New Roman" w:cs="Times New Roman"/>
          <w:sz w:val="24"/>
          <w:szCs w:val="24"/>
        </w:rPr>
        <w:t>2</w:t>
      </w:r>
      <w:r w:rsidR="009B30B2" w:rsidRPr="00504FB9">
        <w:rPr>
          <w:rFonts w:ascii="Times New Roman" w:eastAsia="Times New Roman" w:hAnsi="Times New Roman" w:cs="Times New Roman"/>
          <w:sz w:val="24"/>
          <w:szCs w:val="24"/>
        </w:rPr>
        <w:t xml:space="preserve">. Perkančioji organizacija sudaryti </w:t>
      </w:r>
      <w:r w:rsidR="00305172" w:rsidRPr="00504FB9">
        <w:rPr>
          <w:rFonts w:ascii="Times New Roman" w:eastAsia="Times New Roman" w:hAnsi="Times New Roman" w:cs="Times New Roman"/>
          <w:sz w:val="24"/>
          <w:szCs w:val="24"/>
        </w:rPr>
        <w:t>preliminariąsias</w:t>
      </w:r>
      <w:r w:rsidR="009B30B2" w:rsidRPr="00504FB9">
        <w:rPr>
          <w:rFonts w:ascii="Times New Roman" w:eastAsia="Times New Roman" w:hAnsi="Times New Roman" w:cs="Times New Roman"/>
          <w:sz w:val="24"/>
          <w:szCs w:val="24"/>
        </w:rPr>
        <w:t xml:space="preserve"> </w:t>
      </w:r>
      <w:r w:rsidR="009B30B2" w:rsidRPr="00504FB9">
        <w:rPr>
          <w:rFonts w:ascii="Times New Roman" w:eastAsia="Times New Roman" w:hAnsi="Times New Roman" w:cs="Times New Roman"/>
          <w:spacing w:val="-4"/>
          <w:sz w:val="24"/>
          <w:szCs w:val="24"/>
        </w:rPr>
        <w:t>sutart</w:t>
      </w:r>
      <w:r w:rsidR="00305172" w:rsidRPr="00504FB9">
        <w:rPr>
          <w:rFonts w:ascii="Times New Roman" w:eastAsia="Times New Roman" w:hAnsi="Times New Roman" w:cs="Times New Roman"/>
          <w:spacing w:val="-4"/>
          <w:sz w:val="24"/>
          <w:szCs w:val="24"/>
        </w:rPr>
        <w:t>is</w:t>
      </w:r>
      <w:r w:rsidR="009B30B2" w:rsidRPr="00504FB9">
        <w:rPr>
          <w:rFonts w:ascii="Times New Roman" w:eastAsia="Times New Roman" w:hAnsi="Times New Roman" w:cs="Times New Roman"/>
          <w:spacing w:val="-4"/>
          <w:sz w:val="24"/>
          <w:szCs w:val="24"/>
        </w:rPr>
        <w:t xml:space="preserve"> </w:t>
      </w:r>
      <w:r w:rsidR="009B30B2" w:rsidRPr="00504FB9">
        <w:rPr>
          <w:rFonts w:ascii="Times New Roman" w:eastAsia="Times New Roman" w:hAnsi="Times New Roman" w:cs="Times New Roman"/>
          <w:sz w:val="24"/>
          <w:szCs w:val="24"/>
        </w:rPr>
        <w:t xml:space="preserve">siūlo </w:t>
      </w:r>
      <w:r w:rsidR="00305172" w:rsidRPr="00504FB9">
        <w:rPr>
          <w:rFonts w:ascii="Times New Roman" w:eastAsia="Times New Roman" w:hAnsi="Times New Roman" w:cs="Times New Roman"/>
          <w:sz w:val="24"/>
          <w:szCs w:val="24"/>
        </w:rPr>
        <w:t>tiems dalyviams</w:t>
      </w:r>
      <w:r w:rsidR="009B30B2" w:rsidRPr="00504FB9">
        <w:rPr>
          <w:rFonts w:ascii="Times New Roman" w:eastAsia="Times New Roman" w:hAnsi="Times New Roman" w:cs="Times New Roman"/>
          <w:sz w:val="24"/>
          <w:szCs w:val="24"/>
        </w:rPr>
        <w:t>, kuri</w:t>
      </w:r>
      <w:r w:rsidR="00305172" w:rsidRPr="00504FB9">
        <w:rPr>
          <w:rFonts w:ascii="Times New Roman" w:eastAsia="Times New Roman" w:hAnsi="Times New Roman" w:cs="Times New Roman"/>
          <w:sz w:val="24"/>
          <w:szCs w:val="24"/>
        </w:rPr>
        <w:t>ų</w:t>
      </w:r>
      <w:r w:rsidR="009B30B2" w:rsidRPr="00504FB9">
        <w:rPr>
          <w:rFonts w:ascii="Times New Roman" w:eastAsia="Times New Roman" w:hAnsi="Times New Roman" w:cs="Times New Roman"/>
          <w:sz w:val="24"/>
          <w:szCs w:val="24"/>
        </w:rPr>
        <w:t xml:space="preserve"> pasiūlyma</w:t>
      </w:r>
      <w:r w:rsidR="00305172" w:rsidRPr="00504FB9">
        <w:rPr>
          <w:rFonts w:ascii="Times New Roman" w:eastAsia="Times New Roman" w:hAnsi="Times New Roman" w:cs="Times New Roman"/>
          <w:sz w:val="24"/>
          <w:szCs w:val="24"/>
        </w:rPr>
        <w:t>i</w:t>
      </w:r>
      <w:r w:rsidR="009B30B2" w:rsidRPr="00504FB9">
        <w:rPr>
          <w:rFonts w:ascii="Times New Roman" w:eastAsia="Times New Roman" w:hAnsi="Times New Roman" w:cs="Times New Roman"/>
          <w:sz w:val="24"/>
          <w:szCs w:val="24"/>
        </w:rPr>
        <w:t xml:space="preserve"> pripažint</w:t>
      </w:r>
      <w:r w:rsidR="00305172" w:rsidRPr="00504FB9">
        <w:rPr>
          <w:rFonts w:ascii="Times New Roman" w:eastAsia="Times New Roman" w:hAnsi="Times New Roman" w:cs="Times New Roman"/>
          <w:sz w:val="24"/>
          <w:szCs w:val="24"/>
        </w:rPr>
        <w:t>i</w:t>
      </w:r>
      <w:r w:rsidR="009B30B2" w:rsidRPr="00504FB9">
        <w:rPr>
          <w:rFonts w:ascii="Times New Roman" w:eastAsia="Times New Roman" w:hAnsi="Times New Roman" w:cs="Times New Roman"/>
          <w:sz w:val="24"/>
          <w:szCs w:val="24"/>
        </w:rPr>
        <w:t xml:space="preserve"> laimėjusi</w:t>
      </w:r>
      <w:r w:rsidR="00305172" w:rsidRPr="00504FB9">
        <w:rPr>
          <w:rFonts w:ascii="Times New Roman" w:eastAsia="Times New Roman" w:hAnsi="Times New Roman" w:cs="Times New Roman"/>
          <w:sz w:val="24"/>
          <w:szCs w:val="24"/>
        </w:rPr>
        <w:t>ais</w:t>
      </w:r>
      <w:r w:rsidR="009B30B2" w:rsidRPr="00504FB9">
        <w:rPr>
          <w:rFonts w:ascii="Times New Roman" w:eastAsia="Times New Roman" w:hAnsi="Times New Roman" w:cs="Times New Roman"/>
          <w:sz w:val="24"/>
          <w:szCs w:val="24"/>
        </w:rPr>
        <w:t>. Dalyvi</w:t>
      </w:r>
      <w:r w:rsidR="00305172" w:rsidRPr="00504FB9">
        <w:rPr>
          <w:rFonts w:ascii="Times New Roman" w:eastAsia="Times New Roman" w:hAnsi="Times New Roman" w:cs="Times New Roman"/>
          <w:sz w:val="24"/>
          <w:szCs w:val="24"/>
        </w:rPr>
        <w:t>ai</w:t>
      </w:r>
      <w:r w:rsidR="009B30B2" w:rsidRPr="00504FB9">
        <w:rPr>
          <w:rFonts w:ascii="Times New Roman" w:eastAsia="Times New Roman" w:hAnsi="Times New Roman" w:cs="Times New Roman"/>
          <w:sz w:val="24"/>
          <w:szCs w:val="24"/>
        </w:rPr>
        <w:t xml:space="preserve"> sudaryti </w:t>
      </w:r>
      <w:r w:rsidR="00305172" w:rsidRPr="00504FB9">
        <w:rPr>
          <w:rFonts w:ascii="Times New Roman" w:eastAsia="Times New Roman" w:hAnsi="Times New Roman" w:cs="Times New Roman"/>
          <w:sz w:val="24"/>
          <w:szCs w:val="24"/>
        </w:rPr>
        <w:t>preliminariųjų sutarčių</w:t>
      </w:r>
      <w:r w:rsidR="009B30B2" w:rsidRPr="00504FB9">
        <w:rPr>
          <w:rFonts w:ascii="Times New Roman" w:eastAsia="Times New Roman" w:hAnsi="Times New Roman" w:cs="Times New Roman"/>
          <w:sz w:val="24"/>
          <w:szCs w:val="24"/>
        </w:rPr>
        <w:t xml:space="preserve"> kviečiam</w:t>
      </w:r>
      <w:r w:rsidR="00661C2F" w:rsidRPr="00504FB9">
        <w:rPr>
          <w:rFonts w:ascii="Times New Roman" w:eastAsia="Times New Roman" w:hAnsi="Times New Roman" w:cs="Times New Roman"/>
          <w:sz w:val="24"/>
          <w:szCs w:val="24"/>
        </w:rPr>
        <w:t>i</w:t>
      </w:r>
      <w:r w:rsidR="009B30B2" w:rsidRPr="00504FB9">
        <w:rPr>
          <w:rFonts w:ascii="Times New Roman" w:eastAsia="Times New Roman" w:hAnsi="Times New Roman" w:cs="Times New Roman"/>
          <w:sz w:val="24"/>
          <w:szCs w:val="24"/>
        </w:rPr>
        <w:t xml:space="preserve"> raštu ir nurodomas laikas, iki kada reikia atvykti sudaryti pi</w:t>
      </w:r>
      <w:r w:rsidR="00CC0B05" w:rsidRPr="00504FB9">
        <w:rPr>
          <w:rFonts w:ascii="Times New Roman" w:eastAsia="Times New Roman" w:hAnsi="Times New Roman" w:cs="Times New Roman"/>
          <w:sz w:val="24"/>
          <w:szCs w:val="24"/>
        </w:rPr>
        <w:t>rkimo sutartį. Konkursą laimėję dalyviai</w:t>
      </w:r>
      <w:r w:rsidR="009B30B2" w:rsidRPr="00504FB9">
        <w:rPr>
          <w:rFonts w:ascii="Times New Roman" w:eastAsia="Times New Roman" w:hAnsi="Times New Roman" w:cs="Times New Roman"/>
          <w:sz w:val="24"/>
          <w:szCs w:val="24"/>
        </w:rPr>
        <w:t xml:space="preserve"> privalo pasirašyti </w:t>
      </w:r>
      <w:r w:rsidR="00CC0B05" w:rsidRPr="00504FB9">
        <w:rPr>
          <w:rFonts w:ascii="Times New Roman" w:eastAsia="Times New Roman" w:hAnsi="Times New Roman" w:cs="Times New Roman"/>
          <w:sz w:val="24"/>
          <w:szCs w:val="24"/>
        </w:rPr>
        <w:t>preliminariąsias</w:t>
      </w:r>
      <w:r w:rsidR="009B30B2" w:rsidRPr="00504FB9">
        <w:rPr>
          <w:rFonts w:ascii="Times New Roman" w:eastAsia="Times New Roman" w:hAnsi="Times New Roman" w:cs="Times New Roman"/>
          <w:sz w:val="24"/>
          <w:szCs w:val="24"/>
        </w:rPr>
        <w:t xml:space="preserve"> sutart</w:t>
      </w:r>
      <w:r w:rsidR="00CC0B05" w:rsidRPr="00504FB9">
        <w:rPr>
          <w:rFonts w:ascii="Times New Roman" w:eastAsia="Times New Roman" w:hAnsi="Times New Roman" w:cs="Times New Roman"/>
          <w:sz w:val="24"/>
          <w:szCs w:val="24"/>
        </w:rPr>
        <w:t>is</w:t>
      </w:r>
      <w:r w:rsidR="009B30B2" w:rsidRPr="00504FB9">
        <w:rPr>
          <w:rFonts w:ascii="Times New Roman" w:eastAsia="Times New Roman" w:hAnsi="Times New Roman" w:cs="Times New Roman"/>
          <w:sz w:val="24"/>
          <w:szCs w:val="24"/>
        </w:rPr>
        <w:t xml:space="preserve"> per perkančiosios organizacijos nurodytą terminą. Laikas pirkimo sutarčiai pasirašyti gali būti nustatomas atskiru pranešimu raštu arba nurodomas pranešime apie laimėjusį pasiūlymą. </w:t>
      </w:r>
    </w:p>
    <w:p w:rsidR="009B30B2" w:rsidRPr="00504FB9" w:rsidRDefault="00CC0B05" w:rsidP="009B30B2">
      <w:pPr>
        <w:snapToGrid w:val="0"/>
        <w:spacing w:after="0" w:line="240" w:lineRule="auto"/>
        <w:ind w:firstLine="720"/>
        <w:jc w:val="both"/>
        <w:rPr>
          <w:rFonts w:ascii="Times New Roman" w:hAnsi="Times New Roman" w:cs="Times New Roman"/>
          <w:sz w:val="24"/>
          <w:szCs w:val="24"/>
        </w:rPr>
      </w:pPr>
      <w:r w:rsidRPr="00504FB9">
        <w:rPr>
          <w:rFonts w:ascii="Times New Roman" w:eastAsia="Times New Roman" w:hAnsi="Times New Roman" w:cs="Times New Roman"/>
          <w:sz w:val="24"/>
          <w:szCs w:val="24"/>
          <w:lang w:val="en-US"/>
        </w:rPr>
        <w:t>7</w:t>
      </w:r>
      <w:r w:rsidR="001406A1" w:rsidRPr="00504FB9">
        <w:rPr>
          <w:rFonts w:ascii="Times New Roman" w:eastAsia="Times New Roman" w:hAnsi="Times New Roman" w:cs="Times New Roman"/>
          <w:sz w:val="24"/>
          <w:szCs w:val="24"/>
          <w:lang w:val="en-US"/>
        </w:rPr>
        <w:t>3</w:t>
      </w:r>
      <w:r w:rsidR="009B30B2" w:rsidRPr="00504FB9">
        <w:rPr>
          <w:rFonts w:ascii="Times New Roman" w:eastAsia="Times New Roman" w:hAnsi="Times New Roman" w:cs="Times New Roman"/>
          <w:sz w:val="24"/>
          <w:szCs w:val="24"/>
        </w:rPr>
        <w:t>. </w:t>
      </w:r>
      <w:r w:rsidR="009B30B2" w:rsidRPr="00504FB9">
        <w:rPr>
          <w:rFonts w:ascii="Times New Roman" w:hAnsi="Times New Roman" w:cs="Times New Roman"/>
          <w:sz w:val="24"/>
          <w:szCs w:val="24"/>
        </w:rPr>
        <w:t xml:space="preserve">Tais atvejais, kai </w:t>
      </w:r>
      <w:r w:rsidRPr="00504FB9">
        <w:rPr>
          <w:rFonts w:ascii="Times New Roman" w:hAnsi="Times New Roman" w:cs="Times New Roman"/>
          <w:sz w:val="24"/>
          <w:szCs w:val="24"/>
        </w:rPr>
        <w:t>preliminarioji</w:t>
      </w:r>
      <w:r w:rsidR="009B30B2" w:rsidRPr="00504FB9">
        <w:rPr>
          <w:rFonts w:ascii="Times New Roman" w:hAnsi="Times New Roman" w:cs="Times New Roman"/>
          <w:sz w:val="24"/>
          <w:szCs w:val="24"/>
        </w:rPr>
        <w:t xml:space="preserve"> sutartis sudaroma raštu, o tiekėjas, kuriam buvo pasiūlyta sudaryti pirkimo sutartį, raštu atsisako ją sudaryti, tai Aplinkos apsaugos agentūra siūlo sudaryti pirkimo sutartį tiekėjui, kurio pasiūlymas pagal patvirtintą pasiūlymų eilę yra pirmas po tiekėjo, atsisakiusio sudaryti pirkimo sutartį. Atsisakymu sudaryti pirkimo sutartį taip pat laikomas bet kuris iš šių atvejų:</w:t>
      </w:r>
    </w:p>
    <w:p w:rsidR="009B30B2" w:rsidRPr="00504FB9" w:rsidRDefault="00CC0B05" w:rsidP="009B30B2">
      <w:pPr>
        <w:snapToGrid w:val="0"/>
        <w:spacing w:after="0" w:line="240" w:lineRule="auto"/>
        <w:ind w:firstLine="720"/>
        <w:jc w:val="both"/>
        <w:rPr>
          <w:rFonts w:ascii="Times New Roman" w:hAnsi="Times New Roman" w:cs="Times New Roman"/>
          <w:sz w:val="24"/>
          <w:szCs w:val="24"/>
          <w:lang w:eastAsia="ar-SA"/>
        </w:rPr>
      </w:pPr>
      <w:r w:rsidRPr="00504FB9">
        <w:rPr>
          <w:rFonts w:ascii="Times New Roman" w:hAnsi="Times New Roman" w:cs="Times New Roman"/>
          <w:sz w:val="24"/>
          <w:szCs w:val="24"/>
        </w:rPr>
        <w:t>7</w:t>
      </w:r>
      <w:r w:rsidR="001406A1" w:rsidRPr="00504FB9">
        <w:rPr>
          <w:rFonts w:ascii="Times New Roman" w:hAnsi="Times New Roman" w:cs="Times New Roman"/>
          <w:sz w:val="24"/>
          <w:szCs w:val="24"/>
        </w:rPr>
        <w:t>3</w:t>
      </w:r>
      <w:r w:rsidR="009B30B2" w:rsidRPr="00504FB9">
        <w:rPr>
          <w:rFonts w:ascii="Times New Roman" w:hAnsi="Times New Roman" w:cs="Times New Roman"/>
          <w:sz w:val="24"/>
          <w:szCs w:val="24"/>
        </w:rPr>
        <w:t xml:space="preserve">.1. </w:t>
      </w:r>
      <w:r w:rsidR="009B30B2" w:rsidRPr="00504FB9">
        <w:rPr>
          <w:rFonts w:ascii="Times New Roman" w:hAnsi="Times New Roman" w:cs="Times New Roman"/>
          <w:sz w:val="24"/>
          <w:szCs w:val="24"/>
          <w:lang w:eastAsia="ar-SA"/>
        </w:rPr>
        <w:t>tiekėjas nepateikia pirkimo dokumentuose nustatyto pirkimo sutarties įvykdymo užtikrinimo;</w:t>
      </w:r>
    </w:p>
    <w:p w:rsidR="009B30B2" w:rsidRPr="00504FB9" w:rsidRDefault="00CC0B05" w:rsidP="009B30B2">
      <w:pPr>
        <w:snapToGrid w:val="0"/>
        <w:spacing w:after="0" w:line="240" w:lineRule="auto"/>
        <w:ind w:firstLine="720"/>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7</w:t>
      </w:r>
      <w:r w:rsidR="001406A1" w:rsidRPr="00504FB9">
        <w:rPr>
          <w:rFonts w:ascii="Times New Roman" w:hAnsi="Times New Roman" w:cs="Times New Roman"/>
          <w:sz w:val="24"/>
          <w:szCs w:val="24"/>
          <w:lang w:eastAsia="ar-SA"/>
        </w:rPr>
        <w:t>3</w:t>
      </w:r>
      <w:r w:rsidR="009B30B2" w:rsidRPr="00504FB9">
        <w:rPr>
          <w:rFonts w:ascii="Times New Roman" w:hAnsi="Times New Roman" w:cs="Times New Roman"/>
          <w:sz w:val="24"/>
          <w:szCs w:val="24"/>
          <w:lang w:eastAsia="ar-SA"/>
        </w:rPr>
        <w:t>.2. tiekėjas neatvyksta sudaryti pirkimo sutarties iki perkančiosios organizacijos nurodyto laiko;</w:t>
      </w:r>
    </w:p>
    <w:p w:rsidR="009B30B2" w:rsidRPr="00504FB9" w:rsidRDefault="00CC0B05" w:rsidP="009B30B2">
      <w:pPr>
        <w:suppressAutoHyphens/>
        <w:spacing w:after="0" w:line="240" w:lineRule="auto"/>
        <w:ind w:firstLine="720"/>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7</w:t>
      </w:r>
      <w:r w:rsidR="001406A1" w:rsidRPr="00504FB9">
        <w:rPr>
          <w:rFonts w:ascii="Times New Roman" w:hAnsi="Times New Roman" w:cs="Times New Roman"/>
          <w:sz w:val="24"/>
          <w:szCs w:val="24"/>
          <w:lang w:eastAsia="ar-SA"/>
        </w:rPr>
        <w:t>3</w:t>
      </w:r>
      <w:r w:rsidR="009B30B2" w:rsidRPr="00504FB9">
        <w:rPr>
          <w:rFonts w:ascii="Times New Roman" w:hAnsi="Times New Roman" w:cs="Times New Roman"/>
          <w:sz w:val="24"/>
          <w:szCs w:val="24"/>
          <w:lang w:eastAsia="ar-SA"/>
        </w:rPr>
        <w:t>.3. tiekėjas atsisako sudaryti pirkimo sutartį pirkimo dokumentuose nustatytomis sąlygomis.</w:t>
      </w:r>
    </w:p>
    <w:p w:rsidR="007A5035" w:rsidRPr="00504FB9" w:rsidRDefault="001406A1" w:rsidP="00D008BF">
      <w:pPr>
        <w:pStyle w:val="Sraopastraipa"/>
        <w:tabs>
          <w:tab w:val="left" w:pos="1134"/>
        </w:tabs>
        <w:spacing w:after="0" w:line="240" w:lineRule="auto"/>
        <w:ind w:left="709"/>
        <w:jc w:val="both"/>
      </w:pPr>
      <w:r w:rsidRPr="00504FB9">
        <w:t xml:space="preserve">74. </w:t>
      </w:r>
      <w:r w:rsidR="00751955" w:rsidRPr="00504FB9">
        <w:t>Perkančioji organizacija bet kuriuo metu iki Preliminariosios sutarties sudarymo turi teisę nutraukti pirkimo procedūras. Nutraukus pirkimo procedūrą, Perkančioji organizacija apie tai praneša CVP IS</w:t>
      </w:r>
      <w:r w:rsidR="007A5035" w:rsidRPr="00504FB9">
        <w:t xml:space="preserve"> priemonėmis visiems dalyviams.</w:t>
      </w:r>
    </w:p>
    <w:p w:rsidR="00751955" w:rsidRPr="00504FB9" w:rsidRDefault="00751955" w:rsidP="00115CDB">
      <w:pPr>
        <w:pStyle w:val="Sraopastraipa"/>
        <w:numPr>
          <w:ilvl w:val="0"/>
          <w:numId w:val="9"/>
        </w:numPr>
        <w:tabs>
          <w:tab w:val="left" w:pos="1134"/>
        </w:tabs>
        <w:spacing w:after="0" w:line="240" w:lineRule="auto"/>
        <w:ind w:left="0" w:firstLine="709"/>
        <w:jc w:val="both"/>
      </w:pPr>
      <w:r w:rsidRPr="00504FB9">
        <w:t>Pirkimo procedūrų nutraukimo atveju Perkančioji organizacija neatlygina jokių dalyvių patirtų išlaidų.</w:t>
      </w: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p>
    <w:p w:rsidR="009B30B2" w:rsidRPr="00504FB9" w:rsidRDefault="009B30B2" w:rsidP="009B30B2">
      <w:pPr>
        <w:tabs>
          <w:tab w:val="num" w:pos="0"/>
        </w:tabs>
        <w:suppressAutoHyphens/>
        <w:spacing w:after="0" w:line="240" w:lineRule="auto"/>
        <w:jc w:val="center"/>
        <w:outlineLvl w:val="1"/>
        <w:rPr>
          <w:rFonts w:ascii="Times New Roman" w:hAnsi="Times New Roman" w:cs="Times New Roman"/>
          <w:b/>
          <w:bCs/>
          <w:sz w:val="24"/>
          <w:szCs w:val="24"/>
          <w:lang w:eastAsia="ar-SA"/>
        </w:rPr>
      </w:pPr>
      <w:r w:rsidRPr="00504FB9">
        <w:rPr>
          <w:rFonts w:ascii="Times New Roman" w:hAnsi="Times New Roman" w:cs="Times New Roman"/>
          <w:b/>
          <w:bCs/>
          <w:sz w:val="24"/>
          <w:szCs w:val="24"/>
          <w:lang w:eastAsia="ar-SA"/>
        </w:rPr>
        <w:t>XII. GINČŲ NAGRINĖJIMO TVARKA</w:t>
      </w: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pPr>
    </w:p>
    <w:p w:rsidR="009B30B2" w:rsidRPr="00504FB9" w:rsidRDefault="00D34829" w:rsidP="009B30B2">
      <w:pPr>
        <w:suppressAutoHyphens/>
        <w:spacing w:after="0" w:line="240" w:lineRule="auto"/>
        <w:ind w:firstLine="720"/>
        <w:jc w:val="both"/>
        <w:rPr>
          <w:rFonts w:ascii="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7</w:t>
      </w:r>
      <w:r w:rsidR="001406A1" w:rsidRPr="00504FB9">
        <w:rPr>
          <w:rFonts w:ascii="Times New Roman" w:eastAsia="Times New Roman" w:hAnsi="Times New Roman" w:cs="Times New Roman"/>
          <w:sz w:val="24"/>
          <w:szCs w:val="24"/>
          <w:lang w:eastAsia="ar-SA"/>
        </w:rPr>
        <w:t>6</w:t>
      </w:r>
      <w:r w:rsidR="009B30B2" w:rsidRPr="00504FB9">
        <w:rPr>
          <w:rFonts w:ascii="Times New Roman" w:eastAsia="Times New Roman" w:hAnsi="Times New Roman" w:cs="Times New Roman"/>
          <w:sz w:val="24"/>
          <w:szCs w:val="24"/>
          <w:lang w:eastAsia="ar-SA"/>
        </w:rPr>
        <w:t>. </w:t>
      </w:r>
      <w:r w:rsidR="009B30B2" w:rsidRPr="00504FB9">
        <w:rPr>
          <w:rFonts w:ascii="Times New Roman" w:hAnsi="Times New Roman" w:cs="Times New Roman"/>
          <w:sz w:val="24"/>
          <w:szCs w:val="24"/>
          <w:lang w:eastAsia="ar-SA"/>
        </w:rPr>
        <w:t xml:space="preserve">Tiekėjas, norėdamas iki pirkimo sutarties sudarymo ginčyti perkančiosios organizacijos sprendimus ar veiksmus, turi pateikti pretenziją perkančiajai organizacijai Viešųjų pirkimų įstatymo V skyriuje nustatyta tvarka. </w:t>
      </w:r>
    </w:p>
    <w:p w:rsidR="009B30B2" w:rsidRPr="00504FB9" w:rsidRDefault="00D34829" w:rsidP="001C322E">
      <w:pPr>
        <w:suppressAutoHyphens/>
        <w:spacing w:after="0" w:line="240" w:lineRule="auto"/>
        <w:ind w:firstLine="709"/>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7</w:t>
      </w:r>
      <w:r w:rsidR="001406A1" w:rsidRPr="00504FB9">
        <w:rPr>
          <w:rFonts w:ascii="Times New Roman" w:hAnsi="Times New Roman" w:cs="Times New Roman"/>
          <w:sz w:val="24"/>
          <w:szCs w:val="24"/>
          <w:lang w:eastAsia="ar-SA"/>
        </w:rPr>
        <w:t>7</w:t>
      </w:r>
      <w:r w:rsidR="009B30B2" w:rsidRPr="00504FB9">
        <w:rPr>
          <w:rFonts w:ascii="Times New Roman" w:hAnsi="Times New Roman" w:cs="Times New Roman"/>
          <w:sz w:val="24"/>
          <w:szCs w:val="24"/>
          <w:lang w:eastAsia="ar-SA"/>
        </w:rPr>
        <w:t xml:space="preserve">. </w:t>
      </w:r>
      <w:r w:rsidR="009B30B2" w:rsidRPr="00504FB9">
        <w:rPr>
          <w:rFonts w:ascii="Times New Roman" w:hAnsi="Times New Roman" w:cs="Times New Roman"/>
          <w:sz w:val="24"/>
          <w:szCs w:val="24"/>
          <w:lang w:eastAsia="lt-LT"/>
        </w:rPr>
        <w:t>Pretenzija turi būti pateikta CVP IS, faksu, elektroninėmis priemonėmis ar pasirašytinai per kurjerį</w:t>
      </w:r>
      <w:r w:rsidR="009B30B2" w:rsidRPr="00504FB9">
        <w:rPr>
          <w:rFonts w:ascii="Times New Roman" w:hAnsi="Times New Roman" w:cs="Times New Roman"/>
          <w:i/>
          <w:sz w:val="24"/>
          <w:szCs w:val="24"/>
          <w:lang w:eastAsia="ar-SA"/>
        </w:rPr>
        <w:t>.</w:t>
      </w:r>
      <w:r w:rsidR="009B30B2" w:rsidRPr="00504FB9">
        <w:rPr>
          <w:rFonts w:ascii="Times New Roman" w:hAnsi="Times New Roman" w:cs="Times New Roman"/>
          <w:sz w:val="24"/>
          <w:szCs w:val="24"/>
          <w:lang w:eastAsia="ar-SA"/>
        </w:rPr>
        <w:t xml:space="preserve"> Perkančiosios </w:t>
      </w:r>
      <w:r w:rsidR="009B30B2" w:rsidRPr="00504FB9">
        <w:rPr>
          <w:rFonts w:ascii="Times New Roman" w:hAnsi="Times New Roman" w:cs="Times New Roman"/>
          <w:spacing w:val="-4"/>
          <w:sz w:val="24"/>
          <w:szCs w:val="24"/>
          <w:lang w:eastAsia="ar-SA"/>
        </w:rPr>
        <w:t>organizacijos priimtas sprendimas gali būti skundžiamas teismui Viešųjų pirkimų įstatymo V skyriuje</w:t>
      </w:r>
      <w:r w:rsidR="009B30B2" w:rsidRPr="00504FB9">
        <w:rPr>
          <w:rFonts w:ascii="Times New Roman" w:hAnsi="Times New Roman" w:cs="Times New Roman"/>
          <w:sz w:val="24"/>
          <w:szCs w:val="24"/>
          <w:lang w:eastAsia="ar-SA"/>
        </w:rPr>
        <w:t xml:space="preserve"> nustatyta tvarka. Perkančioji organizacija nagrinėja tik tas tiekėjų pretenzijas, kurios gautos iki pirkimo sutarties sudarymo dienos. Perkančioji organizacija, gavusi pretenziją, nedelsdama sustabdo pirkimo procedūrą, kol bus išnagrinėta ši pretenzija ir priimtas sprendimas</w:t>
      </w:r>
      <w:r w:rsidRPr="00504FB9">
        <w:rPr>
          <w:rFonts w:ascii="Times New Roman" w:hAnsi="Times New Roman" w:cs="Times New Roman"/>
          <w:sz w:val="24"/>
          <w:szCs w:val="24"/>
          <w:lang w:eastAsia="ar-SA"/>
        </w:rPr>
        <w:t>.</w:t>
      </w:r>
    </w:p>
    <w:p w:rsidR="009C25F4" w:rsidRPr="00504FB9" w:rsidRDefault="009C25F4" w:rsidP="009C25F4">
      <w:pPr>
        <w:tabs>
          <w:tab w:val="left" w:pos="426"/>
          <w:tab w:val="left" w:pos="1134"/>
          <w:tab w:val="left" w:pos="1304"/>
          <w:tab w:val="left" w:pos="1604"/>
        </w:tabs>
        <w:suppressAutoHyphens/>
        <w:autoSpaceDE w:val="0"/>
        <w:spacing w:after="0" w:line="240" w:lineRule="auto"/>
        <w:jc w:val="center"/>
        <w:rPr>
          <w:rFonts w:ascii="Times New Roman" w:hAnsi="Times New Roman" w:cs="Times New Roman"/>
          <w:b/>
          <w:bCs/>
          <w:sz w:val="24"/>
          <w:szCs w:val="24"/>
          <w:lang w:eastAsia="ar-SA"/>
        </w:rPr>
      </w:pPr>
    </w:p>
    <w:p w:rsidR="009C25F4" w:rsidRPr="00504FB9" w:rsidRDefault="009C25F4" w:rsidP="009C25F4">
      <w:pPr>
        <w:tabs>
          <w:tab w:val="left" w:pos="426"/>
          <w:tab w:val="left" w:pos="1134"/>
          <w:tab w:val="left" w:pos="1304"/>
          <w:tab w:val="left" w:pos="1604"/>
        </w:tabs>
        <w:suppressAutoHyphens/>
        <w:autoSpaceDE w:val="0"/>
        <w:spacing w:after="0" w:line="240" w:lineRule="auto"/>
        <w:jc w:val="center"/>
        <w:rPr>
          <w:rFonts w:ascii="Times New Roman" w:hAnsi="Times New Roman" w:cs="Times New Roman"/>
          <w:b/>
          <w:bCs/>
          <w:sz w:val="24"/>
          <w:szCs w:val="24"/>
          <w:lang w:eastAsia="ar-SA"/>
        </w:rPr>
      </w:pPr>
      <w:r w:rsidRPr="00504FB9">
        <w:rPr>
          <w:rFonts w:ascii="Times New Roman" w:hAnsi="Times New Roman" w:cs="Times New Roman"/>
          <w:b/>
          <w:bCs/>
          <w:sz w:val="24"/>
          <w:szCs w:val="24"/>
          <w:lang w:eastAsia="ar-SA"/>
        </w:rPr>
        <w:t>XIII.</w:t>
      </w:r>
      <w:r w:rsidRPr="00504FB9">
        <w:rPr>
          <w:rFonts w:ascii="Times New Roman" w:hAnsi="Times New Roman" w:cs="Times New Roman"/>
          <w:b/>
          <w:bCs/>
          <w:sz w:val="24"/>
          <w:szCs w:val="24"/>
          <w:lang w:eastAsia="ar-SA"/>
        </w:rPr>
        <w:tab/>
        <w:t>PRELIMINARIOSIOS SUTARTIES SUDARYMAS IR JOS SĄLYGOS</w:t>
      </w:r>
    </w:p>
    <w:p w:rsidR="009C25F4" w:rsidRPr="00504FB9" w:rsidRDefault="009C25F4" w:rsidP="009C25F4">
      <w:pPr>
        <w:tabs>
          <w:tab w:val="left" w:pos="426"/>
          <w:tab w:val="left" w:pos="1134"/>
          <w:tab w:val="left" w:pos="1304"/>
          <w:tab w:val="left" w:pos="1604"/>
        </w:tabs>
        <w:suppressAutoHyphens/>
        <w:autoSpaceDE w:val="0"/>
        <w:spacing w:after="0" w:line="240" w:lineRule="auto"/>
        <w:jc w:val="both"/>
        <w:rPr>
          <w:rFonts w:ascii="Times New Roman" w:hAnsi="Times New Roman" w:cs="Times New Roman"/>
          <w:b/>
          <w:bCs/>
          <w:sz w:val="24"/>
          <w:szCs w:val="24"/>
          <w:lang w:eastAsia="ar-SA"/>
        </w:rPr>
      </w:pPr>
    </w:p>
    <w:p w:rsidR="004E4CE0" w:rsidRDefault="001C322E" w:rsidP="004E4CE0">
      <w:pPr>
        <w:tabs>
          <w:tab w:val="left" w:pos="426"/>
          <w:tab w:val="left" w:pos="1134"/>
          <w:tab w:val="left" w:pos="1304"/>
          <w:tab w:val="left" w:pos="1604"/>
        </w:tabs>
        <w:suppressAutoHyphens/>
        <w:autoSpaceDE w:val="0"/>
        <w:spacing w:after="0" w:line="240" w:lineRule="auto"/>
        <w:ind w:firstLine="709"/>
        <w:jc w:val="both"/>
        <w:rPr>
          <w:rFonts w:ascii="Times New Roman" w:hAnsi="Times New Roman" w:cs="Times New Roman"/>
          <w:bCs/>
          <w:sz w:val="24"/>
          <w:szCs w:val="24"/>
          <w:lang w:eastAsia="ar-SA"/>
        </w:rPr>
      </w:pPr>
      <w:r w:rsidRPr="00504FB9">
        <w:rPr>
          <w:rFonts w:ascii="Times New Roman" w:hAnsi="Times New Roman" w:cs="Times New Roman"/>
          <w:bCs/>
          <w:sz w:val="24"/>
          <w:szCs w:val="24"/>
          <w:lang w:eastAsia="ar-SA"/>
        </w:rPr>
        <w:t>7</w:t>
      </w:r>
      <w:r w:rsidR="001406A1" w:rsidRPr="00504FB9">
        <w:rPr>
          <w:rFonts w:ascii="Times New Roman" w:hAnsi="Times New Roman" w:cs="Times New Roman"/>
          <w:bCs/>
          <w:sz w:val="24"/>
          <w:szCs w:val="24"/>
          <w:lang w:eastAsia="ar-SA"/>
        </w:rPr>
        <w:t>8</w:t>
      </w:r>
      <w:r w:rsidRPr="00504FB9">
        <w:rPr>
          <w:rFonts w:ascii="Times New Roman" w:hAnsi="Times New Roman" w:cs="Times New Roman"/>
          <w:bCs/>
          <w:sz w:val="24"/>
          <w:szCs w:val="24"/>
          <w:lang w:eastAsia="ar-SA"/>
        </w:rPr>
        <w:t xml:space="preserve">. </w:t>
      </w:r>
      <w:r w:rsidR="009C25F4" w:rsidRPr="00504FB9">
        <w:rPr>
          <w:rFonts w:ascii="Times New Roman" w:hAnsi="Times New Roman" w:cs="Times New Roman"/>
          <w:bCs/>
          <w:sz w:val="24"/>
          <w:szCs w:val="24"/>
          <w:lang w:eastAsia="ar-SA"/>
        </w:rPr>
        <w:t>Preliminarioji sutartis nebus sudaroma, kol nesibaigs Viešųjų pirkimų įstatymo 94</w:t>
      </w:r>
      <w:r w:rsidR="009C25F4" w:rsidRPr="00504FB9">
        <w:rPr>
          <w:rFonts w:ascii="Times New Roman" w:hAnsi="Times New Roman" w:cs="Times New Roman"/>
          <w:bCs/>
          <w:sz w:val="24"/>
          <w:szCs w:val="24"/>
          <w:vertAlign w:val="superscript"/>
          <w:lang w:eastAsia="ar-SA"/>
        </w:rPr>
        <w:t>1</w:t>
      </w:r>
      <w:r w:rsidR="009C25F4" w:rsidRPr="00504FB9">
        <w:rPr>
          <w:rFonts w:ascii="Times New Roman" w:hAnsi="Times New Roman" w:cs="Times New Roman"/>
          <w:bCs/>
          <w:sz w:val="24"/>
          <w:szCs w:val="24"/>
          <w:lang w:eastAsia="ar-SA"/>
        </w:rPr>
        <w:t xml:space="preserve"> straipsnio 2 dalyje nustatytas terminas dėl Paslaugų teikėjo pretenzijos perkančiajai organizacijai pateikimo ir nagrinėjimo bei šio įstatymo 95 straipsnio 2 dalyje nustatyti terminai dėl Paslaugų teikėjo prašymo ar ieškinio nagrinėjimo teisme ir kol nebus gautas atitinkamas teismo pranešimas </w:t>
      </w:r>
      <w:r w:rsidR="009C25F4" w:rsidRPr="00504FB9">
        <w:rPr>
          <w:rFonts w:ascii="Times New Roman" w:hAnsi="Times New Roman" w:cs="Times New Roman"/>
          <w:bCs/>
          <w:sz w:val="24"/>
          <w:szCs w:val="24"/>
          <w:lang w:eastAsia="ar-SA"/>
        </w:rPr>
        <w:lastRenderedPageBreak/>
        <w:t>(teisminio ginčo atveju), tačiau ne anksčiau, negu pasibaigs atidėjimo terminas. Atidėjimo terminas netaikomas, jei vienintelis suinteresuotas dalyvis yra tas, su kuriuo sudaroma Preliminarioji sutartis.</w:t>
      </w:r>
    </w:p>
    <w:p w:rsidR="00456BF9" w:rsidRPr="003C3AB9" w:rsidRDefault="00456BF9" w:rsidP="00456BF9">
      <w:pPr>
        <w:tabs>
          <w:tab w:val="left" w:pos="426"/>
          <w:tab w:val="left" w:pos="1134"/>
          <w:tab w:val="left" w:pos="1304"/>
          <w:tab w:val="left" w:pos="1604"/>
        </w:tabs>
        <w:suppressAutoHyphens/>
        <w:autoSpaceDE w:val="0"/>
        <w:spacing w:after="0" w:line="240" w:lineRule="auto"/>
        <w:ind w:firstLine="709"/>
        <w:jc w:val="both"/>
        <w:rPr>
          <w:rFonts w:ascii="Times New Roman" w:hAnsi="Times New Roman" w:cs="Times New Roman"/>
          <w:b/>
          <w:bCs/>
          <w:sz w:val="24"/>
          <w:szCs w:val="24"/>
          <w:lang w:eastAsia="ar-SA"/>
        </w:rPr>
      </w:pPr>
      <w:r w:rsidRPr="00456BF9">
        <w:rPr>
          <w:rFonts w:ascii="Times New Roman" w:hAnsi="Times New Roman" w:cs="Times New Roman"/>
          <w:bCs/>
          <w:sz w:val="24"/>
          <w:szCs w:val="24"/>
          <w:lang w:eastAsia="ar-SA"/>
        </w:rPr>
        <w:t xml:space="preserve">79. Perkančioji organizacija parengia Preliminariąsias sutartis ir siūlo jas pasirašyti 4 (keturiems) konkurso laimėtojams. Preliminariosios sutartys bus sudaromos su pirmais 4 (keturiais) pasiūlymų eilėje esančiais Paslaugų teikėjais. Jeigu pasiūlymus pateikia ar laimėjusiais bus pripažinti mažiau nei 4 (keturi) Paslaugų teikėjai, Preliminariosios sutartys bus sudarytos su atitinkamai mažesniu Paslaugų teikėjų skaičiumi. </w:t>
      </w:r>
      <w:r w:rsidRPr="003C3AB9">
        <w:rPr>
          <w:rFonts w:ascii="Times New Roman" w:hAnsi="Times New Roman" w:cs="Times New Roman"/>
          <w:b/>
          <w:bCs/>
          <w:sz w:val="24"/>
          <w:szCs w:val="24"/>
          <w:lang w:eastAsia="ar-SA"/>
        </w:rPr>
        <w:t>Jei Pirkimo dokumentų reikalavimus atitiks tik vienas tiekėjas, sutartis nebus sudaroma (konkursas bus neįvykęs).</w:t>
      </w:r>
    </w:p>
    <w:p w:rsidR="00456BF9" w:rsidRDefault="00456BF9" w:rsidP="00456BF9">
      <w:pPr>
        <w:tabs>
          <w:tab w:val="left" w:pos="426"/>
          <w:tab w:val="left" w:pos="1134"/>
          <w:tab w:val="left" w:pos="1304"/>
          <w:tab w:val="left" w:pos="1604"/>
        </w:tabs>
        <w:suppressAutoHyphens/>
        <w:autoSpaceDE w:val="0"/>
        <w:spacing w:after="0" w:line="240" w:lineRule="auto"/>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80</w:t>
      </w:r>
      <w:r w:rsidRPr="00456BF9">
        <w:rPr>
          <w:rFonts w:ascii="Times New Roman" w:hAnsi="Times New Roman" w:cs="Times New Roman"/>
          <w:bCs/>
          <w:sz w:val="24"/>
          <w:szCs w:val="24"/>
          <w:lang w:eastAsia="ar-SA"/>
        </w:rPr>
        <w:t>. Preliminariosios sutarties trukmė nuo įsigaliojimo dienos yra 36 (trisdešimt šeši) mėnesiai.</w:t>
      </w:r>
    </w:p>
    <w:p w:rsidR="00456BF9" w:rsidRPr="00456BF9" w:rsidRDefault="00456BF9" w:rsidP="00456BF9">
      <w:pPr>
        <w:tabs>
          <w:tab w:val="left" w:pos="426"/>
          <w:tab w:val="left" w:pos="1134"/>
          <w:tab w:val="left" w:pos="1304"/>
          <w:tab w:val="left" w:pos="1604"/>
        </w:tabs>
        <w:suppressAutoHyphens/>
        <w:autoSpaceDE w:val="0"/>
        <w:spacing w:after="0" w:line="240" w:lineRule="auto"/>
        <w:ind w:firstLine="709"/>
        <w:jc w:val="both"/>
        <w:rPr>
          <w:rFonts w:ascii="Times New Roman" w:hAnsi="Times New Roman" w:cs="Times New Roman"/>
          <w:bCs/>
          <w:sz w:val="24"/>
          <w:szCs w:val="24"/>
          <w:lang w:eastAsia="ar-SA"/>
        </w:rPr>
      </w:pPr>
      <w:r w:rsidRPr="00456BF9">
        <w:rPr>
          <w:rFonts w:ascii="Times New Roman" w:hAnsi="Times New Roman" w:cs="Times New Roman"/>
          <w:bCs/>
          <w:sz w:val="24"/>
          <w:szCs w:val="24"/>
          <w:lang w:eastAsia="ar-SA"/>
        </w:rPr>
        <w:t>8</w:t>
      </w:r>
      <w:r>
        <w:rPr>
          <w:rFonts w:ascii="Times New Roman" w:hAnsi="Times New Roman" w:cs="Times New Roman"/>
          <w:bCs/>
          <w:sz w:val="24"/>
          <w:szCs w:val="24"/>
          <w:lang w:eastAsia="ar-SA"/>
        </w:rPr>
        <w:t>1</w:t>
      </w:r>
      <w:r w:rsidRPr="00456BF9">
        <w:rPr>
          <w:rFonts w:ascii="Times New Roman" w:hAnsi="Times New Roman" w:cs="Times New Roman"/>
          <w:bCs/>
          <w:sz w:val="24"/>
          <w:szCs w:val="24"/>
          <w:lang w:eastAsia="ar-SA"/>
        </w:rPr>
        <w:t>. Paslaugų teikėjai sudaryti Preliminariąsias sutartis kviečiami raštu CVP IS priemonėmis. Perkančioji organizacija konkursą laimėjusiems (-iam) dalyviams (-iui) nurodo terminą, iki kada jis (jie) privalo pasirašyti Preliminariąją sutartį. Preliminariajai sutarčiai pasirašyti laikas gali būti nustatomas atskiru pranešimu arba nurodomas pranešime apie laimėjusį (-ius) pasiūlymą (-us).</w:t>
      </w:r>
    </w:p>
    <w:p w:rsidR="00456BF9" w:rsidRDefault="003C3AB9" w:rsidP="00456BF9">
      <w:pPr>
        <w:tabs>
          <w:tab w:val="left" w:pos="426"/>
          <w:tab w:val="left" w:pos="1134"/>
          <w:tab w:val="left" w:pos="1304"/>
          <w:tab w:val="left" w:pos="1604"/>
        </w:tabs>
        <w:suppressAutoHyphens/>
        <w:autoSpaceDE w:val="0"/>
        <w:spacing w:after="0" w:line="240" w:lineRule="auto"/>
        <w:ind w:firstLine="709"/>
        <w:jc w:val="both"/>
        <w:rPr>
          <w:rFonts w:ascii="Times New Roman" w:hAnsi="Times New Roman" w:cs="Times New Roman"/>
          <w:bCs/>
          <w:sz w:val="24"/>
          <w:szCs w:val="24"/>
          <w:lang w:eastAsia="ar-SA"/>
        </w:rPr>
      </w:pPr>
      <w:r w:rsidRPr="00456BF9">
        <w:rPr>
          <w:rFonts w:ascii="Times New Roman" w:hAnsi="Times New Roman" w:cs="Times New Roman"/>
          <w:bCs/>
          <w:sz w:val="24"/>
          <w:szCs w:val="24"/>
          <w:lang w:eastAsia="ar-SA"/>
        </w:rPr>
        <w:t>8</w:t>
      </w:r>
      <w:r>
        <w:rPr>
          <w:rFonts w:ascii="Times New Roman" w:hAnsi="Times New Roman" w:cs="Times New Roman"/>
          <w:bCs/>
          <w:sz w:val="24"/>
          <w:szCs w:val="24"/>
          <w:lang w:eastAsia="ar-SA"/>
        </w:rPr>
        <w:t>2</w:t>
      </w:r>
      <w:r w:rsidR="00456BF9" w:rsidRPr="00456BF9">
        <w:rPr>
          <w:rFonts w:ascii="Times New Roman" w:hAnsi="Times New Roman" w:cs="Times New Roman"/>
          <w:bCs/>
          <w:sz w:val="24"/>
          <w:szCs w:val="24"/>
          <w:lang w:eastAsia="ar-SA"/>
        </w:rPr>
        <w:t>. Jeigu Paslaugų teikėjas (-ai), kurio pasiūlymas (-ai) pripažintas (-i) laimėjusiu (-iais), pranešimu CVP IS priemonėmis atsisako sudaryti Preliminariąją sutartį ar iki Pirkimo dokumentuose nurodyto termino nepateikia Sutarties įvykdymo užtikrinimo, iki Perkančiosios organizacijos nurodyto termino nepasirašo Preliminariosios sutarties arba atsisako Sutartį sudaryti Pirkimo dokumentuose nustatytomis sąlygomis, laikoma, kad jis atsisakė sudaryti Preliminariąją sutartį. Tuo atveju Perkančioji organizacija siūlo sudaryti Preliminariąją sutartį Paslaugų teikėjui, kurio pasiūlymas įrašytas penktuoju patvirtintoje pasiūlymų eilėje (jei toks yra).</w:t>
      </w:r>
    </w:p>
    <w:p w:rsidR="003C3AB9" w:rsidRDefault="00456BF9" w:rsidP="00456BF9">
      <w:pPr>
        <w:tabs>
          <w:tab w:val="left" w:pos="426"/>
          <w:tab w:val="left" w:pos="1134"/>
          <w:tab w:val="left" w:pos="1304"/>
          <w:tab w:val="left" w:pos="1604"/>
        </w:tabs>
        <w:suppressAutoHyphens/>
        <w:autoSpaceDE w:val="0"/>
        <w:spacing w:after="0" w:line="240" w:lineRule="auto"/>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8</w:t>
      </w:r>
      <w:r w:rsidR="003C3AB9">
        <w:rPr>
          <w:rFonts w:ascii="Times New Roman" w:hAnsi="Times New Roman" w:cs="Times New Roman"/>
          <w:bCs/>
          <w:sz w:val="24"/>
          <w:szCs w:val="24"/>
          <w:lang w:eastAsia="ar-SA"/>
        </w:rPr>
        <w:t>3</w:t>
      </w:r>
      <w:r w:rsidRPr="00456BF9">
        <w:rPr>
          <w:rFonts w:ascii="Times New Roman" w:hAnsi="Times New Roman" w:cs="Times New Roman"/>
          <w:bCs/>
          <w:sz w:val="24"/>
          <w:szCs w:val="24"/>
          <w:lang w:eastAsia="ar-SA"/>
        </w:rPr>
        <w:t xml:space="preserve">. Dėl kiekvieno Perkančiosios organizacijos poreikio užsakyti Paslaugas, Paslaugų teikėjai bus kviečiami dalyvauti atnaujintame Paslaugų teikėjų varžymesi, pateikiant pasiūlymą dėl kelionių paslaugų organizavimo. Atnaujinto varžymosi metu laimėtoju bus paskelbtas tas Paslaugų teikėjas, kuris pateiks mažiausios kainos pasiūlymą. </w:t>
      </w:r>
    </w:p>
    <w:p w:rsidR="00456BF9" w:rsidRPr="00456BF9" w:rsidRDefault="00456BF9" w:rsidP="00456BF9">
      <w:pPr>
        <w:tabs>
          <w:tab w:val="left" w:pos="426"/>
          <w:tab w:val="left" w:pos="1134"/>
          <w:tab w:val="left" w:pos="1304"/>
          <w:tab w:val="left" w:pos="1604"/>
        </w:tabs>
        <w:suppressAutoHyphens/>
        <w:autoSpaceDE w:val="0"/>
        <w:spacing w:after="0" w:line="240" w:lineRule="auto"/>
        <w:ind w:firstLine="709"/>
        <w:jc w:val="both"/>
        <w:rPr>
          <w:rFonts w:ascii="Times New Roman" w:hAnsi="Times New Roman" w:cs="Times New Roman"/>
          <w:bCs/>
          <w:sz w:val="24"/>
          <w:szCs w:val="24"/>
          <w:lang w:eastAsia="ar-SA"/>
        </w:rPr>
      </w:pPr>
      <w:r w:rsidRPr="00456BF9">
        <w:rPr>
          <w:rFonts w:ascii="Times New Roman" w:hAnsi="Times New Roman" w:cs="Times New Roman"/>
          <w:bCs/>
          <w:sz w:val="24"/>
          <w:szCs w:val="24"/>
          <w:lang w:eastAsia="ar-SA"/>
        </w:rPr>
        <w:t>8</w:t>
      </w:r>
      <w:r w:rsidR="003C3AB9">
        <w:rPr>
          <w:rFonts w:ascii="Times New Roman" w:hAnsi="Times New Roman" w:cs="Times New Roman"/>
          <w:bCs/>
          <w:sz w:val="24"/>
          <w:szCs w:val="24"/>
          <w:lang w:eastAsia="ar-SA"/>
        </w:rPr>
        <w:t>4</w:t>
      </w:r>
      <w:r w:rsidRPr="00456BF9">
        <w:rPr>
          <w:rFonts w:ascii="Times New Roman" w:hAnsi="Times New Roman" w:cs="Times New Roman"/>
          <w:bCs/>
          <w:sz w:val="24"/>
          <w:szCs w:val="24"/>
          <w:lang w:eastAsia="ar-SA"/>
        </w:rPr>
        <w:t xml:space="preserve">. Preliminarioji sutartis įsigalioja tą dieną, kai Preliminariąją sutartį pasirašo abi Sutarties šalys, ir Paslaugų teikėjas pateikia Sutarties įvykdymo užtikrinimą, ir galioja 36 (trisdešimt šešis) mėnesius. </w:t>
      </w:r>
    </w:p>
    <w:p w:rsidR="00456BF9" w:rsidRPr="00456BF9" w:rsidRDefault="00456BF9" w:rsidP="00456BF9">
      <w:pPr>
        <w:tabs>
          <w:tab w:val="left" w:pos="426"/>
          <w:tab w:val="left" w:pos="1134"/>
          <w:tab w:val="left" w:pos="1304"/>
          <w:tab w:val="left" w:pos="1604"/>
        </w:tabs>
        <w:suppressAutoHyphens/>
        <w:autoSpaceDE w:val="0"/>
        <w:spacing w:after="0" w:line="240" w:lineRule="auto"/>
        <w:ind w:firstLine="709"/>
        <w:jc w:val="both"/>
        <w:rPr>
          <w:rFonts w:ascii="Times New Roman" w:hAnsi="Times New Roman" w:cs="Times New Roman"/>
          <w:bCs/>
          <w:sz w:val="24"/>
          <w:szCs w:val="24"/>
          <w:lang w:eastAsia="ar-SA"/>
        </w:rPr>
      </w:pPr>
      <w:r w:rsidRPr="00456BF9">
        <w:rPr>
          <w:rFonts w:ascii="Times New Roman" w:hAnsi="Times New Roman" w:cs="Times New Roman"/>
          <w:bCs/>
          <w:sz w:val="24"/>
          <w:szCs w:val="24"/>
          <w:lang w:eastAsia="ar-SA"/>
        </w:rPr>
        <w:t>8</w:t>
      </w:r>
      <w:r w:rsidR="003C3AB9">
        <w:rPr>
          <w:rFonts w:ascii="Times New Roman" w:hAnsi="Times New Roman" w:cs="Times New Roman"/>
          <w:bCs/>
          <w:sz w:val="24"/>
          <w:szCs w:val="24"/>
          <w:lang w:eastAsia="ar-SA"/>
        </w:rPr>
        <w:t>5</w:t>
      </w:r>
      <w:r w:rsidRPr="00456BF9">
        <w:rPr>
          <w:rFonts w:ascii="Times New Roman" w:hAnsi="Times New Roman" w:cs="Times New Roman"/>
          <w:bCs/>
          <w:sz w:val="24"/>
          <w:szCs w:val="24"/>
          <w:lang w:eastAsia="ar-SA"/>
        </w:rPr>
        <w:t xml:space="preserve">. Preliminariosios sutarties vykdymas turi būti užtikrintas Lietuvos Respublikoje ar užsienyje registruoto ir turinčio licenciją banko garantija arba draudimo bendrovės ar kredito unijos laidavimo raštu. Užtikrinimo vertė turi būti ne mažesnė kaip 7400 Eur. Sutarties įvykdymą užtikrinantis dokumentas turi būti pateiktas ne vėliau per </w:t>
      </w:r>
      <w:r w:rsidR="00012DA8">
        <w:rPr>
          <w:rFonts w:ascii="Times New Roman" w:hAnsi="Times New Roman" w:cs="Times New Roman"/>
          <w:bCs/>
          <w:sz w:val="24"/>
          <w:szCs w:val="24"/>
          <w:lang w:eastAsia="ar-SA"/>
        </w:rPr>
        <w:t>7</w:t>
      </w:r>
      <w:r w:rsidRPr="00456BF9">
        <w:rPr>
          <w:rFonts w:ascii="Times New Roman" w:hAnsi="Times New Roman" w:cs="Times New Roman"/>
          <w:bCs/>
          <w:sz w:val="24"/>
          <w:szCs w:val="24"/>
          <w:lang w:eastAsia="ar-SA"/>
        </w:rPr>
        <w:t xml:space="preserve"> (</w:t>
      </w:r>
      <w:r w:rsidR="00012DA8">
        <w:rPr>
          <w:rFonts w:ascii="Times New Roman" w:hAnsi="Times New Roman" w:cs="Times New Roman"/>
          <w:bCs/>
          <w:sz w:val="24"/>
          <w:szCs w:val="24"/>
          <w:lang w:eastAsia="ar-SA"/>
        </w:rPr>
        <w:t>septynia</w:t>
      </w:r>
      <w:r w:rsidRPr="00456BF9">
        <w:rPr>
          <w:rFonts w:ascii="Times New Roman" w:hAnsi="Times New Roman" w:cs="Times New Roman"/>
          <w:bCs/>
          <w:sz w:val="24"/>
          <w:szCs w:val="24"/>
          <w:lang w:eastAsia="ar-SA"/>
        </w:rPr>
        <w:t>s) darbo dienas po Sutarties pasirašymo. Garantijos galiojimo terminas turi būti ne trumpesnis negu Sutarties galiojimo terminas.</w:t>
      </w:r>
    </w:p>
    <w:p w:rsidR="00456BF9" w:rsidRPr="00504FB9" w:rsidRDefault="00835AB7" w:rsidP="00456BF9">
      <w:pPr>
        <w:tabs>
          <w:tab w:val="left" w:pos="426"/>
          <w:tab w:val="left" w:pos="1134"/>
          <w:tab w:val="left" w:pos="1304"/>
          <w:tab w:val="left" w:pos="1604"/>
        </w:tabs>
        <w:suppressAutoHyphens/>
        <w:autoSpaceDE w:val="0"/>
        <w:spacing w:after="0" w:line="240" w:lineRule="auto"/>
        <w:ind w:firstLine="709"/>
        <w:jc w:val="both"/>
        <w:rPr>
          <w:rFonts w:ascii="Times New Roman" w:hAnsi="Times New Roman" w:cs="Times New Roman"/>
          <w:bCs/>
          <w:sz w:val="24"/>
          <w:szCs w:val="24"/>
          <w:lang w:eastAsia="ar-SA"/>
        </w:rPr>
      </w:pPr>
      <w:r w:rsidRPr="00456BF9">
        <w:rPr>
          <w:rFonts w:ascii="Times New Roman" w:hAnsi="Times New Roman" w:cs="Times New Roman"/>
          <w:bCs/>
          <w:sz w:val="24"/>
          <w:szCs w:val="24"/>
          <w:lang w:eastAsia="ar-SA"/>
        </w:rPr>
        <w:t>8</w:t>
      </w:r>
      <w:r>
        <w:rPr>
          <w:rFonts w:ascii="Times New Roman" w:hAnsi="Times New Roman" w:cs="Times New Roman"/>
          <w:bCs/>
          <w:sz w:val="24"/>
          <w:szCs w:val="24"/>
          <w:lang w:eastAsia="ar-SA"/>
        </w:rPr>
        <w:t>6</w:t>
      </w:r>
      <w:r w:rsidR="00456BF9" w:rsidRPr="00456BF9">
        <w:rPr>
          <w:rFonts w:ascii="Times New Roman" w:hAnsi="Times New Roman" w:cs="Times New Roman"/>
          <w:bCs/>
          <w:sz w:val="24"/>
          <w:szCs w:val="24"/>
          <w:lang w:eastAsia="ar-SA"/>
        </w:rPr>
        <w:t xml:space="preserve">. Dėl kiekvieno Perkančiosios organizacijos Paslaugų įsigijimo Preliminariosios sutarties pagrindu bus sudaromos </w:t>
      </w:r>
      <w:r w:rsidR="00D62A07">
        <w:rPr>
          <w:rFonts w:ascii="Times New Roman" w:hAnsi="Times New Roman" w:cs="Times New Roman"/>
          <w:bCs/>
          <w:sz w:val="24"/>
          <w:szCs w:val="24"/>
          <w:lang w:eastAsia="ar-SA"/>
        </w:rPr>
        <w:t>Pagrindinės</w:t>
      </w:r>
      <w:r w:rsidR="00456BF9" w:rsidRPr="00456BF9">
        <w:rPr>
          <w:rFonts w:ascii="Times New Roman" w:hAnsi="Times New Roman" w:cs="Times New Roman"/>
          <w:bCs/>
          <w:sz w:val="24"/>
          <w:szCs w:val="24"/>
          <w:lang w:eastAsia="ar-SA"/>
        </w:rPr>
        <w:t xml:space="preserve"> sutartys, kurios pagal Lietuvos Respublikos viešųjų pirkimų įstatymą (toliau – VPĮ) bus prilyginamos Pagrindinėmis sutartimis, sudarytomis Preliminarios sutarties pagrindu.</w:t>
      </w:r>
      <w:r w:rsidR="00456BF9" w:rsidRPr="00456BF9">
        <w:t xml:space="preserve"> </w:t>
      </w:r>
    </w:p>
    <w:p w:rsidR="00456BF9" w:rsidRPr="00456BF9" w:rsidRDefault="00835AB7" w:rsidP="00456BF9">
      <w:pPr>
        <w:tabs>
          <w:tab w:val="left" w:pos="426"/>
          <w:tab w:val="left" w:pos="1134"/>
          <w:tab w:val="left" w:pos="1304"/>
          <w:tab w:val="left" w:pos="1604"/>
        </w:tabs>
        <w:suppressAutoHyphens/>
        <w:autoSpaceDE w:val="0"/>
        <w:spacing w:after="0" w:line="240" w:lineRule="auto"/>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87</w:t>
      </w:r>
      <w:r w:rsidR="00456BF9" w:rsidRPr="00456BF9">
        <w:rPr>
          <w:rFonts w:ascii="Times New Roman" w:hAnsi="Times New Roman" w:cs="Times New Roman"/>
          <w:bCs/>
          <w:sz w:val="24"/>
          <w:szCs w:val="24"/>
          <w:lang w:eastAsia="ar-SA"/>
        </w:rPr>
        <w:t xml:space="preserve">. Perkančioji organizacija turi teisę Preliminarios sutarties galiojimo laikotarpiu užsakyti paslaugas laikantis Sutartyje ir jos prieduose nustatytos užsakymo procedūros. </w:t>
      </w:r>
    </w:p>
    <w:p w:rsidR="000A6262" w:rsidRPr="00504FB9" w:rsidRDefault="009C25F4" w:rsidP="009C25F4">
      <w:pPr>
        <w:tabs>
          <w:tab w:val="left" w:pos="426"/>
          <w:tab w:val="left" w:pos="1134"/>
          <w:tab w:val="left" w:pos="1304"/>
          <w:tab w:val="left" w:pos="1604"/>
        </w:tabs>
        <w:suppressAutoHyphens/>
        <w:autoSpaceDE w:val="0"/>
        <w:spacing w:after="0" w:line="240" w:lineRule="auto"/>
        <w:jc w:val="both"/>
        <w:rPr>
          <w:rFonts w:ascii="Times New Roman" w:hAnsi="Times New Roman" w:cs="Times New Roman"/>
          <w:bCs/>
          <w:sz w:val="24"/>
          <w:szCs w:val="24"/>
          <w:lang w:eastAsia="ar-SA"/>
        </w:rPr>
      </w:pPr>
      <w:r w:rsidRPr="00504FB9">
        <w:rPr>
          <w:rFonts w:ascii="Times New Roman" w:hAnsi="Times New Roman" w:cs="Times New Roman"/>
          <w:bCs/>
          <w:sz w:val="24"/>
          <w:szCs w:val="24"/>
          <w:lang w:eastAsia="ar-SA"/>
        </w:rPr>
        <w:tab/>
      </w:r>
      <w:r w:rsidR="003C3AB9">
        <w:rPr>
          <w:rFonts w:ascii="Times New Roman" w:hAnsi="Times New Roman" w:cs="Times New Roman"/>
          <w:bCs/>
          <w:sz w:val="24"/>
          <w:szCs w:val="24"/>
          <w:lang w:eastAsia="ar-SA"/>
        </w:rPr>
        <w:t xml:space="preserve">    </w:t>
      </w:r>
      <w:r w:rsidR="00835AB7">
        <w:rPr>
          <w:rFonts w:ascii="Times New Roman" w:hAnsi="Times New Roman" w:cs="Times New Roman"/>
          <w:bCs/>
          <w:sz w:val="24"/>
          <w:szCs w:val="24"/>
          <w:lang w:eastAsia="ar-SA"/>
        </w:rPr>
        <w:t>88</w:t>
      </w:r>
      <w:r w:rsidR="000A6262" w:rsidRPr="00504FB9">
        <w:rPr>
          <w:rFonts w:ascii="Times New Roman" w:hAnsi="Times New Roman" w:cs="Times New Roman"/>
          <w:bCs/>
          <w:sz w:val="24"/>
          <w:szCs w:val="24"/>
          <w:lang w:eastAsia="ar-SA"/>
        </w:rPr>
        <w:t>.</w:t>
      </w:r>
      <w:r w:rsidRPr="00504FB9">
        <w:rPr>
          <w:rFonts w:ascii="Times New Roman" w:hAnsi="Times New Roman" w:cs="Times New Roman"/>
          <w:bCs/>
          <w:sz w:val="24"/>
          <w:szCs w:val="24"/>
          <w:lang w:eastAsia="ar-SA"/>
        </w:rPr>
        <w:t xml:space="preserve"> </w:t>
      </w:r>
      <w:r w:rsidR="003C3AB9">
        <w:rPr>
          <w:rFonts w:ascii="Times New Roman" w:hAnsi="Times New Roman" w:cs="Times New Roman"/>
          <w:bCs/>
          <w:sz w:val="24"/>
          <w:szCs w:val="24"/>
          <w:lang w:eastAsia="ar-SA"/>
        </w:rPr>
        <w:t>Preliminariosios s</w:t>
      </w:r>
      <w:r w:rsidRPr="00504FB9">
        <w:rPr>
          <w:rFonts w:ascii="Times New Roman" w:hAnsi="Times New Roman" w:cs="Times New Roman"/>
          <w:bCs/>
          <w:sz w:val="24"/>
          <w:szCs w:val="24"/>
          <w:lang w:eastAsia="ar-SA"/>
        </w:rPr>
        <w:t xml:space="preserve">utarties galiojimo laikotarpiu, pasirašius susitarimus su aviakompanijomis dėl geriausio tarifo konkrečiam maršrutui suteikimo atnaujinto varžymosi metu </w:t>
      </w:r>
      <w:r w:rsidR="009F105E">
        <w:rPr>
          <w:rFonts w:ascii="Times New Roman" w:hAnsi="Times New Roman" w:cs="Times New Roman"/>
          <w:bCs/>
          <w:sz w:val="24"/>
          <w:szCs w:val="24"/>
          <w:lang w:eastAsia="ar-SA"/>
        </w:rPr>
        <w:t>Paslaugų tei</w:t>
      </w:r>
      <w:r w:rsidRPr="00504FB9">
        <w:rPr>
          <w:rFonts w:ascii="Times New Roman" w:hAnsi="Times New Roman" w:cs="Times New Roman"/>
          <w:bCs/>
          <w:sz w:val="24"/>
          <w:szCs w:val="24"/>
          <w:lang w:eastAsia="ar-SA"/>
        </w:rPr>
        <w:t>kėjas turės siūlyti bilietus Perkančiajai organizacijai susiderėtais su aviakompanijomis tarifais. Perkančioji organizacija, bendradarbiaudama su aviakompanijomis arba naudodamasi</w:t>
      </w:r>
      <w:r w:rsidR="00D268D9">
        <w:rPr>
          <w:rFonts w:ascii="Times New Roman" w:hAnsi="Times New Roman" w:cs="Times New Roman"/>
          <w:bCs/>
          <w:sz w:val="24"/>
          <w:szCs w:val="24"/>
          <w:lang w:eastAsia="ar-SA"/>
        </w:rPr>
        <w:t>,</w:t>
      </w:r>
      <w:r w:rsidR="009F105E">
        <w:rPr>
          <w:rFonts w:ascii="Times New Roman" w:hAnsi="Times New Roman" w:cs="Times New Roman"/>
          <w:bCs/>
          <w:sz w:val="24"/>
          <w:szCs w:val="24"/>
          <w:lang w:eastAsia="ar-SA"/>
        </w:rPr>
        <w:t xml:space="preserve"> </w:t>
      </w:r>
      <w:r w:rsidR="00D268D9">
        <w:rPr>
          <w:rFonts w:ascii="Times New Roman" w:hAnsi="Times New Roman" w:cs="Times New Roman"/>
          <w:bCs/>
          <w:sz w:val="24"/>
          <w:szCs w:val="24"/>
          <w:lang w:eastAsia="ar-SA"/>
        </w:rPr>
        <w:t xml:space="preserve"> </w:t>
      </w:r>
      <w:r w:rsidRPr="00504FB9">
        <w:rPr>
          <w:rFonts w:ascii="Times New Roman" w:hAnsi="Times New Roman" w:cs="Times New Roman"/>
          <w:bCs/>
          <w:sz w:val="24"/>
          <w:szCs w:val="24"/>
          <w:lang w:eastAsia="ar-SA"/>
        </w:rPr>
        <w:t xml:space="preserve">patikimos trečiosios šalies virtualia kelionių sąskaita (pvz., Airplus sistema ar lygiaverte), </w:t>
      </w:r>
      <w:r w:rsidR="00DA5FCF">
        <w:rPr>
          <w:rFonts w:ascii="Times New Roman" w:hAnsi="Times New Roman" w:cs="Times New Roman"/>
          <w:bCs/>
          <w:sz w:val="24"/>
          <w:szCs w:val="24"/>
          <w:lang w:eastAsia="ar-SA"/>
        </w:rPr>
        <w:t>kaip nurodyta Techninės</w:t>
      </w:r>
      <w:r w:rsidR="00DA5FCF" w:rsidRPr="00504FB9">
        <w:rPr>
          <w:rFonts w:ascii="Times New Roman" w:hAnsi="Times New Roman" w:cs="Times New Roman"/>
          <w:bCs/>
          <w:sz w:val="24"/>
          <w:szCs w:val="24"/>
          <w:lang w:eastAsia="ar-SA"/>
        </w:rPr>
        <w:t xml:space="preserve"> </w:t>
      </w:r>
      <w:r w:rsidR="00DA5FCF">
        <w:rPr>
          <w:rFonts w:ascii="Times New Roman" w:hAnsi="Times New Roman" w:cs="Times New Roman"/>
          <w:bCs/>
          <w:sz w:val="24"/>
          <w:szCs w:val="24"/>
          <w:lang w:eastAsia="ar-SA"/>
        </w:rPr>
        <w:t>specifikacijos 3.10 punkte,</w:t>
      </w:r>
      <w:r w:rsidR="00DA5FCF" w:rsidRPr="00504FB9">
        <w:rPr>
          <w:rFonts w:ascii="Times New Roman" w:hAnsi="Times New Roman" w:cs="Times New Roman"/>
          <w:bCs/>
          <w:sz w:val="24"/>
          <w:szCs w:val="24"/>
          <w:lang w:eastAsia="ar-SA"/>
        </w:rPr>
        <w:t xml:space="preserve"> </w:t>
      </w:r>
      <w:r w:rsidRPr="00504FB9">
        <w:rPr>
          <w:rFonts w:ascii="Times New Roman" w:hAnsi="Times New Roman" w:cs="Times New Roman"/>
          <w:bCs/>
          <w:sz w:val="24"/>
          <w:szCs w:val="24"/>
          <w:lang w:eastAsia="ar-SA"/>
        </w:rPr>
        <w:t xml:space="preserve">turės teisę patikrinti ar </w:t>
      </w:r>
      <w:r w:rsidR="007E524F">
        <w:rPr>
          <w:rFonts w:ascii="Times New Roman" w:hAnsi="Times New Roman" w:cs="Times New Roman"/>
          <w:bCs/>
          <w:sz w:val="24"/>
          <w:szCs w:val="24"/>
          <w:lang w:eastAsia="ar-SA"/>
        </w:rPr>
        <w:t>Paslaugų teikėjo</w:t>
      </w:r>
      <w:r w:rsidR="007E524F" w:rsidRPr="00504FB9">
        <w:rPr>
          <w:rFonts w:ascii="Times New Roman" w:hAnsi="Times New Roman" w:cs="Times New Roman"/>
          <w:bCs/>
          <w:sz w:val="24"/>
          <w:szCs w:val="24"/>
          <w:lang w:eastAsia="ar-SA"/>
        </w:rPr>
        <w:t xml:space="preserve"> </w:t>
      </w:r>
      <w:r w:rsidRPr="00504FB9">
        <w:rPr>
          <w:rFonts w:ascii="Times New Roman" w:hAnsi="Times New Roman" w:cs="Times New Roman"/>
          <w:bCs/>
          <w:sz w:val="24"/>
          <w:szCs w:val="24"/>
          <w:lang w:eastAsia="ar-SA"/>
        </w:rPr>
        <w:t xml:space="preserve">siūlomas bilieto tarifas atitinka aviakompanijos Perkančiajai organizacijai suteiktą tarifą. Jeigu Paslaugų teikėjo išrašyto bilieto tarifas bus didesnis už tarifą, kurį </w:t>
      </w:r>
      <w:r w:rsidR="00DB5E39">
        <w:rPr>
          <w:rFonts w:ascii="Times New Roman" w:hAnsi="Times New Roman" w:cs="Times New Roman"/>
          <w:bCs/>
          <w:sz w:val="24"/>
          <w:szCs w:val="24"/>
          <w:lang w:eastAsia="ar-SA"/>
        </w:rPr>
        <w:t xml:space="preserve">konkrečiam maršrutui </w:t>
      </w:r>
      <w:r w:rsidRPr="00504FB9">
        <w:rPr>
          <w:rFonts w:ascii="Times New Roman" w:hAnsi="Times New Roman" w:cs="Times New Roman"/>
          <w:bCs/>
          <w:sz w:val="24"/>
          <w:szCs w:val="24"/>
          <w:lang w:eastAsia="ar-SA"/>
        </w:rPr>
        <w:t xml:space="preserve"> suteikė aviakompanija, Paslaugų teikėjas, Perkančiajai organizacijai pareikalavus, turės sumokėti </w:t>
      </w:r>
      <w:r w:rsidR="00D62A07">
        <w:rPr>
          <w:rFonts w:ascii="Times New Roman" w:hAnsi="Times New Roman" w:cs="Times New Roman"/>
          <w:bCs/>
          <w:sz w:val="24"/>
          <w:szCs w:val="24"/>
          <w:lang w:eastAsia="ar-SA"/>
        </w:rPr>
        <w:t>100</w:t>
      </w:r>
      <w:r w:rsidR="00D62A07" w:rsidRPr="00504FB9">
        <w:rPr>
          <w:rFonts w:ascii="Times New Roman" w:hAnsi="Times New Roman" w:cs="Times New Roman"/>
          <w:bCs/>
          <w:sz w:val="24"/>
          <w:szCs w:val="24"/>
          <w:lang w:eastAsia="ar-SA"/>
        </w:rPr>
        <w:t xml:space="preserve"> </w:t>
      </w:r>
      <w:r w:rsidRPr="00504FB9">
        <w:rPr>
          <w:rFonts w:ascii="Times New Roman" w:hAnsi="Times New Roman" w:cs="Times New Roman"/>
          <w:bCs/>
          <w:sz w:val="24"/>
          <w:szCs w:val="24"/>
          <w:lang w:eastAsia="ar-SA"/>
        </w:rPr>
        <w:t>(</w:t>
      </w:r>
      <w:r w:rsidR="00D62A07">
        <w:rPr>
          <w:rFonts w:ascii="Times New Roman" w:hAnsi="Times New Roman" w:cs="Times New Roman"/>
          <w:bCs/>
          <w:sz w:val="24"/>
          <w:szCs w:val="24"/>
          <w:lang w:eastAsia="ar-SA"/>
        </w:rPr>
        <w:t>vieno šimto</w:t>
      </w:r>
      <w:r w:rsidR="000A6262" w:rsidRPr="00504FB9">
        <w:rPr>
          <w:rFonts w:ascii="Times New Roman" w:hAnsi="Times New Roman" w:cs="Times New Roman"/>
          <w:bCs/>
          <w:sz w:val="24"/>
          <w:szCs w:val="24"/>
          <w:lang w:eastAsia="ar-SA"/>
        </w:rPr>
        <w:t>)</w:t>
      </w:r>
      <w:r w:rsidRPr="00504FB9">
        <w:rPr>
          <w:rFonts w:ascii="Times New Roman" w:hAnsi="Times New Roman" w:cs="Times New Roman"/>
          <w:bCs/>
          <w:sz w:val="24"/>
          <w:szCs w:val="24"/>
          <w:lang w:eastAsia="ar-SA"/>
        </w:rPr>
        <w:t xml:space="preserve"> </w:t>
      </w:r>
      <w:r w:rsidR="00D62A07">
        <w:rPr>
          <w:rFonts w:ascii="Times New Roman" w:hAnsi="Times New Roman" w:cs="Times New Roman"/>
          <w:bCs/>
          <w:sz w:val="24"/>
          <w:szCs w:val="24"/>
          <w:lang w:eastAsia="ar-SA"/>
        </w:rPr>
        <w:t xml:space="preserve">eurų </w:t>
      </w:r>
      <w:r w:rsidRPr="00504FB9">
        <w:rPr>
          <w:rFonts w:ascii="Times New Roman" w:hAnsi="Times New Roman" w:cs="Times New Roman"/>
          <w:bCs/>
          <w:sz w:val="24"/>
          <w:szCs w:val="24"/>
          <w:lang w:eastAsia="ar-SA"/>
        </w:rPr>
        <w:t>baudą. Perkančioji organizacija turi teisę išskaičiuoti baudą iš Paslaugų teikėjui mokėtinų sumų. Esant pakartotinam šiame punkte nurodytam pažeidimui, tai laiko</w:t>
      </w:r>
      <w:r w:rsidR="000A6262" w:rsidRPr="00504FB9">
        <w:rPr>
          <w:rFonts w:ascii="Times New Roman" w:hAnsi="Times New Roman" w:cs="Times New Roman"/>
          <w:bCs/>
          <w:sz w:val="24"/>
          <w:szCs w:val="24"/>
          <w:lang w:eastAsia="ar-SA"/>
        </w:rPr>
        <w:t>ma esminiu Sutarties pažeidimu.</w:t>
      </w:r>
    </w:p>
    <w:p w:rsidR="009C25F4" w:rsidRDefault="00835AB7" w:rsidP="009C25F4">
      <w:pPr>
        <w:tabs>
          <w:tab w:val="left" w:pos="426"/>
          <w:tab w:val="left" w:pos="1134"/>
          <w:tab w:val="left" w:pos="1304"/>
          <w:tab w:val="left" w:pos="1604"/>
        </w:tabs>
        <w:suppressAutoHyphens/>
        <w:autoSpaceDE w:val="0"/>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ab/>
        <w:t xml:space="preserve">   89</w:t>
      </w:r>
      <w:r w:rsidR="00EA0F36" w:rsidRPr="00EA0F36">
        <w:rPr>
          <w:rFonts w:ascii="Times New Roman" w:hAnsi="Times New Roman" w:cs="Times New Roman"/>
          <w:bCs/>
          <w:sz w:val="24"/>
          <w:szCs w:val="24"/>
          <w:lang w:eastAsia="ar-SA"/>
        </w:rPr>
        <w:t xml:space="preserve">. </w:t>
      </w:r>
      <w:r w:rsidR="003C3AB9">
        <w:rPr>
          <w:rFonts w:ascii="Times New Roman" w:hAnsi="Times New Roman" w:cs="Times New Roman"/>
          <w:bCs/>
          <w:sz w:val="24"/>
          <w:szCs w:val="24"/>
          <w:lang w:eastAsia="ar-SA"/>
        </w:rPr>
        <w:t>Preliminariosios s</w:t>
      </w:r>
      <w:r w:rsidR="00EA0F36" w:rsidRPr="00EA0F36">
        <w:rPr>
          <w:rFonts w:ascii="Times New Roman" w:hAnsi="Times New Roman" w:cs="Times New Roman"/>
          <w:bCs/>
          <w:sz w:val="24"/>
          <w:szCs w:val="24"/>
          <w:lang w:eastAsia="ar-SA"/>
        </w:rPr>
        <w:t>utarties sąlygos Sutarties galiojimo laikotarpiu negali būti keičiamos, išskyrus tokias Sutarties sąlygas, kurias pakeitus nebūtų pažeisti Viešųjų pirkimų įstatymo 3 straipsnyje nustatyti principai ir tikslai bei tokiems Sutarties sąlygų pakeitimams yra gautas Viešųjų pirkimų tarnybos sutikimas. Sutarties sąlygų keitimu nebus laikomas Sutarties sąlygų koregavimas joje numatytomis aplinkybėmis, jei šios aplinkybės nustatytos aiškiai ir nedviprasmiškai bei buvo pateiktos Konkurso sąlygose. Tais atvejais, kai Sutarties sąlygų keitimo būtinybės nebuvo įmanoma numatyti, rengiant Konkurso sąlygas ir (ar) Sutarties sudarymo metu, Sutarties šalys gali keisti tik neesmines Sutarties sąlygas.</w:t>
      </w:r>
    </w:p>
    <w:p w:rsidR="007D4A48" w:rsidRPr="003C3AB9" w:rsidRDefault="00835AB7" w:rsidP="003C3AB9">
      <w:pPr>
        <w:tabs>
          <w:tab w:val="num" w:pos="1260"/>
          <w:tab w:val="num" w:pos="1380"/>
        </w:tabs>
        <w:spacing w:after="0"/>
        <w:jc w:val="both"/>
        <w:rPr>
          <w:rFonts w:ascii="Times New Roman" w:hAnsi="Times New Roman" w:cs="Times New Roman"/>
          <w:sz w:val="24"/>
          <w:szCs w:val="24"/>
        </w:rPr>
      </w:pPr>
      <w:r>
        <w:rPr>
          <w:rFonts w:ascii="Times New Roman" w:hAnsi="Times New Roman" w:cs="Times New Roman"/>
          <w:sz w:val="24"/>
          <w:szCs w:val="24"/>
        </w:rPr>
        <w:t xml:space="preserve">          90</w:t>
      </w:r>
      <w:r w:rsidR="007D4A48" w:rsidRPr="003C3AB9">
        <w:rPr>
          <w:rFonts w:ascii="Times New Roman" w:hAnsi="Times New Roman" w:cs="Times New Roman"/>
          <w:sz w:val="24"/>
          <w:szCs w:val="24"/>
        </w:rPr>
        <w:t xml:space="preserve">. Dalyvis, privalo per 5 darbo dienas nuo šios </w:t>
      </w:r>
      <w:r w:rsidR="00812FD3">
        <w:rPr>
          <w:rFonts w:ascii="Times New Roman" w:hAnsi="Times New Roman" w:cs="Times New Roman"/>
          <w:sz w:val="24"/>
          <w:szCs w:val="24"/>
        </w:rPr>
        <w:t xml:space="preserve">Preliminariosios </w:t>
      </w:r>
      <w:r w:rsidR="007D4A48" w:rsidRPr="003C3AB9">
        <w:rPr>
          <w:rFonts w:ascii="Times New Roman" w:hAnsi="Times New Roman" w:cs="Times New Roman"/>
          <w:sz w:val="24"/>
          <w:szCs w:val="24"/>
        </w:rPr>
        <w:t xml:space="preserve">sutarties pasirašymo dienos pateikti </w:t>
      </w:r>
      <w:r w:rsidR="00BD35F3">
        <w:rPr>
          <w:rFonts w:ascii="Times New Roman" w:hAnsi="Times New Roman" w:cs="Times New Roman"/>
          <w:sz w:val="24"/>
          <w:szCs w:val="24"/>
        </w:rPr>
        <w:t xml:space="preserve">Preliminariosios </w:t>
      </w:r>
      <w:r w:rsidR="007D4A48" w:rsidRPr="003C3AB9">
        <w:rPr>
          <w:rFonts w:ascii="Times New Roman" w:hAnsi="Times New Roman" w:cs="Times New Roman"/>
          <w:sz w:val="24"/>
          <w:szCs w:val="24"/>
        </w:rPr>
        <w:t xml:space="preserve">sutarties įvykdymo užtikrinimo garantiją (Lietuvos Respublikoje ar užsienyje registruoto banko ar kredito unijos garantija arba Lietuvos Respublikos ar užsienyje registruotos draudimo bendrovės laidavimo raštas kartu su laidavimo draudimo liudijimo (poliso) kopija). Sutarties įvykdymo užtikrinimo vertė </w:t>
      </w:r>
      <w:r w:rsidR="00BD35F3" w:rsidRPr="00107253">
        <w:rPr>
          <w:rFonts w:ascii="Times New Roman" w:hAnsi="Times New Roman" w:cs="Times New Roman"/>
          <w:sz w:val="24"/>
          <w:szCs w:val="24"/>
        </w:rPr>
        <w:t>7400</w:t>
      </w:r>
      <w:r w:rsidR="007D4A48" w:rsidRPr="00107253">
        <w:rPr>
          <w:rFonts w:ascii="Times New Roman" w:hAnsi="Times New Roman" w:cs="Times New Roman"/>
          <w:sz w:val="24"/>
          <w:szCs w:val="24"/>
        </w:rPr>
        <w:t xml:space="preserve"> (</w:t>
      </w:r>
      <w:r w:rsidR="00BD35F3" w:rsidRPr="00107253">
        <w:rPr>
          <w:rFonts w:ascii="Times New Roman" w:hAnsi="Times New Roman" w:cs="Times New Roman"/>
          <w:sz w:val="24"/>
          <w:szCs w:val="24"/>
        </w:rPr>
        <w:t>septy</w:t>
      </w:r>
      <w:r w:rsidR="00107253" w:rsidRPr="00107253">
        <w:rPr>
          <w:rFonts w:ascii="Times New Roman" w:hAnsi="Times New Roman" w:cs="Times New Roman"/>
          <w:sz w:val="24"/>
          <w:szCs w:val="24"/>
        </w:rPr>
        <w:t>ni</w:t>
      </w:r>
      <w:r w:rsidR="00BD35F3" w:rsidRPr="00107253">
        <w:rPr>
          <w:rFonts w:ascii="Times New Roman" w:hAnsi="Times New Roman" w:cs="Times New Roman"/>
          <w:sz w:val="24"/>
          <w:szCs w:val="24"/>
        </w:rPr>
        <w:t xml:space="preserve"> tūkstančiai keturi šimtai</w:t>
      </w:r>
      <w:r w:rsidR="00812FD3" w:rsidRPr="00107253">
        <w:rPr>
          <w:rFonts w:ascii="Times New Roman" w:hAnsi="Times New Roman" w:cs="Times New Roman"/>
          <w:sz w:val="24"/>
          <w:szCs w:val="24"/>
        </w:rPr>
        <w:t>)</w:t>
      </w:r>
      <w:r w:rsidR="007D4A48" w:rsidRPr="00107253">
        <w:rPr>
          <w:rFonts w:ascii="Times New Roman" w:hAnsi="Times New Roman" w:cs="Times New Roman"/>
          <w:sz w:val="24"/>
          <w:szCs w:val="24"/>
        </w:rPr>
        <w:t xml:space="preserve"> eurų.</w:t>
      </w:r>
      <w:r w:rsidR="007D4A48" w:rsidRPr="003C3AB9">
        <w:rPr>
          <w:rFonts w:ascii="Times New Roman" w:hAnsi="Times New Roman" w:cs="Times New Roman"/>
          <w:sz w:val="24"/>
          <w:szCs w:val="24"/>
        </w:rPr>
        <w:t xml:space="preserve"> Sutarties įvykdymo užtikrinimas turi galioti visą </w:t>
      </w:r>
      <w:r w:rsidR="00BD35F3">
        <w:rPr>
          <w:rFonts w:ascii="Times New Roman" w:hAnsi="Times New Roman" w:cs="Times New Roman"/>
          <w:sz w:val="24"/>
          <w:szCs w:val="24"/>
        </w:rPr>
        <w:t>Preliminariosios su</w:t>
      </w:r>
      <w:r w:rsidR="007D4A48" w:rsidRPr="003C3AB9">
        <w:rPr>
          <w:rFonts w:ascii="Times New Roman" w:hAnsi="Times New Roman" w:cs="Times New Roman"/>
          <w:sz w:val="24"/>
          <w:szCs w:val="24"/>
        </w:rPr>
        <w:t>tarties galiojimo laikotarpį.</w:t>
      </w:r>
    </w:p>
    <w:p w:rsidR="007D4A48" w:rsidRDefault="00835AB7" w:rsidP="003C3AB9">
      <w:pPr>
        <w:tabs>
          <w:tab w:val="num" w:pos="1260"/>
          <w:tab w:val="num" w:pos="1380"/>
        </w:tabs>
        <w:spacing w:after="0"/>
        <w:jc w:val="both"/>
        <w:rPr>
          <w:rFonts w:ascii="Times New Roman" w:hAnsi="Times New Roman" w:cs="Times New Roman"/>
          <w:sz w:val="24"/>
          <w:szCs w:val="24"/>
        </w:rPr>
      </w:pPr>
      <w:r>
        <w:rPr>
          <w:rFonts w:ascii="Times New Roman" w:hAnsi="Times New Roman" w:cs="Times New Roman"/>
          <w:sz w:val="24"/>
          <w:szCs w:val="24"/>
        </w:rPr>
        <w:t xml:space="preserve">        91</w:t>
      </w:r>
      <w:r w:rsidR="007D4A48" w:rsidRPr="003C3AB9">
        <w:rPr>
          <w:rFonts w:ascii="Times New Roman" w:hAnsi="Times New Roman" w:cs="Times New Roman"/>
          <w:sz w:val="24"/>
          <w:szCs w:val="24"/>
        </w:rPr>
        <w:t xml:space="preserve">. </w:t>
      </w:r>
      <w:r w:rsidR="00BD35F3">
        <w:rPr>
          <w:rFonts w:ascii="Times New Roman" w:hAnsi="Times New Roman" w:cs="Times New Roman"/>
          <w:sz w:val="24"/>
          <w:szCs w:val="24"/>
        </w:rPr>
        <w:t>Preliminarioji p</w:t>
      </w:r>
      <w:r w:rsidR="007D4A48" w:rsidRPr="003C3AB9">
        <w:rPr>
          <w:rFonts w:ascii="Times New Roman" w:hAnsi="Times New Roman" w:cs="Times New Roman"/>
          <w:sz w:val="24"/>
          <w:szCs w:val="24"/>
        </w:rPr>
        <w:t xml:space="preserve">irkimo sutartis įsigalioja Sutarties šalims pasirašius Sutartį ir </w:t>
      </w:r>
      <w:r w:rsidR="00BD35F3">
        <w:rPr>
          <w:rFonts w:ascii="Times New Roman" w:hAnsi="Times New Roman" w:cs="Times New Roman"/>
          <w:sz w:val="24"/>
          <w:szCs w:val="24"/>
        </w:rPr>
        <w:t xml:space="preserve">paslaugų </w:t>
      </w:r>
      <w:r w:rsidR="00BD35F3" w:rsidRPr="00BD35F3">
        <w:rPr>
          <w:rFonts w:ascii="Times New Roman" w:hAnsi="Times New Roman" w:cs="Times New Roman"/>
          <w:sz w:val="24"/>
          <w:szCs w:val="24"/>
        </w:rPr>
        <w:t>t</w:t>
      </w:r>
      <w:r w:rsidR="00BD35F3">
        <w:rPr>
          <w:rFonts w:ascii="Times New Roman" w:hAnsi="Times New Roman" w:cs="Times New Roman"/>
          <w:sz w:val="24"/>
          <w:szCs w:val="24"/>
        </w:rPr>
        <w:t>ei</w:t>
      </w:r>
      <w:r w:rsidR="007D4A48" w:rsidRPr="003C3AB9">
        <w:rPr>
          <w:rFonts w:ascii="Times New Roman" w:hAnsi="Times New Roman" w:cs="Times New Roman"/>
          <w:sz w:val="24"/>
          <w:szCs w:val="24"/>
        </w:rPr>
        <w:t>kėjui pateikus reikalaujamą sutarties įvykdymo užtikrinimą.</w:t>
      </w:r>
    </w:p>
    <w:p w:rsidR="003C3AB9" w:rsidRPr="003C3AB9" w:rsidRDefault="00835AB7" w:rsidP="003C3AB9">
      <w:pPr>
        <w:tabs>
          <w:tab w:val="num" w:pos="1260"/>
          <w:tab w:val="num" w:pos="1380"/>
        </w:tabs>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92</w:t>
      </w:r>
      <w:r w:rsidR="003C3AB9">
        <w:rPr>
          <w:rFonts w:ascii="Times New Roman" w:hAnsi="Times New Roman" w:cs="Times New Roman"/>
          <w:sz w:val="24"/>
          <w:szCs w:val="24"/>
        </w:rPr>
        <w:t xml:space="preserve">. </w:t>
      </w:r>
      <w:r w:rsidR="003C3AB9" w:rsidRPr="003C3AB9">
        <w:rPr>
          <w:rFonts w:ascii="Times New Roman" w:hAnsi="Times New Roman" w:cs="Times New Roman"/>
          <w:sz w:val="24"/>
          <w:szCs w:val="24"/>
        </w:rPr>
        <w:t>Preliminari</w:t>
      </w:r>
      <w:r w:rsidR="003C3AB9">
        <w:rPr>
          <w:rFonts w:ascii="Times New Roman" w:hAnsi="Times New Roman" w:cs="Times New Roman"/>
          <w:sz w:val="24"/>
          <w:szCs w:val="24"/>
        </w:rPr>
        <w:t>osios sutarties sąlygų projekt</w:t>
      </w:r>
      <w:r w:rsidR="00812FD3">
        <w:rPr>
          <w:rFonts w:ascii="Times New Roman" w:hAnsi="Times New Roman" w:cs="Times New Roman"/>
          <w:sz w:val="24"/>
          <w:szCs w:val="24"/>
        </w:rPr>
        <w:t>as</w:t>
      </w:r>
      <w:r w:rsidR="003C3AB9">
        <w:rPr>
          <w:rFonts w:ascii="Times New Roman" w:hAnsi="Times New Roman" w:cs="Times New Roman"/>
          <w:sz w:val="24"/>
          <w:szCs w:val="24"/>
        </w:rPr>
        <w:t>, pateikta</w:t>
      </w:r>
      <w:r w:rsidR="00812FD3">
        <w:rPr>
          <w:rFonts w:ascii="Times New Roman" w:hAnsi="Times New Roman" w:cs="Times New Roman"/>
          <w:sz w:val="24"/>
          <w:szCs w:val="24"/>
        </w:rPr>
        <w:t>s</w:t>
      </w:r>
      <w:r w:rsidR="003C3AB9" w:rsidRPr="003C3AB9">
        <w:rPr>
          <w:rFonts w:ascii="Times New Roman" w:hAnsi="Times New Roman" w:cs="Times New Roman"/>
          <w:sz w:val="24"/>
          <w:szCs w:val="24"/>
        </w:rPr>
        <w:t xml:space="preserve"> konkurso sąlygų </w:t>
      </w:r>
      <w:r w:rsidR="002B4442">
        <w:rPr>
          <w:rFonts w:ascii="Times New Roman" w:hAnsi="Times New Roman" w:cs="Times New Roman"/>
          <w:sz w:val="24"/>
          <w:szCs w:val="24"/>
        </w:rPr>
        <w:t>5</w:t>
      </w:r>
      <w:r w:rsidR="003C3AB9" w:rsidRPr="003C3AB9">
        <w:rPr>
          <w:rFonts w:ascii="Times New Roman" w:hAnsi="Times New Roman" w:cs="Times New Roman"/>
          <w:sz w:val="24"/>
          <w:szCs w:val="24"/>
        </w:rPr>
        <w:t xml:space="preserve"> priede.</w:t>
      </w:r>
    </w:p>
    <w:p w:rsidR="007D4A48" w:rsidRDefault="007D4A48" w:rsidP="007D4A48">
      <w:pPr>
        <w:ind w:firstLine="567"/>
        <w:jc w:val="center"/>
      </w:pPr>
      <w:r>
        <w:rPr>
          <w:b/>
        </w:rPr>
        <w:t>_________________________________</w:t>
      </w:r>
    </w:p>
    <w:p w:rsidR="007D4A48" w:rsidRPr="00504FB9" w:rsidRDefault="007D4A48" w:rsidP="009C25F4">
      <w:pPr>
        <w:tabs>
          <w:tab w:val="left" w:pos="426"/>
          <w:tab w:val="left" w:pos="1134"/>
          <w:tab w:val="left" w:pos="1304"/>
          <w:tab w:val="left" w:pos="1604"/>
        </w:tabs>
        <w:suppressAutoHyphens/>
        <w:autoSpaceDE w:val="0"/>
        <w:spacing w:after="0" w:line="240" w:lineRule="auto"/>
        <w:jc w:val="both"/>
        <w:rPr>
          <w:rFonts w:ascii="Times New Roman" w:hAnsi="Times New Roman" w:cs="Times New Roman"/>
          <w:bCs/>
          <w:sz w:val="24"/>
          <w:szCs w:val="24"/>
          <w:lang w:eastAsia="ar-SA"/>
        </w:rPr>
      </w:pPr>
    </w:p>
    <w:p w:rsidR="009B30B2" w:rsidRPr="00504FB9" w:rsidRDefault="009C25F4" w:rsidP="009C25F4">
      <w:pPr>
        <w:tabs>
          <w:tab w:val="left" w:pos="426"/>
          <w:tab w:val="left" w:pos="1134"/>
          <w:tab w:val="left" w:pos="1304"/>
          <w:tab w:val="left" w:pos="1604"/>
        </w:tabs>
        <w:suppressAutoHyphens/>
        <w:autoSpaceDE w:val="0"/>
        <w:spacing w:after="0" w:line="240" w:lineRule="auto"/>
        <w:jc w:val="both"/>
        <w:rPr>
          <w:rFonts w:ascii="Times New Roman" w:eastAsia="Times New Roman" w:hAnsi="Times New Roman" w:cs="Times New Roman"/>
          <w:sz w:val="24"/>
          <w:szCs w:val="24"/>
        </w:rPr>
      </w:pPr>
      <w:r w:rsidRPr="00504FB9">
        <w:rPr>
          <w:rFonts w:ascii="Times New Roman" w:hAnsi="Times New Roman" w:cs="Times New Roman"/>
          <w:bCs/>
          <w:sz w:val="24"/>
          <w:szCs w:val="24"/>
          <w:lang w:eastAsia="ar-SA"/>
        </w:rPr>
        <w:t>________________</w:t>
      </w:r>
      <w:r w:rsidR="009B30B2" w:rsidRPr="00504FB9">
        <w:rPr>
          <w:rFonts w:ascii="Times New Roman" w:eastAsia="Times New Roman" w:hAnsi="Times New Roman" w:cs="Times New Roman"/>
          <w:sz w:val="24"/>
          <w:szCs w:val="24"/>
        </w:rPr>
        <w:t>____________</w:t>
      </w:r>
      <w:r w:rsidR="009B30B2" w:rsidRPr="00504FB9">
        <w:rPr>
          <w:rFonts w:ascii="Times New Roman" w:eastAsia="Times New Roman" w:hAnsi="Times New Roman" w:cs="Times New Roman"/>
          <w:sz w:val="24"/>
          <w:szCs w:val="24"/>
        </w:rPr>
        <w:br w:type="page"/>
      </w:r>
      <w:r w:rsidR="009B30B2" w:rsidRPr="00504FB9">
        <w:rPr>
          <w:rFonts w:ascii="Times New Roman" w:eastAsia="Times New Roman" w:hAnsi="Times New Roman" w:cs="Times New Roman"/>
          <w:sz w:val="24"/>
          <w:szCs w:val="24"/>
        </w:rPr>
        <w:lastRenderedPageBreak/>
        <w:t xml:space="preserve">                                                                                                                                    Konkurso sąlygų</w:t>
      </w:r>
    </w:p>
    <w:p w:rsidR="009B30B2" w:rsidRPr="00504FB9" w:rsidRDefault="009B30B2"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1 priedas</w:t>
      </w:r>
    </w:p>
    <w:p w:rsidR="009B30B2" w:rsidRPr="00504FB9" w:rsidRDefault="009B30B2"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9B30B2" w:rsidRPr="00504FB9" w:rsidRDefault="009B30B2" w:rsidP="009B30B2">
      <w:pPr>
        <w:suppressAutoHyphens/>
        <w:snapToGrid w:val="0"/>
        <w:spacing w:after="0" w:line="240" w:lineRule="auto"/>
        <w:jc w:val="center"/>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Herbas arba Paslaugų ženklas</w:t>
      </w:r>
    </w:p>
    <w:p w:rsidR="009B30B2" w:rsidRPr="00504FB9" w:rsidRDefault="009B30B2" w:rsidP="009B30B2">
      <w:pPr>
        <w:suppressAutoHyphens/>
        <w:snapToGrid w:val="0"/>
        <w:spacing w:after="0" w:line="240" w:lineRule="auto"/>
        <w:jc w:val="center"/>
        <w:rPr>
          <w:rFonts w:ascii="Times New Roman" w:eastAsia="Times New Roman" w:hAnsi="Times New Roman" w:cs="Times New Roman"/>
          <w:sz w:val="24"/>
          <w:szCs w:val="24"/>
          <w:lang w:eastAsia="ar-SA"/>
        </w:rPr>
      </w:pPr>
    </w:p>
    <w:p w:rsidR="009B30B2" w:rsidRPr="00504FB9" w:rsidRDefault="009B30B2" w:rsidP="009B30B2">
      <w:pPr>
        <w:suppressAutoHyphens/>
        <w:snapToGrid w:val="0"/>
        <w:spacing w:after="0" w:line="240" w:lineRule="auto"/>
        <w:jc w:val="center"/>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w:t>
      </w:r>
      <w:r w:rsidRPr="00504FB9">
        <w:rPr>
          <w:rFonts w:ascii="Times New Roman" w:eastAsia="Times New Roman" w:hAnsi="Times New Roman" w:cs="Times New Roman"/>
          <w:i/>
          <w:sz w:val="24"/>
          <w:szCs w:val="24"/>
          <w:lang w:eastAsia="ar-SA"/>
        </w:rPr>
        <w:t>Tiekėjo pavadinimas</w:t>
      </w:r>
      <w:r w:rsidRPr="00504FB9">
        <w:rPr>
          <w:rFonts w:ascii="Times New Roman" w:eastAsia="Times New Roman" w:hAnsi="Times New Roman" w:cs="Times New Roman"/>
          <w:sz w:val="24"/>
          <w:szCs w:val="24"/>
          <w:lang w:eastAsia="ar-SA"/>
        </w:rPr>
        <w:t>)</w:t>
      </w:r>
    </w:p>
    <w:p w:rsidR="009B30B2" w:rsidRPr="00504FB9" w:rsidRDefault="009B30B2" w:rsidP="009B30B2">
      <w:pPr>
        <w:suppressAutoHyphens/>
        <w:snapToGrid w:val="0"/>
        <w:spacing w:after="0" w:line="240" w:lineRule="auto"/>
        <w:jc w:val="center"/>
        <w:rPr>
          <w:rFonts w:ascii="Times New Roman" w:eastAsia="Times New Roman" w:hAnsi="Times New Roman" w:cs="Times New Roman"/>
          <w:sz w:val="24"/>
          <w:szCs w:val="24"/>
          <w:lang w:eastAsia="ar-SA"/>
        </w:rPr>
      </w:pPr>
    </w:p>
    <w:p w:rsidR="009B30B2" w:rsidRPr="00504FB9" w:rsidRDefault="009B30B2" w:rsidP="009B30B2">
      <w:pPr>
        <w:suppressAutoHyphens/>
        <w:snapToGrid w:val="0"/>
        <w:spacing w:after="0" w:line="240" w:lineRule="auto"/>
        <w:jc w:val="center"/>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B30B2" w:rsidRPr="00504FB9" w:rsidRDefault="009B30B2" w:rsidP="009B30B2">
      <w:pPr>
        <w:suppressAutoHyphens/>
        <w:snapToGrid w:val="0"/>
        <w:spacing w:after="0" w:line="240" w:lineRule="auto"/>
        <w:jc w:val="center"/>
        <w:rPr>
          <w:rFonts w:ascii="Times New Roman" w:eastAsia="Times New Roman" w:hAnsi="Times New Roman" w:cs="Times New Roman"/>
          <w:sz w:val="24"/>
          <w:szCs w:val="24"/>
          <w:lang w:eastAsia="ar-SA"/>
        </w:rPr>
      </w:pPr>
      <w:r w:rsidRPr="00504FB9">
        <w:rPr>
          <w:rFonts w:ascii="Times New Roman" w:eastAsia="Times New Roman" w:hAnsi="Times New Roman" w:cs="Times New Roman"/>
          <w:sz w:val="24"/>
          <w:szCs w:val="24"/>
          <w:lang w:eastAsia="ar-SA"/>
        </w:rPr>
        <w:t>__________________________</w:t>
      </w:r>
    </w:p>
    <w:p w:rsidR="009B30B2" w:rsidRPr="00504FB9" w:rsidRDefault="009B30B2" w:rsidP="009B30B2">
      <w:pPr>
        <w:suppressAutoHyphens/>
        <w:snapToGrid w:val="0"/>
        <w:spacing w:after="0" w:line="240" w:lineRule="auto"/>
        <w:jc w:val="center"/>
        <w:rPr>
          <w:rFonts w:ascii="Times New Roman" w:eastAsia="Times New Roman" w:hAnsi="Times New Roman" w:cs="Times New Roman"/>
          <w:i/>
          <w:sz w:val="24"/>
          <w:szCs w:val="24"/>
          <w:lang w:eastAsia="ar-SA"/>
        </w:rPr>
      </w:pPr>
    </w:p>
    <w:p w:rsidR="00BA7111" w:rsidRPr="00504FB9" w:rsidRDefault="009B30B2" w:rsidP="00BA7111">
      <w:pPr>
        <w:spacing w:after="0" w:line="240" w:lineRule="auto"/>
        <w:ind w:left="57" w:right="57"/>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b/>
          <w:bCs/>
          <w:sz w:val="24"/>
          <w:szCs w:val="24"/>
          <w:lang w:eastAsia="ar-SA"/>
        </w:rPr>
        <w:t xml:space="preserve">                                              </w:t>
      </w:r>
      <w:bookmarkStart w:id="10" w:name="_PASIŪLYMAS"/>
      <w:bookmarkEnd w:id="10"/>
    </w:p>
    <w:p w:rsidR="00BA7111" w:rsidRPr="00504FB9" w:rsidRDefault="00BA7111" w:rsidP="00BA7111">
      <w:pPr>
        <w:spacing w:after="0" w:line="240" w:lineRule="auto"/>
        <w:ind w:left="57" w:right="57"/>
        <w:jc w:val="center"/>
        <w:rPr>
          <w:rFonts w:ascii="Times New Roman" w:eastAsia="Times New Roman" w:hAnsi="Times New Roman" w:cs="Times New Roman"/>
          <w:b/>
          <w:sz w:val="24"/>
          <w:szCs w:val="24"/>
          <w:lang w:val="en-GB"/>
        </w:rPr>
      </w:pPr>
      <w:r w:rsidRPr="00504FB9">
        <w:rPr>
          <w:rFonts w:ascii="Times New Roman" w:eastAsia="Times New Roman" w:hAnsi="Times New Roman" w:cs="Times New Roman"/>
          <w:b/>
          <w:sz w:val="24"/>
          <w:szCs w:val="24"/>
          <w:lang w:val="en-GB"/>
        </w:rPr>
        <w:t>PASIŪLYMAS</w:t>
      </w:r>
    </w:p>
    <w:p w:rsidR="00BA7111" w:rsidRPr="00504FB9" w:rsidRDefault="00BA7111" w:rsidP="00BA7111">
      <w:pPr>
        <w:spacing w:after="0" w:line="240" w:lineRule="auto"/>
        <w:ind w:left="57" w:right="57"/>
        <w:jc w:val="center"/>
        <w:rPr>
          <w:rFonts w:ascii="Times New Roman" w:eastAsia="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DĖL KELIONIŲ ORGANIZAVIMO </w:t>
      </w:r>
      <w:r w:rsidRPr="00504FB9">
        <w:rPr>
          <w:rFonts w:ascii="Times New Roman" w:eastAsia="Times New Roman" w:hAnsi="Times New Roman" w:cs="Times New Roman"/>
          <w:b/>
          <w:bCs/>
          <w:sz w:val="24"/>
          <w:szCs w:val="24"/>
          <w:lang w:val="en-GB"/>
        </w:rPr>
        <w:t>PASLAUGŲ PIRKIMO</w:t>
      </w:r>
    </w:p>
    <w:p w:rsidR="00BA7111" w:rsidRPr="00504FB9" w:rsidRDefault="00BA7111" w:rsidP="00BA7111">
      <w:pPr>
        <w:spacing w:after="0" w:line="240" w:lineRule="auto"/>
        <w:ind w:left="57" w:right="57"/>
        <w:jc w:val="center"/>
        <w:rPr>
          <w:rFonts w:ascii="Times New Roman" w:eastAsia="Times New Roman" w:hAnsi="Times New Roman" w:cs="Times New Roman"/>
          <w:b/>
          <w:sz w:val="24"/>
          <w:szCs w:val="24"/>
          <w:lang w:val="en-GB"/>
        </w:rPr>
      </w:pPr>
    </w:p>
    <w:p w:rsidR="00BA7111" w:rsidRPr="00504FB9" w:rsidRDefault="00BA7111" w:rsidP="00BA7111">
      <w:pPr>
        <w:spacing w:after="0" w:line="240" w:lineRule="auto"/>
        <w:ind w:left="57" w:right="57"/>
        <w:jc w:val="center"/>
        <w:rPr>
          <w:rFonts w:ascii="Times New Roman" w:eastAsia="Times New Roman" w:hAnsi="Times New Roman" w:cs="Times New Roman"/>
          <w:b/>
          <w:sz w:val="24"/>
          <w:szCs w:val="24"/>
          <w:lang w:val="en-GB"/>
        </w:rPr>
      </w:pPr>
      <w:r w:rsidRPr="00504FB9">
        <w:rPr>
          <w:rFonts w:ascii="Times New Roman" w:eastAsia="Times New Roman" w:hAnsi="Times New Roman" w:cs="Times New Roman"/>
          <w:b/>
          <w:sz w:val="24"/>
          <w:szCs w:val="24"/>
          <w:lang w:val="en-GB"/>
        </w:rPr>
        <w:t>________________</w:t>
      </w:r>
    </w:p>
    <w:p w:rsidR="00BA7111" w:rsidRPr="00504FB9" w:rsidRDefault="00BA7111" w:rsidP="00BA7111">
      <w:pPr>
        <w:spacing w:after="0" w:line="240" w:lineRule="auto"/>
        <w:ind w:left="57" w:right="57"/>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(Data)</w:t>
      </w:r>
    </w:p>
    <w:p w:rsidR="00BA7111" w:rsidRPr="00504FB9" w:rsidRDefault="00BA7111" w:rsidP="00BA7111">
      <w:pPr>
        <w:spacing w:after="0" w:line="240" w:lineRule="auto"/>
        <w:ind w:left="57" w:right="57"/>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____________________________</w:t>
      </w:r>
    </w:p>
    <w:p w:rsidR="00BA7111" w:rsidRPr="00504FB9" w:rsidRDefault="00BA7111" w:rsidP="00BA7111">
      <w:pPr>
        <w:spacing w:after="0" w:line="240" w:lineRule="auto"/>
        <w:ind w:left="57" w:right="57"/>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Vieta)</w:t>
      </w:r>
    </w:p>
    <w:p w:rsidR="00BA7111" w:rsidRPr="00504FB9" w:rsidRDefault="00BA7111" w:rsidP="00BA7111">
      <w:pPr>
        <w:spacing w:after="0" w:line="240" w:lineRule="auto"/>
        <w:ind w:left="57" w:right="57"/>
        <w:jc w:val="center"/>
        <w:rPr>
          <w:rFonts w:ascii="Times New Roman" w:eastAsia="Times New Roman" w:hAnsi="Times New Roman" w:cs="Times New Roman"/>
          <w:sz w:val="24"/>
          <w:szCs w:val="24"/>
          <w:lang w:val="en-G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785"/>
      </w:tblGrid>
      <w:tr w:rsidR="00BA7111" w:rsidRPr="00504FB9" w:rsidTr="000061D3">
        <w:tc>
          <w:tcPr>
            <w:tcW w:w="5070" w:type="dxa"/>
          </w:tcPr>
          <w:p w:rsidR="00BA7111" w:rsidRPr="00504FB9" w:rsidRDefault="00BA7111" w:rsidP="00BA7111">
            <w:pPr>
              <w:spacing w:after="0" w:line="240" w:lineRule="auto"/>
              <w:ind w:left="57" w:right="57"/>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 xml:space="preserve">Paslaugų teikėjo pavadinimas </w:t>
            </w:r>
            <w:r w:rsidRPr="00504FB9">
              <w:rPr>
                <w:rFonts w:ascii="Times New Roman" w:eastAsia="Times New Roman" w:hAnsi="Times New Roman" w:cs="Times New Roman"/>
                <w:i/>
                <w:sz w:val="24"/>
                <w:szCs w:val="24"/>
                <w:lang w:val="en-GB"/>
              </w:rPr>
              <w:t>(Jeigu dalyvauja ūkio subjektų grupė, surašomi visi dalyvių pavadinimai)</w:t>
            </w:r>
          </w:p>
        </w:tc>
        <w:tc>
          <w:tcPr>
            <w:tcW w:w="4785" w:type="dxa"/>
          </w:tcPr>
          <w:p w:rsidR="00BA7111" w:rsidRPr="00504FB9" w:rsidRDefault="00BA7111" w:rsidP="00BA7111">
            <w:pPr>
              <w:spacing w:after="240"/>
              <w:ind w:left="57" w:right="57"/>
              <w:jc w:val="both"/>
              <w:rPr>
                <w:rFonts w:ascii="Times New Roman" w:eastAsia="Times New Roman" w:hAnsi="Times New Roman" w:cs="Times New Roman"/>
                <w:sz w:val="24"/>
                <w:szCs w:val="24"/>
                <w:lang w:val="en-GB"/>
              </w:rPr>
            </w:pPr>
          </w:p>
        </w:tc>
      </w:tr>
      <w:tr w:rsidR="00BA7111" w:rsidRPr="00504FB9" w:rsidTr="000061D3">
        <w:tc>
          <w:tcPr>
            <w:tcW w:w="5070" w:type="dxa"/>
          </w:tcPr>
          <w:p w:rsidR="00BA7111" w:rsidRPr="00504FB9" w:rsidRDefault="00BA7111" w:rsidP="00BA7111">
            <w:pPr>
              <w:spacing w:after="0" w:line="240" w:lineRule="auto"/>
              <w:ind w:left="57" w:right="57"/>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 xml:space="preserve">Paslaugų teikėjo adresas </w:t>
            </w:r>
            <w:r w:rsidRPr="00504FB9">
              <w:rPr>
                <w:rFonts w:ascii="Times New Roman" w:eastAsia="Times New Roman" w:hAnsi="Times New Roman" w:cs="Times New Roman"/>
                <w:i/>
                <w:sz w:val="24"/>
                <w:szCs w:val="24"/>
                <w:lang w:val="en-GB"/>
              </w:rPr>
              <w:t>(Jeigu dalyvauja ūkio subjektų grupė, surašomi visi dalyvių adresai)</w:t>
            </w:r>
          </w:p>
        </w:tc>
        <w:tc>
          <w:tcPr>
            <w:tcW w:w="4785" w:type="dxa"/>
          </w:tcPr>
          <w:p w:rsidR="00BA7111" w:rsidRPr="00504FB9" w:rsidRDefault="00BA7111" w:rsidP="00BA7111">
            <w:pPr>
              <w:spacing w:after="240"/>
              <w:ind w:left="57" w:right="57"/>
              <w:jc w:val="both"/>
              <w:rPr>
                <w:rFonts w:ascii="Times New Roman" w:eastAsia="Times New Roman" w:hAnsi="Times New Roman" w:cs="Times New Roman"/>
                <w:sz w:val="24"/>
                <w:szCs w:val="24"/>
                <w:lang w:val="en-GB"/>
              </w:rPr>
            </w:pPr>
          </w:p>
        </w:tc>
      </w:tr>
      <w:tr w:rsidR="00BA7111" w:rsidRPr="00504FB9" w:rsidTr="000061D3">
        <w:tc>
          <w:tcPr>
            <w:tcW w:w="5070" w:type="dxa"/>
          </w:tcPr>
          <w:p w:rsidR="00BA7111" w:rsidRPr="00504FB9" w:rsidRDefault="00BA7111" w:rsidP="00BA7111">
            <w:pPr>
              <w:spacing w:after="0" w:line="240" w:lineRule="auto"/>
              <w:ind w:left="57" w:right="57"/>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Fizinio/juridinio asmens kodas</w:t>
            </w:r>
          </w:p>
        </w:tc>
        <w:tc>
          <w:tcPr>
            <w:tcW w:w="4785" w:type="dxa"/>
          </w:tcPr>
          <w:p w:rsidR="00BA7111" w:rsidRPr="00504FB9" w:rsidRDefault="00BA7111" w:rsidP="00BA7111">
            <w:pPr>
              <w:spacing w:after="240"/>
              <w:ind w:left="57" w:right="57"/>
              <w:jc w:val="both"/>
              <w:rPr>
                <w:rFonts w:ascii="Times New Roman" w:eastAsia="Times New Roman" w:hAnsi="Times New Roman" w:cs="Times New Roman"/>
                <w:sz w:val="24"/>
                <w:szCs w:val="24"/>
                <w:lang w:val="en-GB"/>
              </w:rPr>
            </w:pPr>
          </w:p>
        </w:tc>
      </w:tr>
      <w:tr w:rsidR="00BA7111" w:rsidRPr="00504FB9" w:rsidTr="000061D3">
        <w:tc>
          <w:tcPr>
            <w:tcW w:w="5070" w:type="dxa"/>
          </w:tcPr>
          <w:p w:rsidR="00BA7111" w:rsidRPr="00504FB9" w:rsidRDefault="00BA7111" w:rsidP="00BA7111">
            <w:pPr>
              <w:spacing w:after="0" w:line="240" w:lineRule="auto"/>
              <w:ind w:left="57" w:right="57"/>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Už pasiūlymą atsakingo asmens vardas, pavardė</w:t>
            </w:r>
          </w:p>
        </w:tc>
        <w:tc>
          <w:tcPr>
            <w:tcW w:w="4785" w:type="dxa"/>
          </w:tcPr>
          <w:p w:rsidR="00BA7111" w:rsidRPr="00504FB9" w:rsidRDefault="00BA7111" w:rsidP="00BA7111">
            <w:pPr>
              <w:spacing w:after="240"/>
              <w:ind w:left="57" w:right="57"/>
              <w:jc w:val="both"/>
              <w:rPr>
                <w:rFonts w:ascii="Times New Roman" w:eastAsia="Times New Roman" w:hAnsi="Times New Roman" w:cs="Times New Roman"/>
                <w:sz w:val="24"/>
                <w:szCs w:val="24"/>
                <w:lang w:val="en-GB"/>
              </w:rPr>
            </w:pPr>
          </w:p>
        </w:tc>
      </w:tr>
      <w:tr w:rsidR="00BA7111" w:rsidRPr="00504FB9" w:rsidTr="000061D3">
        <w:tc>
          <w:tcPr>
            <w:tcW w:w="5070" w:type="dxa"/>
          </w:tcPr>
          <w:p w:rsidR="00BA7111" w:rsidRPr="00504FB9" w:rsidRDefault="00BA7111" w:rsidP="00BA7111">
            <w:pPr>
              <w:spacing w:after="0" w:line="240" w:lineRule="auto"/>
              <w:ind w:left="57" w:right="57"/>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Telefono numeris</w:t>
            </w:r>
          </w:p>
        </w:tc>
        <w:tc>
          <w:tcPr>
            <w:tcW w:w="4785" w:type="dxa"/>
          </w:tcPr>
          <w:p w:rsidR="00BA7111" w:rsidRPr="00504FB9" w:rsidRDefault="00BA7111" w:rsidP="00BA7111">
            <w:pPr>
              <w:spacing w:after="240"/>
              <w:ind w:left="57" w:right="57"/>
              <w:jc w:val="both"/>
              <w:rPr>
                <w:rFonts w:ascii="Times New Roman" w:eastAsia="Times New Roman" w:hAnsi="Times New Roman" w:cs="Times New Roman"/>
                <w:sz w:val="24"/>
                <w:szCs w:val="24"/>
                <w:lang w:val="en-GB"/>
              </w:rPr>
            </w:pPr>
          </w:p>
        </w:tc>
      </w:tr>
      <w:tr w:rsidR="00BA7111" w:rsidRPr="00504FB9" w:rsidTr="000061D3">
        <w:tc>
          <w:tcPr>
            <w:tcW w:w="5070" w:type="dxa"/>
          </w:tcPr>
          <w:p w:rsidR="00BA7111" w:rsidRPr="00504FB9" w:rsidRDefault="00BA7111" w:rsidP="00BA7111">
            <w:pPr>
              <w:spacing w:after="0" w:line="240" w:lineRule="auto"/>
              <w:ind w:left="57" w:right="57"/>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Fakso numeris</w:t>
            </w:r>
          </w:p>
        </w:tc>
        <w:tc>
          <w:tcPr>
            <w:tcW w:w="4785" w:type="dxa"/>
          </w:tcPr>
          <w:p w:rsidR="00BA7111" w:rsidRPr="00504FB9" w:rsidRDefault="00BA7111" w:rsidP="00BA7111">
            <w:pPr>
              <w:spacing w:after="240"/>
              <w:ind w:left="57" w:right="57"/>
              <w:jc w:val="both"/>
              <w:rPr>
                <w:rFonts w:ascii="Times New Roman" w:eastAsia="Times New Roman" w:hAnsi="Times New Roman" w:cs="Times New Roman"/>
                <w:sz w:val="24"/>
                <w:szCs w:val="24"/>
                <w:lang w:val="en-GB"/>
              </w:rPr>
            </w:pPr>
          </w:p>
        </w:tc>
      </w:tr>
      <w:tr w:rsidR="00BA7111" w:rsidRPr="00504FB9" w:rsidTr="000061D3">
        <w:tc>
          <w:tcPr>
            <w:tcW w:w="5070" w:type="dxa"/>
          </w:tcPr>
          <w:p w:rsidR="00BA7111" w:rsidRPr="00504FB9" w:rsidRDefault="00BA7111" w:rsidP="00BA7111">
            <w:pPr>
              <w:spacing w:after="0" w:line="240" w:lineRule="auto"/>
              <w:ind w:left="57" w:right="57"/>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El. pašto adresas</w:t>
            </w:r>
          </w:p>
        </w:tc>
        <w:tc>
          <w:tcPr>
            <w:tcW w:w="4785" w:type="dxa"/>
          </w:tcPr>
          <w:p w:rsidR="00BA7111" w:rsidRPr="00504FB9" w:rsidRDefault="00BA7111" w:rsidP="00BA7111">
            <w:pPr>
              <w:spacing w:after="240"/>
              <w:ind w:left="57" w:right="57"/>
              <w:jc w:val="both"/>
              <w:rPr>
                <w:rFonts w:ascii="Times New Roman" w:eastAsia="Times New Roman" w:hAnsi="Times New Roman" w:cs="Times New Roman"/>
                <w:sz w:val="24"/>
                <w:szCs w:val="24"/>
                <w:lang w:val="en-GB"/>
              </w:rPr>
            </w:pPr>
          </w:p>
        </w:tc>
      </w:tr>
    </w:tbl>
    <w:p w:rsidR="00BA7111" w:rsidRPr="00504FB9" w:rsidRDefault="00BA7111" w:rsidP="00BA7111">
      <w:pPr>
        <w:spacing w:after="0" w:line="240" w:lineRule="auto"/>
        <w:jc w:val="both"/>
        <w:rPr>
          <w:rFonts w:ascii="Times New Roman" w:eastAsia="Times New Roman" w:hAnsi="Times New Roman" w:cs="Times New Roman"/>
          <w:i/>
          <w:spacing w:val="-4"/>
          <w:sz w:val="24"/>
          <w:szCs w:val="24"/>
          <w:lang w:val="en-GB"/>
        </w:rPr>
      </w:pPr>
    </w:p>
    <w:p w:rsidR="00BA7111" w:rsidRPr="00504FB9" w:rsidRDefault="00BA7111" w:rsidP="00BA7111">
      <w:pPr>
        <w:spacing w:after="0" w:line="240" w:lineRule="auto"/>
        <w:jc w:val="both"/>
        <w:rPr>
          <w:rFonts w:ascii="Times New Roman" w:eastAsia="Times New Roman" w:hAnsi="Times New Roman" w:cs="Times New Roman"/>
          <w:spacing w:val="-4"/>
          <w:sz w:val="24"/>
          <w:szCs w:val="24"/>
          <w:lang w:val="en-GB"/>
        </w:rPr>
      </w:pPr>
      <w:r w:rsidRPr="00504FB9">
        <w:rPr>
          <w:rFonts w:ascii="Times New Roman" w:eastAsia="Times New Roman" w:hAnsi="Times New Roman" w:cs="Times New Roman"/>
          <w:i/>
          <w:spacing w:val="-4"/>
          <w:sz w:val="24"/>
          <w:szCs w:val="24"/>
          <w:lang w:val="en-GB"/>
        </w:rPr>
        <w:t>Pastaba. Pildoma, jei Tiekėjas ketina pasitelkti subtiekėją (-us)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819"/>
      </w:tblGrid>
      <w:tr w:rsidR="00BA7111" w:rsidRPr="00504FB9" w:rsidTr="000061D3">
        <w:tc>
          <w:tcPr>
            <w:tcW w:w="5070"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rPr>
                <w:rFonts w:ascii="Times New Roman" w:eastAsia="Times New Roman" w:hAnsi="Times New Roman" w:cs="Times New Roman"/>
                <w:sz w:val="24"/>
                <w:szCs w:val="24"/>
                <w:lang w:val="en-GB"/>
              </w:rPr>
            </w:pPr>
            <w:r w:rsidRPr="00504FB9">
              <w:rPr>
                <w:rFonts w:ascii="Times New Roman" w:eastAsia="Times New Roman" w:hAnsi="Times New Roman" w:cs="Times New Roman"/>
                <w:spacing w:val="-4"/>
                <w:sz w:val="24"/>
                <w:szCs w:val="24"/>
                <w:lang w:val="en-GB"/>
              </w:rPr>
              <w:t xml:space="preserve">Subtiekėjo (-ų) </w:t>
            </w:r>
            <w:r w:rsidRPr="00504FB9">
              <w:rPr>
                <w:rFonts w:ascii="Times New Roman" w:eastAsia="Times New Roman" w:hAnsi="Times New Roman" w:cs="Times New Roman"/>
                <w:sz w:val="24"/>
                <w:szCs w:val="24"/>
                <w:lang w:val="en-GB"/>
              </w:rPr>
              <w:t xml:space="preserve">pavadinimas (-ai) </w:t>
            </w:r>
          </w:p>
          <w:p w:rsidR="00BA7111" w:rsidRPr="00504FB9" w:rsidRDefault="00BA7111" w:rsidP="00BA7111">
            <w:pPr>
              <w:spacing w:after="0" w:line="360" w:lineRule="auto"/>
              <w:ind w:left="720"/>
              <w:outlineLvl w:val="2"/>
              <w:rPr>
                <w:rFonts w:ascii="Times New Roman" w:eastAsia="Times New Roman" w:hAnsi="Times New Roman" w:cs="Times New Roman"/>
                <w:i/>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360" w:lineRule="auto"/>
              <w:ind w:left="720"/>
              <w:outlineLvl w:val="2"/>
              <w:rPr>
                <w:rFonts w:ascii="Times New Roman" w:eastAsia="Times New Roman" w:hAnsi="Times New Roman" w:cs="Times New Roman"/>
                <w:sz w:val="24"/>
                <w:szCs w:val="24"/>
                <w:lang w:val="en-GB"/>
              </w:rPr>
            </w:pPr>
          </w:p>
        </w:tc>
      </w:tr>
      <w:tr w:rsidR="00BA7111" w:rsidRPr="00504FB9" w:rsidTr="000061D3">
        <w:tc>
          <w:tcPr>
            <w:tcW w:w="5070"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rPr>
                <w:rFonts w:ascii="Times New Roman" w:eastAsia="Times New Roman" w:hAnsi="Times New Roman" w:cs="Times New Roman"/>
                <w:sz w:val="24"/>
                <w:szCs w:val="24"/>
                <w:lang w:val="en-GB"/>
              </w:rPr>
            </w:pPr>
            <w:r w:rsidRPr="00504FB9">
              <w:rPr>
                <w:rFonts w:ascii="Times New Roman" w:eastAsia="Times New Roman" w:hAnsi="Times New Roman" w:cs="Times New Roman"/>
                <w:spacing w:val="-4"/>
                <w:sz w:val="24"/>
                <w:szCs w:val="24"/>
                <w:lang w:val="en-GB"/>
              </w:rPr>
              <w:t xml:space="preserve">Subtiekėjo (-ų) </w:t>
            </w:r>
            <w:r w:rsidRPr="00504FB9">
              <w:rPr>
                <w:rFonts w:ascii="Times New Roman" w:eastAsia="Times New Roman" w:hAnsi="Times New Roman" w:cs="Times New Roman"/>
                <w:sz w:val="24"/>
                <w:szCs w:val="24"/>
                <w:lang w:val="en-GB"/>
              </w:rPr>
              <w:t xml:space="preserve">adresas (-ai) </w:t>
            </w:r>
          </w:p>
          <w:p w:rsidR="00BA7111" w:rsidRPr="00504FB9" w:rsidRDefault="00BA7111" w:rsidP="00BA7111">
            <w:pPr>
              <w:spacing w:after="0" w:line="360" w:lineRule="auto"/>
              <w:ind w:left="720"/>
              <w:outlineLvl w:val="2"/>
              <w:rPr>
                <w:rFonts w:ascii="Times New Roman" w:eastAsia="Times New Roman" w:hAnsi="Times New Roman" w:cs="Times New Roman"/>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360" w:lineRule="auto"/>
              <w:ind w:left="720"/>
              <w:outlineLvl w:val="2"/>
              <w:rPr>
                <w:rFonts w:ascii="Times New Roman" w:eastAsia="Times New Roman" w:hAnsi="Times New Roman" w:cs="Times New Roman"/>
                <w:sz w:val="24"/>
                <w:szCs w:val="24"/>
                <w:lang w:val="en-GB"/>
              </w:rPr>
            </w:pPr>
          </w:p>
        </w:tc>
      </w:tr>
      <w:tr w:rsidR="00BA7111" w:rsidRPr="00504FB9" w:rsidTr="000061D3">
        <w:tc>
          <w:tcPr>
            <w:tcW w:w="5070"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rPr>
                <w:rFonts w:ascii="Times New Roman" w:eastAsia="Times New Roman" w:hAnsi="Times New Roman" w:cs="Times New Roman"/>
                <w:i/>
                <w:sz w:val="24"/>
                <w:szCs w:val="24"/>
                <w:lang w:val="en-GB"/>
              </w:rPr>
            </w:pPr>
            <w:r w:rsidRPr="00504FB9">
              <w:rPr>
                <w:rFonts w:ascii="Times New Roman" w:eastAsia="Times New Roman" w:hAnsi="Times New Roman" w:cs="Times New Roman"/>
                <w:sz w:val="24"/>
                <w:szCs w:val="24"/>
                <w:lang w:val="en-GB"/>
              </w:rPr>
              <w:t xml:space="preserve">Įsipareigojimų dalis (procentais), dėl kurios ketinama pasitelkti subtiekėją (-us) </w:t>
            </w:r>
            <w:r w:rsidRPr="00504FB9">
              <w:rPr>
                <w:rFonts w:ascii="Times New Roman" w:eastAsia="Times New Roman" w:hAnsi="Times New Roman" w:cs="Times New Roman"/>
                <w:i/>
                <w:sz w:val="24"/>
                <w:szCs w:val="24"/>
                <w:lang w:val="en-GB"/>
              </w:rPr>
              <w:t>(jei žinoma)</w:t>
            </w:r>
          </w:p>
        </w:tc>
        <w:tc>
          <w:tcPr>
            <w:tcW w:w="4819"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360" w:lineRule="auto"/>
              <w:ind w:left="720"/>
              <w:outlineLvl w:val="2"/>
              <w:rPr>
                <w:rFonts w:ascii="Times New Roman" w:eastAsia="Times New Roman" w:hAnsi="Times New Roman" w:cs="Times New Roman"/>
                <w:sz w:val="24"/>
                <w:szCs w:val="24"/>
                <w:lang w:val="en-GB"/>
              </w:rPr>
            </w:pPr>
          </w:p>
        </w:tc>
      </w:tr>
    </w:tbl>
    <w:p w:rsidR="00BA7111" w:rsidRPr="00504FB9" w:rsidRDefault="00BA7111" w:rsidP="00BA7111">
      <w:pPr>
        <w:tabs>
          <w:tab w:val="left" w:pos="993"/>
        </w:tabs>
        <w:spacing w:after="0" w:line="240" w:lineRule="auto"/>
        <w:ind w:left="567" w:right="57"/>
        <w:jc w:val="both"/>
        <w:rPr>
          <w:rFonts w:ascii="Times New Roman" w:eastAsia="Times New Roman" w:hAnsi="Times New Roman" w:cs="Times New Roman"/>
          <w:sz w:val="24"/>
          <w:szCs w:val="24"/>
          <w:lang w:val="en-GB"/>
        </w:rPr>
      </w:pPr>
    </w:p>
    <w:p w:rsidR="00BA7111" w:rsidRPr="00504FB9" w:rsidRDefault="00BA7111" w:rsidP="00BA7111">
      <w:pPr>
        <w:numPr>
          <w:ilvl w:val="3"/>
          <w:numId w:val="12"/>
        </w:numPr>
        <w:tabs>
          <w:tab w:val="left" w:pos="993"/>
        </w:tabs>
        <w:spacing w:after="0" w:line="240" w:lineRule="auto"/>
        <w:ind w:left="0" w:right="57" w:firstLine="567"/>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Šiuo pasiūlymu pažymime ir patvirtiname, kad sutinkame su visomis Konkurso sąlygomis, nustatytomis:</w:t>
      </w:r>
    </w:p>
    <w:p w:rsidR="00BA7111" w:rsidRPr="00504FB9" w:rsidRDefault="00BA7111" w:rsidP="00BA7111">
      <w:pPr>
        <w:numPr>
          <w:ilvl w:val="1"/>
          <w:numId w:val="14"/>
        </w:numPr>
        <w:spacing w:after="0" w:line="240" w:lineRule="auto"/>
        <w:ind w:right="57" w:firstLine="567"/>
        <w:contextualSpacing/>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 xml:space="preserve">Skelbime apie pirkimą, paskelbtame Viešųjų pirkimų įstatymo nustatyta tvarka </w:t>
      </w:r>
      <w:r w:rsidRPr="00504FB9">
        <w:rPr>
          <w:rFonts w:ascii="Times New Roman" w:eastAsia="Times New Roman" w:hAnsi="Times New Roman" w:cs="Times New Roman"/>
          <w:iCs/>
          <w:sz w:val="24"/>
          <w:szCs w:val="24"/>
          <w:lang w:val="en-GB"/>
        </w:rPr>
        <w:t xml:space="preserve">CVP IS interneto adresu: </w:t>
      </w:r>
      <w:hyperlink r:id="rId12" w:history="1">
        <w:r w:rsidRPr="00504FB9">
          <w:rPr>
            <w:rFonts w:ascii="Times New Roman" w:eastAsia="Times New Roman" w:hAnsi="Times New Roman" w:cs="Times New Roman"/>
            <w:iCs/>
            <w:sz w:val="24"/>
            <w:szCs w:val="24"/>
            <w:u w:val="single"/>
            <w:lang w:val="en-GB"/>
          </w:rPr>
          <w:t>https://pirkimai.eviesiejipirkimai.lt</w:t>
        </w:r>
      </w:hyperlink>
      <w:r w:rsidRPr="00504FB9">
        <w:rPr>
          <w:rFonts w:ascii="Times New Roman" w:eastAsia="Times New Roman" w:hAnsi="Times New Roman" w:cs="Times New Roman"/>
          <w:sz w:val="24"/>
          <w:szCs w:val="24"/>
          <w:lang w:val="en-GB"/>
        </w:rPr>
        <w:t xml:space="preserve">; </w:t>
      </w:r>
    </w:p>
    <w:p w:rsidR="00BA7111" w:rsidRPr="00504FB9" w:rsidRDefault="00BA7111" w:rsidP="00BA7111">
      <w:pPr>
        <w:numPr>
          <w:ilvl w:val="1"/>
          <w:numId w:val="14"/>
        </w:numPr>
        <w:spacing w:after="0" w:line="240" w:lineRule="auto"/>
        <w:ind w:right="57" w:firstLine="567"/>
        <w:contextualSpacing/>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Konkurso sąlygose;</w:t>
      </w:r>
    </w:p>
    <w:p w:rsidR="00BA7111" w:rsidRPr="00504FB9" w:rsidRDefault="00BA7111" w:rsidP="00BA7111">
      <w:pPr>
        <w:numPr>
          <w:ilvl w:val="1"/>
          <w:numId w:val="14"/>
        </w:numPr>
        <w:spacing w:after="0" w:line="240" w:lineRule="auto"/>
        <w:ind w:right="57" w:firstLine="567"/>
        <w:contextualSpacing/>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lastRenderedPageBreak/>
        <w:t>kituose Pirkimo dokumentuose (jų paaiškinimuose/patikslinimuose).</w:t>
      </w:r>
    </w:p>
    <w:p w:rsidR="00BA7111" w:rsidRPr="00504FB9" w:rsidRDefault="00BA7111" w:rsidP="00BA7111">
      <w:pPr>
        <w:tabs>
          <w:tab w:val="left" w:pos="567"/>
        </w:tabs>
        <w:spacing w:after="0" w:line="240" w:lineRule="auto"/>
        <w:jc w:val="both"/>
        <w:rPr>
          <w:rFonts w:ascii="Times New Roman" w:eastAsia="Times New Roman" w:hAnsi="Times New Roman" w:cs="Times New Roman"/>
          <w:sz w:val="24"/>
          <w:szCs w:val="24"/>
          <w:lang w:val="en-GB"/>
        </w:rPr>
      </w:pPr>
      <w:r w:rsidRPr="00504FB9">
        <w:rPr>
          <w:rFonts w:ascii="Times New Roman" w:hAnsi="Times New Roman" w:cs="Times New Roman"/>
          <w:sz w:val="24"/>
          <w:szCs w:val="24"/>
        </w:rPr>
        <w:tab/>
        <w:t xml:space="preserve">2. </w:t>
      </w:r>
      <w:r w:rsidRPr="00504FB9">
        <w:rPr>
          <w:rFonts w:ascii="Times New Roman" w:eastAsia="Times New Roman" w:hAnsi="Times New Roman" w:cs="Times New Roman"/>
          <w:spacing w:val="-4"/>
          <w:sz w:val="24"/>
          <w:szCs w:val="24"/>
          <w:lang w:val="en-GB"/>
        </w:rPr>
        <w:t>Pasirašydamas CVP IS priemonėmis pateiktą pasiūlymą saugiu elektroniniu parašu, patvirtinu, kad dokumentų skaitmeninės</w:t>
      </w:r>
      <w:r w:rsidRPr="00504FB9">
        <w:rPr>
          <w:rFonts w:ascii="Times New Roman" w:eastAsia="Times New Roman" w:hAnsi="Times New Roman" w:cs="Times New Roman"/>
          <w:sz w:val="24"/>
          <w:szCs w:val="24"/>
          <w:lang w:val="en-GB"/>
        </w:rPr>
        <w:t xml:space="preserve"> kopijos ir elektroninėmis priemonėmis pateikti duomenys yra tikri.</w:t>
      </w:r>
    </w:p>
    <w:p w:rsidR="00BA7111" w:rsidRPr="00504FB9" w:rsidRDefault="00BA7111" w:rsidP="00BA71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en-GB"/>
        </w:rPr>
      </w:pPr>
      <w:r w:rsidRPr="00504FB9">
        <w:rPr>
          <w:rFonts w:ascii="Times New Roman" w:hAnsi="Times New Roman" w:cs="Times New Roman"/>
          <w:sz w:val="24"/>
          <w:szCs w:val="24"/>
        </w:rPr>
        <w:t xml:space="preserve">3. Siūlome </w:t>
      </w:r>
      <w:r w:rsidRPr="00504FB9">
        <w:rPr>
          <w:rFonts w:ascii="Times New Roman" w:eastAsia="Times New Roman" w:hAnsi="Times New Roman" w:cs="Times New Roman"/>
          <w:sz w:val="24"/>
          <w:szCs w:val="24"/>
          <w:lang w:val="en-GB"/>
        </w:rPr>
        <w:t xml:space="preserve">šias Paslaugas, kurios atitinka Konkurso sąlygų 2 priede pateiktoje </w:t>
      </w:r>
      <w:hyperlink w:anchor="_1_priedas_2" w:history="1">
        <w:r w:rsidRPr="00504FB9">
          <w:rPr>
            <w:rFonts w:ascii="Times New Roman" w:eastAsia="Times New Roman" w:hAnsi="Times New Roman" w:cs="Times New Roman"/>
            <w:sz w:val="24"/>
            <w:szCs w:val="24"/>
            <w:u w:val="single"/>
            <w:lang w:val="en-GB"/>
          </w:rPr>
          <w:t>„Techninėje specifikacijoje“</w:t>
        </w:r>
      </w:hyperlink>
      <w:r w:rsidRPr="00504FB9">
        <w:rPr>
          <w:rFonts w:ascii="Times New Roman" w:eastAsia="Times New Roman" w:hAnsi="Times New Roman" w:cs="Times New Roman"/>
          <w:sz w:val="24"/>
          <w:szCs w:val="24"/>
          <w:lang w:val="en-GB"/>
        </w:rPr>
        <w:t xml:space="preserve"> nustatytus reikalavimus:</w:t>
      </w:r>
    </w:p>
    <w:p w:rsidR="00BA7111" w:rsidRPr="00504FB9" w:rsidRDefault="00BA7111" w:rsidP="00BA71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BA7111" w:rsidRPr="00504FB9" w:rsidRDefault="00BA7111" w:rsidP="00BA711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04FB9">
        <w:rPr>
          <w:rFonts w:ascii="Times New Roman" w:hAnsi="Times New Roman" w:cs="Times New Roman"/>
          <w:b/>
          <w:sz w:val="24"/>
          <w:szCs w:val="24"/>
        </w:rPr>
        <w:t>1 lentelė. Kelionės organizavimo kainos (lėktuvo bilietų kainos, aptarnavimo mokesčiai už kelionių oro transportu pervežimo ir apgyvendinimo organizavimą) *:</w:t>
      </w:r>
    </w:p>
    <w:p w:rsidR="00BA7111" w:rsidRPr="00504FB9" w:rsidRDefault="00BA7111" w:rsidP="00BA711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708"/>
        <w:gridCol w:w="851"/>
        <w:gridCol w:w="850"/>
        <w:gridCol w:w="1276"/>
        <w:gridCol w:w="1276"/>
        <w:gridCol w:w="992"/>
        <w:gridCol w:w="992"/>
      </w:tblGrid>
      <w:tr w:rsidR="00BA7111" w:rsidRPr="00504FB9" w:rsidTr="000061D3">
        <w:trPr>
          <w:cantSplit/>
          <w:trHeight w:hRule="exact" w:val="1109"/>
          <w:tblHeader/>
        </w:trPr>
        <w:tc>
          <w:tcPr>
            <w:tcW w:w="675" w:type="dxa"/>
            <w:vMerge w:val="restart"/>
            <w:tcBorders>
              <w:top w:val="single" w:sz="4" w:space="0" w:color="auto"/>
              <w:left w:val="single" w:sz="4" w:space="0" w:color="auto"/>
              <w:right w:val="single" w:sz="4" w:space="0" w:color="auto"/>
            </w:tcBorders>
          </w:tcPr>
          <w:p w:rsidR="00BA7111" w:rsidRPr="00504FB9" w:rsidRDefault="00BA7111" w:rsidP="00BA7111">
            <w:pPr>
              <w:spacing w:after="0" w:line="240" w:lineRule="auto"/>
              <w:jc w:val="center"/>
              <w:rPr>
                <w:rFonts w:ascii="Times New Roman" w:hAnsi="Times New Roman" w:cs="Times New Roman"/>
                <w:b/>
                <w:sz w:val="24"/>
                <w:szCs w:val="24"/>
                <w:lang w:val="en-GB"/>
              </w:rPr>
            </w:pPr>
          </w:p>
        </w:tc>
        <w:tc>
          <w:tcPr>
            <w:tcW w:w="2127" w:type="dxa"/>
            <w:vMerge w:val="restart"/>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center"/>
              <w:rPr>
                <w:rFonts w:ascii="Times New Roman" w:hAnsi="Times New Roman" w:cs="Times New Roman"/>
                <w:b/>
                <w:sz w:val="24"/>
                <w:szCs w:val="24"/>
                <w:lang w:val="en-GB"/>
              </w:rPr>
            </w:pPr>
          </w:p>
          <w:p w:rsidR="00BA7111" w:rsidRPr="00504FB9" w:rsidRDefault="00BA7111" w:rsidP="00BA7111">
            <w:pPr>
              <w:spacing w:after="0" w:line="240" w:lineRule="auto"/>
              <w:jc w:val="center"/>
              <w:rPr>
                <w:rFonts w:ascii="Times New Roman" w:eastAsia="Times New Roman" w:hAnsi="Times New Roman" w:cs="Times New Roman"/>
                <w:b/>
                <w:sz w:val="24"/>
                <w:szCs w:val="24"/>
                <w:lang w:val="en-GB"/>
              </w:rPr>
            </w:pPr>
          </w:p>
          <w:p w:rsidR="00BA7111" w:rsidRPr="00504FB9" w:rsidRDefault="00BA7111" w:rsidP="00BA7111">
            <w:pPr>
              <w:spacing w:after="0" w:line="240" w:lineRule="auto"/>
              <w:jc w:val="center"/>
              <w:rPr>
                <w:rFonts w:ascii="Times New Roman" w:eastAsia="Times New Roman" w:hAnsi="Times New Roman" w:cs="Times New Roman"/>
                <w:b/>
                <w:sz w:val="24"/>
                <w:szCs w:val="24"/>
                <w:lang w:val="en-GB"/>
              </w:rPr>
            </w:pPr>
          </w:p>
          <w:p w:rsidR="00BA7111" w:rsidRPr="00504FB9" w:rsidRDefault="00BA7111" w:rsidP="00BA7111">
            <w:pPr>
              <w:spacing w:after="0" w:line="240" w:lineRule="auto"/>
              <w:jc w:val="center"/>
              <w:rPr>
                <w:rFonts w:ascii="Times New Roman" w:eastAsia="Times New Roman" w:hAnsi="Times New Roman" w:cs="Times New Roman"/>
                <w:b/>
                <w:sz w:val="24"/>
                <w:szCs w:val="24"/>
                <w:lang w:val="en-GB"/>
              </w:rPr>
            </w:pPr>
          </w:p>
          <w:p w:rsidR="00BA7111" w:rsidRPr="00504FB9" w:rsidRDefault="00BA7111" w:rsidP="00BA7111">
            <w:pPr>
              <w:spacing w:after="0" w:line="240" w:lineRule="auto"/>
              <w:jc w:val="center"/>
              <w:rPr>
                <w:rFonts w:ascii="Times New Roman" w:hAnsi="Times New Roman" w:cs="Times New Roman"/>
                <w:sz w:val="24"/>
                <w:szCs w:val="24"/>
                <w:lang w:val="en-GB"/>
              </w:rPr>
            </w:pPr>
            <w:r w:rsidRPr="00504FB9">
              <w:rPr>
                <w:rFonts w:ascii="Times New Roman" w:eastAsia="Times New Roman" w:hAnsi="Times New Roman" w:cs="Times New Roman"/>
                <w:b/>
                <w:sz w:val="24"/>
                <w:szCs w:val="24"/>
                <w:lang w:val="en-GB"/>
              </w:rPr>
              <w:t>Maršrutas</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rsidR="00BA7111" w:rsidRPr="00504FB9" w:rsidRDefault="00BA7111" w:rsidP="00BA7111">
            <w:pPr>
              <w:spacing w:after="0" w:line="240" w:lineRule="auto"/>
              <w:jc w:val="center"/>
              <w:rPr>
                <w:rFonts w:ascii="Times New Roman" w:hAnsi="Times New Roman" w:cs="Times New Roman"/>
                <w:sz w:val="24"/>
                <w:szCs w:val="24"/>
                <w:lang w:val="en-GB"/>
              </w:rPr>
            </w:pPr>
            <w:r w:rsidRPr="00504FB9">
              <w:rPr>
                <w:rFonts w:ascii="Times New Roman" w:eastAsia="Times New Roman" w:hAnsi="Times New Roman" w:cs="Times New Roman"/>
                <w:b/>
                <w:sz w:val="24"/>
                <w:szCs w:val="24"/>
                <w:lang w:val="en-GB"/>
              </w:rPr>
              <w:t>Maršruto lyginamasis svoris</w:t>
            </w:r>
          </w:p>
        </w:tc>
        <w:tc>
          <w:tcPr>
            <w:tcW w:w="5245" w:type="dxa"/>
            <w:gridSpan w:val="5"/>
            <w:tcBorders>
              <w:top w:val="single" w:sz="4" w:space="0" w:color="auto"/>
              <w:left w:val="single" w:sz="4" w:space="0" w:color="auto"/>
              <w:bottom w:val="single" w:sz="4" w:space="0" w:color="auto"/>
              <w:right w:val="single" w:sz="4" w:space="0" w:color="auto"/>
            </w:tcBorders>
            <w:hideMark/>
          </w:tcPr>
          <w:p w:rsidR="00BA7111" w:rsidRPr="00504FB9" w:rsidRDefault="00BA7111" w:rsidP="00BA7111">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Kelionės organizavimo </w:t>
            </w:r>
          </w:p>
          <w:p w:rsidR="00BA7111" w:rsidRPr="00504FB9" w:rsidRDefault="00BA7111" w:rsidP="008649CC">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kaina, </w:t>
            </w:r>
            <w:r w:rsidR="008649CC" w:rsidRPr="00504FB9">
              <w:rPr>
                <w:rFonts w:ascii="Times New Roman" w:eastAsia="Times New Roman" w:hAnsi="Times New Roman" w:cs="Times New Roman"/>
                <w:b/>
                <w:sz w:val="24"/>
                <w:szCs w:val="24"/>
                <w:lang w:val="en-GB"/>
              </w:rPr>
              <w:t>Eur</w:t>
            </w:r>
            <w:r w:rsidRPr="00504FB9">
              <w:rPr>
                <w:rFonts w:ascii="Times New Roman" w:eastAsia="Times New Roman" w:hAnsi="Times New Roman" w:cs="Times New Roman"/>
                <w:b/>
                <w:sz w:val="24"/>
                <w:szCs w:val="24"/>
                <w:lang w:val="en-GB"/>
              </w:rPr>
              <w:t xml:space="preserve"> su PVM</w:t>
            </w:r>
          </w:p>
        </w:tc>
        <w:tc>
          <w:tcPr>
            <w:tcW w:w="992" w:type="dxa"/>
            <w:tcBorders>
              <w:top w:val="single" w:sz="4" w:space="0" w:color="auto"/>
              <w:left w:val="single" w:sz="4" w:space="0" w:color="auto"/>
              <w:bottom w:val="single" w:sz="4" w:space="0" w:color="auto"/>
              <w:right w:val="single" w:sz="4" w:space="0" w:color="auto"/>
            </w:tcBorders>
            <w:hideMark/>
          </w:tcPr>
          <w:p w:rsidR="00BA7111" w:rsidRPr="00504FB9" w:rsidRDefault="00BA7111" w:rsidP="00BA7111">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Perskaičiuota </w:t>
            </w:r>
          </w:p>
          <w:p w:rsidR="00BA7111" w:rsidRPr="00504FB9" w:rsidRDefault="00BA7111" w:rsidP="008649CC">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kaina, </w:t>
            </w:r>
            <w:r w:rsidR="008649CC" w:rsidRPr="00504FB9">
              <w:rPr>
                <w:rFonts w:ascii="Times New Roman" w:eastAsia="Times New Roman" w:hAnsi="Times New Roman" w:cs="Times New Roman"/>
                <w:b/>
                <w:sz w:val="24"/>
                <w:szCs w:val="24"/>
                <w:lang w:val="en-GB"/>
              </w:rPr>
              <w:t>Eur</w:t>
            </w:r>
            <w:r w:rsidRPr="00504FB9">
              <w:rPr>
                <w:rFonts w:ascii="Times New Roman" w:eastAsia="Times New Roman" w:hAnsi="Times New Roman" w:cs="Times New Roman"/>
                <w:b/>
                <w:sz w:val="24"/>
                <w:szCs w:val="24"/>
                <w:lang w:val="en-GB"/>
              </w:rPr>
              <w:t xml:space="preserve"> su PVM</w:t>
            </w:r>
          </w:p>
        </w:tc>
      </w:tr>
      <w:tr w:rsidR="00BA7111" w:rsidRPr="00504FB9" w:rsidTr="000061D3">
        <w:trPr>
          <w:cantSplit/>
          <w:trHeight w:val="3037"/>
          <w:tblHeader/>
        </w:trPr>
        <w:tc>
          <w:tcPr>
            <w:tcW w:w="675" w:type="dxa"/>
            <w:vMerge/>
            <w:tcBorders>
              <w:left w:val="single" w:sz="4" w:space="0" w:color="auto"/>
              <w:bottom w:val="single" w:sz="4" w:space="0" w:color="auto"/>
              <w:right w:val="single" w:sz="4" w:space="0" w:color="auto"/>
            </w:tcBorders>
          </w:tcPr>
          <w:p w:rsidR="00BA7111" w:rsidRPr="00504FB9" w:rsidRDefault="00BA7111" w:rsidP="00BA7111">
            <w:pPr>
              <w:spacing w:after="0" w:line="240" w:lineRule="auto"/>
              <w:rPr>
                <w:rFonts w:ascii="Times New Roman" w:hAnsi="Times New Roman" w:cs="Times New Roman"/>
                <w:sz w:val="24"/>
                <w:szCs w:val="24"/>
                <w:lang w:val="en-G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7111" w:rsidRPr="00504FB9" w:rsidRDefault="00BA7111" w:rsidP="00BA7111">
            <w:pPr>
              <w:spacing w:after="0" w:line="240" w:lineRule="auto"/>
              <w:rPr>
                <w:rFonts w:ascii="Times New Roman" w:hAnsi="Times New Roman" w:cs="Times New Roman"/>
                <w:sz w:val="24"/>
                <w:szCs w:val="24"/>
                <w:lang w:val="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A7111" w:rsidRPr="00504FB9" w:rsidRDefault="00BA7111" w:rsidP="00BA7111">
            <w:pPr>
              <w:spacing w:after="0" w:line="240" w:lineRule="auto"/>
              <w:rPr>
                <w:rFonts w:ascii="Times New Roman" w:hAnsi="Times New Roman" w:cs="Times New Roman"/>
                <w:sz w:val="24"/>
                <w:szCs w:val="24"/>
                <w:lang w:val="en-GB"/>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A7111" w:rsidRPr="00504FB9" w:rsidRDefault="00BA7111" w:rsidP="00BA7111">
            <w:pPr>
              <w:spacing w:after="0" w:line="240" w:lineRule="auto"/>
              <w:ind w:left="-18" w:right="-108"/>
              <w:jc w:val="center"/>
              <w:rPr>
                <w:rFonts w:ascii="Times New Roman" w:eastAsia="Times New Roman" w:hAnsi="Times New Roman" w:cs="Times New Roman"/>
                <w:b/>
                <w:sz w:val="24"/>
                <w:szCs w:val="24"/>
                <w:lang w:val="en-GB"/>
              </w:rPr>
            </w:pPr>
          </w:p>
          <w:p w:rsidR="00BA7111" w:rsidRPr="00504FB9" w:rsidRDefault="00BA7111" w:rsidP="00BA7111">
            <w:pPr>
              <w:spacing w:after="0" w:line="240" w:lineRule="auto"/>
              <w:ind w:left="-18" w:right="-108"/>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Aviakompanijos kodas</w:t>
            </w:r>
          </w:p>
          <w:p w:rsidR="00BA7111" w:rsidRPr="00504FB9" w:rsidRDefault="00BA7111" w:rsidP="00BA7111">
            <w:pPr>
              <w:spacing w:after="0" w:line="360" w:lineRule="auto"/>
              <w:ind w:left="-18" w:right="-108"/>
              <w:jc w:val="center"/>
              <w:outlineLvl w:val="0"/>
              <w:rPr>
                <w:rFonts w:ascii="Times New Roman" w:hAnsi="Times New Roman" w:cs="Times New Roman"/>
                <w:sz w:val="24"/>
                <w:szCs w:val="24"/>
                <w:lang w:val="en-GB"/>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A7111" w:rsidRPr="00504FB9" w:rsidRDefault="00BA7111" w:rsidP="00BA7111">
            <w:pPr>
              <w:spacing w:after="0" w:line="240" w:lineRule="auto"/>
              <w:ind w:left="113" w:right="113"/>
              <w:jc w:val="center"/>
              <w:rPr>
                <w:rFonts w:ascii="Times New Roman" w:eastAsia="Times New Roman" w:hAnsi="Times New Roman" w:cs="Times New Roman"/>
                <w:b/>
                <w:sz w:val="24"/>
                <w:szCs w:val="24"/>
                <w:lang w:val="en-GB"/>
              </w:rPr>
            </w:pPr>
          </w:p>
          <w:p w:rsidR="00BA7111" w:rsidRPr="00504FB9" w:rsidRDefault="00BA7111" w:rsidP="00BA7111">
            <w:pPr>
              <w:spacing w:after="0" w:line="240" w:lineRule="auto"/>
              <w:ind w:left="113" w:right="113"/>
              <w:jc w:val="center"/>
              <w:rPr>
                <w:rFonts w:ascii="Times New Roman" w:eastAsia="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Lėktuvo bilieto kaina, </w:t>
            </w:r>
            <w:r w:rsidR="001B7D37" w:rsidRPr="00504FB9">
              <w:rPr>
                <w:rFonts w:ascii="Times New Roman" w:eastAsia="Times New Roman" w:hAnsi="Times New Roman" w:cs="Times New Roman"/>
                <w:b/>
                <w:sz w:val="24"/>
                <w:szCs w:val="24"/>
                <w:lang w:val="en-GB"/>
              </w:rPr>
              <w:t>Eur</w:t>
            </w:r>
            <w:r w:rsidR="00142C76">
              <w:rPr>
                <w:rFonts w:ascii="Times New Roman" w:eastAsia="Times New Roman" w:hAnsi="Times New Roman" w:cs="Times New Roman"/>
                <w:b/>
                <w:sz w:val="24"/>
                <w:szCs w:val="24"/>
                <w:lang w:val="en-GB"/>
              </w:rPr>
              <w:t xml:space="preserve"> </w:t>
            </w:r>
            <w:r w:rsidRPr="00504FB9">
              <w:rPr>
                <w:rFonts w:ascii="Times New Roman" w:eastAsia="Times New Roman" w:hAnsi="Times New Roman" w:cs="Times New Roman"/>
                <w:b/>
                <w:sz w:val="24"/>
                <w:szCs w:val="24"/>
                <w:lang w:val="en-GB"/>
              </w:rPr>
              <w:t>su PVM</w:t>
            </w:r>
          </w:p>
          <w:p w:rsidR="00BA7111" w:rsidRPr="00504FB9" w:rsidRDefault="00BA7111" w:rsidP="00BA7111">
            <w:pPr>
              <w:spacing w:after="0" w:line="360" w:lineRule="auto"/>
              <w:ind w:left="113" w:right="113"/>
              <w:jc w:val="center"/>
              <w:outlineLvl w:val="0"/>
              <w:rPr>
                <w:rFonts w:ascii="Times New Roman" w:hAnsi="Times New Roman" w:cs="Times New Roman"/>
                <w:sz w:val="24"/>
                <w:szCs w:val="24"/>
                <w:lang w:val="en-GB"/>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BA7111" w:rsidRPr="00504FB9" w:rsidRDefault="00BA7111" w:rsidP="001B7D37">
            <w:pPr>
              <w:spacing w:after="0" w:line="240" w:lineRule="auto"/>
              <w:ind w:left="113" w:right="113"/>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Aptarnavimo mokestis už  pervežimo oro transportu organizavimo  paslaugą, </w:t>
            </w:r>
            <w:r w:rsidR="001B7D37" w:rsidRPr="00504FB9">
              <w:rPr>
                <w:rFonts w:ascii="Times New Roman" w:eastAsia="Times New Roman" w:hAnsi="Times New Roman" w:cs="Times New Roman"/>
                <w:b/>
                <w:sz w:val="24"/>
                <w:szCs w:val="24"/>
                <w:lang w:val="en-GB"/>
              </w:rPr>
              <w:t>Eur</w:t>
            </w:r>
            <w:r w:rsidRPr="00504FB9">
              <w:rPr>
                <w:rFonts w:ascii="Times New Roman" w:eastAsia="Times New Roman" w:hAnsi="Times New Roman" w:cs="Times New Roman"/>
                <w:b/>
                <w:sz w:val="24"/>
                <w:szCs w:val="24"/>
                <w:lang w:val="en-GB"/>
              </w:rPr>
              <w:t xml:space="preserve"> su PVM</w:t>
            </w:r>
            <w:r w:rsidRPr="00504FB9">
              <w:rPr>
                <w:rFonts w:ascii="Times New Roman" w:eastAsia="Times New Roman" w:hAnsi="Times New Roman" w:cs="Times New Roman"/>
                <w:b/>
                <w:sz w:val="24"/>
                <w:szCs w:val="24"/>
                <w:vertAlign w:val="superscript"/>
                <w:lang w:val="en-GB"/>
              </w:rPr>
              <w:footnoteReference w:id="1"/>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BA7111" w:rsidRPr="00504FB9" w:rsidRDefault="00BA7111" w:rsidP="001B7D37">
            <w:pPr>
              <w:spacing w:after="0" w:line="240" w:lineRule="auto"/>
              <w:ind w:left="113" w:right="113"/>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Aptarnavimo mokestis už apgyvendinimo paslaugą, </w:t>
            </w:r>
            <w:r w:rsidR="001B7D37" w:rsidRPr="00504FB9">
              <w:rPr>
                <w:rFonts w:ascii="Times New Roman" w:eastAsia="Times New Roman" w:hAnsi="Times New Roman" w:cs="Times New Roman"/>
                <w:b/>
                <w:sz w:val="24"/>
                <w:szCs w:val="24"/>
                <w:lang w:val="en-GB"/>
              </w:rPr>
              <w:t>Eur</w:t>
            </w:r>
            <w:r w:rsidRPr="00504FB9">
              <w:rPr>
                <w:rFonts w:ascii="Times New Roman" w:eastAsia="Times New Roman" w:hAnsi="Times New Roman" w:cs="Times New Roman"/>
                <w:b/>
                <w:sz w:val="24"/>
                <w:szCs w:val="24"/>
                <w:lang w:val="en-GB"/>
              </w:rPr>
              <w:t xml:space="preserve"> su PVM</w:t>
            </w:r>
            <w:r w:rsidRPr="00504FB9">
              <w:rPr>
                <w:rFonts w:ascii="Times New Roman" w:eastAsia="Times New Roman" w:hAnsi="Times New Roman" w:cs="Times New Roman"/>
                <w:b/>
                <w:sz w:val="24"/>
                <w:szCs w:val="24"/>
                <w:vertAlign w:val="superscript"/>
                <w:lang w:val="en-GB"/>
              </w:rPr>
              <w:footnoteReference w:id="2"/>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A7111" w:rsidRPr="00504FB9" w:rsidRDefault="00BA7111" w:rsidP="00BA7111">
            <w:pPr>
              <w:spacing w:after="0" w:line="360" w:lineRule="auto"/>
              <w:ind w:left="720" w:right="113"/>
              <w:jc w:val="center"/>
              <w:outlineLvl w:val="0"/>
              <w:rPr>
                <w:rFonts w:ascii="Times New Roman" w:eastAsia="Times New Roman" w:hAnsi="Times New Roman" w:cs="Times New Roman"/>
                <w:b/>
                <w:sz w:val="24"/>
                <w:szCs w:val="24"/>
                <w:lang w:val="en-GB"/>
              </w:rPr>
            </w:pPr>
          </w:p>
          <w:p w:rsidR="00BA7111" w:rsidRPr="00504FB9" w:rsidRDefault="00BA7111" w:rsidP="00BA7111">
            <w:pPr>
              <w:spacing w:after="0" w:line="240" w:lineRule="auto"/>
              <w:ind w:left="113" w:right="113"/>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Kaina įskaičius aptarnavimo mokesčius, </w:t>
            </w:r>
            <w:r w:rsidR="001B7D37" w:rsidRPr="00504FB9">
              <w:rPr>
                <w:rFonts w:ascii="Times New Roman" w:eastAsia="Times New Roman" w:hAnsi="Times New Roman" w:cs="Times New Roman"/>
                <w:b/>
                <w:sz w:val="24"/>
                <w:szCs w:val="24"/>
                <w:lang w:val="en-GB"/>
              </w:rPr>
              <w:t>Eur</w:t>
            </w:r>
            <w:r w:rsidRPr="00504FB9">
              <w:rPr>
                <w:rFonts w:ascii="Times New Roman" w:eastAsia="Times New Roman" w:hAnsi="Times New Roman" w:cs="Times New Roman"/>
                <w:b/>
                <w:sz w:val="24"/>
                <w:szCs w:val="24"/>
                <w:lang w:val="en-GB"/>
              </w:rPr>
              <w:t xml:space="preserve"> su PVM (4+5+6)</w:t>
            </w:r>
          </w:p>
          <w:p w:rsidR="00BA7111" w:rsidRPr="00504FB9" w:rsidRDefault="00BA7111" w:rsidP="00BA7111">
            <w:pPr>
              <w:spacing w:after="0" w:line="360" w:lineRule="auto"/>
              <w:ind w:left="720" w:right="113"/>
              <w:jc w:val="center"/>
              <w:outlineLvl w:val="0"/>
              <w:rPr>
                <w:rFonts w:ascii="Times New Roman" w:hAnsi="Times New Roman"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A7111" w:rsidRPr="00504FB9" w:rsidRDefault="00BA7111" w:rsidP="00BA7111">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Iš viso </w:t>
            </w:r>
          </w:p>
          <w:p w:rsidR="00BA7111" w:rsidRPr="00504FB9" w:rsidRDefault="00BA7111" w:rsidP="00BA7111">
            <w:pPr>
              <w:spacing w:after="0" w:line="240" w:lineRule="auto"/>
              <w:jc w:val="center"/>
              <w:rPr>
                <w:rFonts w:ascii="Times New Roman" w:hAnsi="Times New Roman" w:cs="Times New Roman"/>
                <w:sz w:val="24"/>
                <w:szCs w:val="24"/>
                <w:lang w:val="en-GB"/>
              </w:rPr>
            </w:pPr>
            <w:r w:rsidRPr="00504FB9">
              <w:rPr>
                <w:rFonts w:ascii="Times New Roman" w:eastAsia="Times New Roman" w:hAnsi="Times New Roman" w:cs="Times New Roman"/>
                <w:sz w:val="24"/>
                <w:szCs w:val="24"/>
                <w:lang w:val="en-GB"/>
              </w:rPr>
              <w:t>(2x7)</w:t>
            </w:r>
          </w:p>
        </w:tc>
      </w:tr>
      <w:tr w:rsidR="00BA7111" w:rsidRPr="00504FB9" w:rsidTr="000061D3">
        <w:trPr>
          <w:cantSplit/>
          <w:trHeight w:val="257"/>
          <w:tblHeader/>
        </w:trPr>
        <w:tc>
          <w:tcPr>
            <w:tcW w:w="675"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center"/>
              <w:rPr>
                <w:rFonts w:ascii="Times New Roman" w:eastAsia="Times New Roman" w:hAnsi="Times New Roman" w:cs="Times New Roman"/>
                <w:b/>
                <w:sz w:val="24"/>
                <w:szCs w:val="24"/>
                <w:lang w:val="en-GB"/>
              </w:rPr>
            </w:pPr>
          </w:p>
        </w:tc>
        <w:tc>
          <w:tcPr>
            <w:tcW w:w="2127" w:type="dxa"/>
            <w:tcBorders>
              <w:top w:val="single" w:sz="4" w:space="0" w:color="auto"/>
              <w:left w:val="single" w:sz="4" w:space="0" w:color="auto"/>
              <w:bottom w:val="single" w:sz="4" w:space="0" w:color="auto"/>
              <w:right w:val="single" w:sz="4" w:space="0" w:color="auto"/>
            </w:tcBorders>
            <w:hideMark/>
          </w:tcPr>
          <w:p w:rsidR="00BA7111" w:rsidRPr="00504FB9" w:rsidRDefault="00BA7111" w:rsidP="00BA7111">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1</w:t>
            </w:r>
          </w:p>
        </w:tc>
        <w:tc>
          <w:tcPr>
            <w:tcW w:w="708" w:type="dxa"/>
            <w:tcBorders>
              <w:top w:val="single" w:sz="4" w:space="0" w:color="auto"/>
              <w:left w:val="single" w:sz="4" w:space="0" w:color="auto"/>
              <w:bottom w:val="single" w:sz="4" w:space="0" w:color="auto"/>
              <w:right w:val="single" w:sz="4" w:space="0" w:color="auto"/>
            </w:tcBorders>
            <w:hideMark/>
          </w:tcPr>
          <w:p w:rsidR="00BA7111" w:rsidRPr="00504FB9" w:rsidRDefault="00BA7111" w:rsidP="00BA7111">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2</w:t>
            </w:r>
          </w:p>
        </w:tc>
        <w:tc>
          <w:tcPr>
            <w:tcW w:w="851" w:type="dxa"/>
            <w:tcBorders>
              <w:top w:val="single" w:sz="4" w:space="0" w:color="auto"/>
              <w:left w:val="single" w:sz="4" w:space="0" w:color="auto"/>
              <w:bottom w:val="single" w:sz="4" w:space="0" w:color="auto"/>
              <w:right w:val="single" w:sz="4" w:space="0" w:color="auto"/>
            </w:tcBorders>
            <w:hideMark/>
          </w:tcPr>
          <w:p w:rsidR="00BA7111" w:rsidRPr="00504FB9" w:rsidRDefault="00BA7111" w:rsidP="00BA7111">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3</w:t>
            </w:r>
          </w:p>
        </w:tc>
        <w:tc>
          <w:tcPr>
            <w:tcW w:w="850" w:type="dxa"/>
            <w:tcBorders>
              <w:top w:val="single" w:sz="4" w:space="0" w:color="auto"/>
              <w:left w:val="single" w:sz="4" w:space="0" w:color="auto"/>
              <w:bottom w:val="single" w:sz="4" w:space="0" w:color="auto"/>
              <w:right w:val="single" w:sz="4" w:space="0" w:color="auto"/>
            </w:tcBorders>
            <w:hideMark/>
          </w:tcPr>
          <w:p w:rsidR="00BA7111" w:rsidRPr="00504FB9" w:rsidRDefault="00BA7111" w:rsidP="00BA7111">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4</w:t>
            </w:r>
          </w:p>
        </w:tc>
        <w:tc>
          <w:tcPr>
            <w:tcW w:w="1276" w:type="dxa"/>
            <w:tcBorders>
              <w:top w:val="single" w:sz="4" w:space="0" w:color="auto"/>
              <w:left w:val="single" w:sz="4" w:space="0" w:color="auto"/>
              <w:bottom w:val="single" w:sz="4" w:space="0" w:color="auto"/>
              <w:right w:val="single" w:sz="4" w:space="0" w:color="auto"/>
            </w:tcBorders>
            <w:hideMark/>
          </w:tcPr>
          <w:p w:rsidR="00BA7111" w:rsidRPr="00504FB9" w:rsidRDefault="00BA7111" w:rsidP="00BA7111">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5</w:t>
            </w:r>
          </w:p>
        </w:tc>
        <w:tc>
          <w:tcPr>
            <w:tcW w:w="1276" w:type="dxa"/>
            <w:tcBorders>
              <w:top w:val="single" w:sz="4" w:space="0" w:color="auto"/>
              <w:left w:val="single" w:sz="4" w:space="0" w:color="auto"/>
              <w:bottom w:val="single" w:sz="4" w:space="0" w:color="auto"/>
              <w:right w:val="single" w:sz="4" w:space="0" w:color="auto"/>
            </w:tcBorders>
            <w:hideMark/>
          </w:tcPr>
          <w:p w:rsidR="00BA7111" w:rsidRPr="00504FB9" w:rsidRDefault="00BA7111" w:rsidP="00BA7111">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6</w:t>
            </w:r>
          </w:p>
        </w:tc>
        <w:tc>
          <w:tcPr>
            <w:tcW w:w="992" w:type="dxa"/>
            <w:tcBorders>
              <w:top w:val="single" w:sz="4" w:space="0" w:color="auto"/>
              <w:left w:val="single" w:sz="4" w:space="0" w:color="auto"/>
              <w:bottom w:val="single" w:sz="4" w:space="0" w:color="auto"/>
              <w:right w:val="single" w:sz="4" w:space="0" w:color="auto"/>
            </w:tcBorders>
            <w:hideMark/>
          </w:tcPr>
          <w:p w:rsidR="00BA7111" w:rsidRPr="00504FB9" w:rsidRDefault="00BA7111" w:rsidP="00BA7111">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7</w:t>
            </w:r>
          </w:p>
        </w:tc>
        <w:tc>
          <w:tcPr>
            <w:tcW w:w="992" w:type="dxa"/>
            <w:tcBorders>
              <w:top w:val="single" w:sz="4" w:space="0" w:color="auto"/>
              <w:left w:val="single" w:sz="4" w:space="0" w:color="auto"/>
              <w:bottom w:val="single" w:sz="4" w:space="0" w:color="auto"/>
              <w:right w:val="single" w:sz="4" w:space="0" w:color="auto"/>
            </w:tcBorders>
            <w:hideMark/>
          </w:tcPr>
          <w:p w:rsidR="00BA7111" w:rsidRPr="00504FB9" w:rsidRDefault="00BA7111" w:rsidP="00BA7111">
            <w:pPr>
              <w:spacing w:after="0" w:line="240" w:lineRule="auto"/>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8</w:t>
            </w:r>
          </w:p>
        </w:tc>
      </w:tr>
      <w:tr w:rsidR="001B7D37" w:rsidRPr="00504FB9" w:rsidTr="000061D3">
        <w:trPr>
          <w:cantSplit/>
          <w:trHeight w:val="292"/>
        </w:trPr>
        <w:tc>
          <w:tcPr>
            <w:tcW w:w="675" w:type="dxa"/>
            <w:tcBorders>
              <w:top w:val="single" w:sz="4" w:space="0" w:color="auto"/>
              <w:left w:val="single" w:sz="4" w:space="0" w:color="auto"/>
              <w:bottom w:val="single" w:sz="4" w:space="0" w:color="auto"/>
              <w:right w:val="single" w:sz="4" w:space="0" w:color="auto"/>
            </w:tcBorders>
          </w:tcPr>
          <w:p w:rsidR="001B7D37" w:rsidRPr="00504FB9" w:rsidRDefault="001B7D37" w:rsidP="00BA7111">
            <w:pPr>
              <w:spacing w:after="0" w:line="240" w:lineRule="auto"/>
              <w:jc w:val="center"/>
              <w:rPr>
                <w:rFonts w:ascii="Times New Roman" w:hAnsi="Times New Roman" w:cs="Times New Roman"/>
                <w:sz w:val="24"/>
                <w:szCs w:val="24"/>
                <w:lang w:val="en-GB"/>
              </w:rPr>
            </w:pPr>
            <w:r w:rsidRPr="00504FB9">
              <w:rPr>
                <w:rFonts w:ascii="Times New Roman" w:hAnsi="Times New Roman" w:cs="Times New Roman"/>
                <w:sz w:val="24"/>
                <w:szCs w:val="24"/>
                <w:lang w:val="en-GB"/>
              </w:rPr>
              <w:t>1.</w:t>
            </w:r>
          </w:p>
        </w:tc>
        <w:tc>
          <w:tcPr>
            <w:tcW w:w="2127" w:type="dxa"/>
            <w:tcBorders>
              <w:top w:val="single" w:sz="4" w:space="0" w:color="auto"/>
              <w:left w:val="single" w:sz="4" w:space="0" w:color="auto"/>
              <w:bottom w:val="single" w:sz="4" w:space="0" w:color="auto"/>
              <w:right w:val="single" w:sz="4" w:space="0" w:color="auto"/>
            </w:tcBorders>
          </w:tcPr>
          <w:p w:rsidR="001B7D37" w:rsidRPr="00504FB9" w:rsidRDefault="001B7D37" w:rsidP="000061D3">
            <w:pPr>
              <w:spacing w:after="0" w:line="240" w:lineRule="auto"/>
              <w:rPr>
                <w:rFonts w:ascii="Times New Roman" w:hAnsi="Times New Roman" w:cs="Times New Roman"/>
                <w:sz w:val="24"/>
                <w:szCs w:val="24"/>
                <w:lang w:val="en-GB"/>
              </w:rPr>
            </w:pPr>
            <w:r w:rsidRPr="00504FB9">
              <w:rPr>
                <w:rFonts w:ascii="Times New Roman" w:hAnsi="Times New Roman" w:cs="Times New Roman"/>
                <w:sz w:val="24"/>
                <w:szCs w:val="24"/>
              </w:rPr>
              <w:t>Vilnius</w:t>
            </w:r>
            <w:r w:rsidRPr="00504FB9">
              <w:rPr>
                <w:rFonts w:ascii="Times New Roman" w:eastAsia="Times New Roman" w:hAnsi="Times New Roman" w:cs="Times New Roman"/>
                <w:sz w:val="24"/>
                <w:szCs w:val="24"/>
              </w:rPr>
              <w:t>–</w:t>
            </w:r>
            <w:r w:rsidRPr="00504FB9">
              <w:rPr>
                <w:rFonts w:ascii="Times New Roman" w:hAnsi="Times New Roman" w:cs="Times New Roman"/>
                <w:sz w:val="24"/>
                <w:szCs w:val="24"/>
              </w:rPr>
              <w:t>Briuselis</w:t>
            </w:r>
            <w:r w:rsidRPr="00504FB9">
              <w:rPr>
                <w:rFonts w:ascii="Times New Roman" w:eastAsia="Times New Roman" w:hAnsi="Times New Roman" w:cs="Times New Roman"/>
                <w:sz w:val="24"/>
                <w:szCs w:val="24"/>
              </w:rPr>
              <w:t>–</w:t>
            </w:r>
            <w:r w:rsidRPr="00504FB9">
              <w:rPr>
                <w:rFonts w:ascii="Times New Roman" w:hAnsi="Times New Roman" w:cs="Times New Roman"/>
                <w:sz w:val="24"/>
                <w:szCs w:val="24"/>
              </w:rPr>
              <w:t>Vilnius</w:t>
            </w:r>
          </w:p>
        </w:tc>
        <w:tc>
          <w:tcPr>
            <w:tcW w:w="708"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r w:rsidRPr="00504FB9">
              <w:rPr>
                <w:lang w:val="en-GB"/>
              </w:rPr>
              <w:t>0,65</w:t>
            </w:r>
          </w:p>
        </w:tc>
        <w:tc>
          <w:tcPr>
            <w:tcW w:w="851"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850"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1276" w:type="dxa"/>
            <w:vMerge w:val="restart"/>
            <w:tcBorders>
              <w:top w:val="single" w:sz="4" w:space="0" w:color="auto"/>
              <w:left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i/>
                <w:sz w:val="24"/>
                <w:szCs w:val="24"/>
                <w:lang w:val="en-GB"/>
              </w:rPr>
            </w:pPr>
            <w:r w:rsidRPr="00504FB9">
              <w:rPr>
                <w:rFonts w:ascii="Times New Roman" w:hAnsi="Times New Roman" w:cs="Times New Roman"/>
                <w:i/>
                <w:sz w:val="24"/>
                <w:szCs w:val="24"/>
                <w:lang w:val="en-GB"/>
              </w:rPr>
              <w:t>įrašyti</w:t>
            </w:r>
          </w:p>
        </w:tc>
        <w:tc>
          <w:tcPr>
            <w:tcW w:w="1276" w:type="dxa"/>
            <w:vMerge w:val="restart"/>
            <w:tcBorders>
              <w:top w:val="single" w:sz="4" w:space="0" w:color="auto"/>
              <w:left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i/>
                <w:sz w:val="24"/>
                <w:szCs w:val="24"/>
                <w:lang w:val="en-GB"/>
              </w:rPr>
            </w:pPr>
            <w:r w:rsidRPr="00504FB9">
              <w:rPr>
                <w:rFonts w:ascii="Times New Roman" w:hAnsi="Times New Roman" w:cs="Times New Roman"/>
                <w:i/>
                <w:sz w:val="24"/>
                <w:szCs w:val="24"/>
                <w:lang w:val="en-GB"/>
              </w:rPr>
              <w:t>įrašyti</w:t>
            </w: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8649CC"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w:t>
            </w:r>
            <w:r w:rsidR="001B7D37" w:rsidRPr="00504FB9">
              <w:rPr>
                <w:rFonts w:ascii="Times New Roman" w:hAnsi="Times New Roman" w:cs="Times New Roman"/>
                <w:i/>
                <w:sz w:val="24"/>
                <w:szCs w:val="24"/>
                <w:lang w:val="en-GB"/>
              </w:rPr>
              <w:t>rašyti</w:t>
            </w:r>
          </w:p>
        </w:tc>
      </w:tr>
      <w:tr w:rsidR="001B7D37" w:rsidRPr="00504FB9" w:rsidTr="000061D3">
        <w:trPr>
          <w:cantSplit/>
          <w:trHeight w:val="241"/>
        </w:trPr>
        <w:tc>
          <w:tcPr>
            <w:tcW w:w="675" w:type="dxa"/>
            <w:tcBorders>
              <w:top w:val="single" w:sz="4" w:space="0" w:color="auto"/>
              <w:left w:val="single" w:sz="4" w:space="0" w:color="auto"/>
              <w:bottom w:val="single" w:sz="4" w:space="0" w:color="auto"/>
              <w:right w:val="single" w:sz="4" w:space="0" w:color="auto"/>
            </w:tcBorders>
          </w:tcPr>
          <w:p w:rsidR="001B7D37" w:rsidRPr="00504FB9" w:rsidRDefault="001B7D37" w:rsidP="00BA7111">
            <w:pPr>
              <w:spacing w:after="0" w:line="240" w:lineRule="auto"/>
              <w:jc w:val="center"/>
              <w:rPr>
                <w:rFonts w:ascii="Times New Roman" w:eastAsia="Times New Roman" w:hAnsi="Times New Roman" w:cs="Times New Roman"/>
                <w:bCs/>
                <w:sz w:val="24"/>
                <w:szCs w:val="24"/>
                <w:lang w:val="en-GB"/>
              </w:rPr>
            </w:pPr>
            <w:r w:rsidRPr="00504FB9">
              <w:rPr>
                <w:rFonts w:ascii="Times New Roman" w:eastAsia="Times New Roman" w:hAnsi="Times New Roman" w:cs="Times New Roman"/>
                <w:bCs/>
                <w:sz w:val="24"/>
                <w:szCs w:val="24"/>
                <w:lang w:val="en-GB"/>
              </w:rPr>
              <w:t>2.</w:t>
            </w:r>
          </w:p>
        </w:tc>
        <w:tc>
          <w:tcPr>
            <w:tcW w:w="2127" w:type="dxa"/>
            <w:tcBorders>
              <w:top w:val="single" w:sz="4" w:space="0" w:color="auto"/>
              <w:left w:val="single" w:sz="4" w:space="0" w:color="auto"/>
              <w:bottom w:val="single" w:sz="4" w:space="0" w:color="auto"/>
              <w:right w:val="single" w:sz="4" w:space="0" w:color="auto"/>
            </w:tcBorders>
          </w:tcPr>
          <w:p w:rsidR="001B7D37" w:rsidRPr="00504FB9" w:rsidRDefault="001B7D37" w:rsidP="000061D3">
            <w:pPr>
              <w:spacing w:after="0" w:line="240" w:lineRule="auto"/>
              <w:rPr>
                <w:rFonts w:ascii="Times New Roman" w:hAnsi="Times New Roman" w:cs="Times New Roman"/>
                <w:b/>
                <w:sz w:val="24"/>
                <w:szCs w:val="24"/>
                <w:lang w:val="en-GB"/>
              </w:rPr>
            </w:pPr>
            <w:r w:rsidRPr="00504FB9">
              <w:rPr>
                <w:rFonts w:ascii="Times New Roman" w:eastAsia="Times New Roman" w:hAnsi="Times New Roman" w:cs="Times New Roman"/>
                <w:bCs/>
                <w:sz w:val="24"/>
                <w:szCs w:val="24"/>
                <w:lang w:val="en-GB"/>
              </w:rPr>
              <w:t>Vilnius–Helsinkis–Vilnius</w:t>
            </w:r>
          </w:p>
        </w:tc>
        <w:tc>
          <w:tcPr>
            <w:tcW w:w="708"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r w:rsidRPr="00504FB9">
              <w:rPr>
                <w:lang w:val="en-GB"/>
              </w:rPr>
              <w:t>0,09</w:t>
            </w:r>
          </w:p>
        </w:tc>
        <w:tc>
          <w:tcPr>
            <w:tcW w:w="851" w:type="dxa"/>
            <w:tcBorders>
              <w:top w:val="single" w:sz="4" w:space="0" w:color="auto"/>
              <w:left w:val="single" w:sz="4" w:space="0" w:color="auto"/>
              <w:bottom w:val="nil"/>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850"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1276" w:type="dxa"/>
            <w:vMerge/>
            <w:tcBorders>
              <w:left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p>
        </w:tc>
        <w:tc>
          <w:tcPr>
            <w:tcW w:w="1276" w:type="dxa"/>
            <w:vMerge/>
            <w:tcBorders>
              <w:left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8649CC"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w:t>
            </w:r>
            <w:r w:rsidR="001B7D37" w:rsidRPr="00504FB9">
              <w:rPr>
                <w:rFonts w:ascii="Times New Roman" w:hAnsi="Times New Roman" w:cs="Times New Roman"/>
                <w:i/>
                <w:sz w:val="24"/>
                <w:szCs w:val="24"/>
                <w:lang w:val="en-GB"/>
              </w:rPr>
              <w:t>rašyti</w:t>
            </w:r>
          </w:p>
        </w:tc>
      </w:tr>
      <w:tr w:rsidR="001B7D37" w:rsidRPr="00504FB9" w:rsidTr="000061D3">
        <w:trPr>
          <w:cantSplit/>
          <w:trHeight w:val="241"/>
        </w:trPr>
        <w:tc>
          <w:tcPr>
            <w:tcW w:w="675" w:type="dxa"/>
            <w:tcBorders>
              <w:top w:val="single" w:sz="4" w:space="0" w:color="auto"/>
              <w:left w:val="single" w:sz="4" w:space="0" w:color="auto"/>
              <w:bottom w:val="single" w:sz="4" w:space="0" w:color="auto"/>
              <w:right w:val="single" w:sz="4" w:space="0" w:color="auto"/>
            </w:tcBorders>
          </w:tcPr>
          <w:p w:rsidR="001B7D37" w:rsidRPr="00504FB9" w:rsidRDefault="001B7D37" w:rsidP="00BA7111">
            <w:pPr>
              <w:spacing w:after="0" w:line="240" w:lineRule="auto"/>
              <w:jc w:val="center"/>
              <w:rPr>
                <w:rFonts w:ascii="Times New Roman" w:eastAsia="Times New Roman" w:hAnsi="Times New Roman" w:cs="Times New Roman"/>
                <w:bCs/>
                <w:sz w:val="24"/>
                <w:szCs w:val="24"/>
                <w:lang w:val="en-GB"/>
              </w:rPr>
            </w:pPr>
            <w:r w:rsidRPr="00504FB9">
              <w:rPr>
                <w:rFonts w:ascii="Times New Roman" w:eastAsia="Times New Roman" w:hAnsi="Times New Roman" w:cs="Times New Roman"/>
                <w:bCs/>
                <w:sz w:val="24"/>
                <w:szCs w:val="24"/>
                <w:lang w:val="en-GB"/>
              </w:rPr>
              <w:t>3.</w:t>
            </w:r>
          </w:p>
        </w:tc>
        <w:tc>
          <w:tcPr>
            <w:tcW w:w="2127" w:type="dxa"/>
            <w:tcBorders>
              <w:top w:val="single" w:sz="4" w:space="0" w:color="auto"/>
              <w:left w:val="single" w:sz="4" w:space="0" w:color="auto"/>
              <w:bottom w:val="single" w:sz="4" w:space="0" w:color="auto"/>
              <w:right w:val="single" w:sz="4" w:space="0" w:color="auto"/>
            </w:tcBorders>
          </w:tcPr>
          <w:p w:rsidR="001B7D37" w:rsidRPr="00504FB9" w:rsidRDefault="001B7D37" w:rsidP="000061D3">
            <w:pPr>
              <w:spacing w:after="0" w:line="240" w:lineRule="auto"/>
              <w:rPr>
                <w:rFonts w:ascii="Times New Roman" w:hAnsi="Times New Roman" w:cs="Times New Roman"/>
                <w:b/>
                <w:sz w:val="24"/>
                <w:szCs w:val="24"/>
                <w:lang w:val="en-GB"/>
              </w:rPr>
            </w:pPr>
            <w:r w:rsidRPr="00504FB9">
              <w:rPr>
                <w:rFonts w:ascii="Times New Roman" w:eastAsia="Times New Roman" w:hAnsi="Times New Roman" w:cs="Times New Roman"/>
                <w:bCs/>
                <w:sz w:val="24"/>
                <w:szCs w:val="24"/>
                <w:lang w:val="en-GB"/>
              </w:rPr>
              <w:t>Vilnius–Kopenhaga–Vilnius</w:t>
            </w:r>
          </w:p>
        </w:tc>
        <w:tc>
          <w:tcPr>
            <w:tcW w:w="708"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r w:rsidRPr="00504FB9">
              <w:rPr>
                <w:lang w:val="en-GB"/>
              </w:rPr>
              <w:t>0,07</w:t>
            </w:r>
          </w:p>
        </w:tc>
        <w:tc>
          <w:tcPr>
            <w:tcW w:w="851" w:type="dxa"/>
            <w:tcBorders>
              <w:top w:val="single" w:sz="4" w:space="0" w:color="auto"/>
              <w:left w:val="single" w:sz="4" w:space="0" w:color="auto"/>
              <w:bottom w:val="nil"/>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850"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1276" w:type="dxa"/>
            <w:vMerge/>
            <w:tcBorders>
              <w:left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p>
        </w:tc>
        <w:tc>
          <w:tcPr>
            <w:tcW w:w="1276" w:type="dxa"/>
            <w:vMerge/>
            <w:tcBorders>
              <w:left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8649CC"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w:t>
            </w:r>
            <w:r w:rsidR="001B7D37" w:rsidRPr="00504FB9">
              <w:rPr>
                <w:rFonts w:ascii="Times New Roman" w:hAnsi="Times New Roman" w:cs="Times New Roman"/>
                <w:i/>
                <w:sz w:val="24"/>
                <w:szCs w:val="24"/>
                <w:lang w:val="en-GB"/>
              </w:rPr>
              <w:t>rašyti</w:t>
            </w:r>
          </w:p>
        </w:tc>
      </w:tr>
      <w:tr w:rsidR="001B7D37" w:rsidRPr="00504FB9" w:rsidTr="000061D3">
        <w:trPr>
          <w:cantSplit/>
          <w:trHeight w:val="241"/>
        </w:trPr>
        <w:tc>
          <w:tcPr>
            <w:tcW w:w="675" w:type="dxa"/>
            <w:tcBorders>
              <w:top w:val="single" w:sz="4" w:space="0" w:color="auto"/>
              <w:left w:val="single" w:sz="4" w:space="0" w:color="auto"/>
              <w:bottom w:val="single" w:sz="4" w:space="0" w:color="auto"/>
              <w:right w:val="single" w:sz="4" w:space="0" w:color="auto"/>
            </w:tcBorders>
          </w:tcPr>
          <w:p w:rsidR="001B7D37" w:rsidRPr="00504FB9" w:rsidRDefault="001B7D37" w:rsidP="00BA7111">
            <w:pPr>
              <w:spacing w:after="0" w:line="240" w:lineRule="auto"/>
              <w:jc w:val="center"/>
              <w:rPr>
                <w:rFonts w:ascii="Times New Roman" w:eastAsia="Times New Roman" w:hAnsi="Times New Roman" w:cs="Times New Roman"/>
                <w:bCs/>
                <w:sz w:val="24"/>
                <w:szCs w:val="24"/>
                <w:lang w:val="en-GB"/>
              </w:rPr>
            </w:pPr>
            <w:r w:rsidRPr="00504FB9">
              <w:rPr>
                <w:rFonts w:ascii="Times New Roman" w:eastAsia="Times New Roman" w:hAnsi="Times New Roman" w:cs="Times New Roman"/>
                <w:bCs/>
                <w:sz w:val="24"/>
                <w:szCs w:val="24"/>
                <w:lang w:val="en-GB"/>
              </w:rPr>
              <w:t>4.</w:t>
            </w:r>
          </w:p>
        </w:tc>
        <w:tc>
          <w:tcPr>
            <w:tcW w:w="2127" w:type="dxa"/>
            <w:tcBorders>
              <w:top w:val="single" w:sz="4" w:space="0" w:color="auto"/>
              <w:left w:val="single" w:sz="4" w:space="0" w:color="auto"/>
              <w:bottom w:val="single" w:sz="4" w:space="0" w:color="auto"/>
              <w:right w:val="single" w:sz="4" w:space="0" w:color="auto"/>
            </w:tcBorders>
          </w:tcPr>
          <w:p w:rsidR="001B7D37" w:rsidRPr="00504FB9" w:rsidRDefault="001B7D37" w:rsidP="000061D3">
            <w:pPr>
              <w:spacing w:after="0" w:line="240" w:lineRule="auto"/>
              <w:rPr>
                <w:rFonts w:ascii="Times New Roman" w:eastAsia="Times New Roman" w:hAnsi="Times New Roman" w:cs="Times New Roman"/>
                <w:bCs/>
                <w:sz w:val="24"/>
                <w:szCs w:val="24"/>
                <w:lang w:val="en-GB"/>
              </w:rPr>
            </w:pPr>
            <w:r w:rsidRPr="00504FB9">
              <w:rPr>
                <w:rFonts w:ascii="Times New Roman" w:eastAsia="Times New Roman" w:hAnsi="Times New Roman" w:cs="Times New Roman"/>
                <w:bCs/>
                <w:sz w:val="24"/>
                <w:szCs w:val="24"/>
              </w:rPr>
              <w:t>Vilnius</w:t>
            </w:r>
            <w:r w:rsidRPr="00504FB9">
              <w:rPr>
                <w:rFonts w:ascii="Times New Roman" w:eastAsia="Times New Roman" w:hAnsi="Times New Roman" w:cs="Times New Roman"/>
                <w:sz w:val="24"/>
                <w:szCs w:val="24"/>
              </w:rPr>
              <w:t>–</w:t>
            </w:r>
            <w:r w:rsidRPr="00504FB9">
              <w:rPr>
                <w:rFonts w:ascii="Times New Roman" w:eastAsia="Times New Roman" w:hAnsi="Times New Roman" w:cs="Times New Roman"/>
                <w:bCs/>
                <w:sz w:val="24"/>
                <w:szCs w:val="24"/>
              </w:rPr>
              <w:t>Viena</w:t>
            </w:r>
            <w:r w:rsidRPr="00504FB9">
              <w:rPr>
                <w:rFonts w:ascii="Times New Roman" w:eastAsia="Times New Roman" w:hAnsi="Times New Roman" w:cs="Times New Roman"/>
                <w:sz w:val="24"/>
                <w:szCs w:val="24"/>
              </w:rPr>
              <w:t>–</w:t>
            </w:r>
            <w:r w:rsidRPr="00504FB9">
              <w:rPr>
                <w:rFonts w:ascii="Times New Roman" w:eastAsia="Times New Roman" w:hAnsi="Times New Roman" w:cs="Times New Roman"/>
                <w:bCs/>
                <w:sz w:val="24"/>
                <w:szCs w:val="24"/>
              </w:rPr>
              <w:t>Vilnius</w:t>
            </w:r>
          </w:p>
        </w:tc>
        <w:tc>
          <w:tcPr>
            <w:tcW w:w="708"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r w:rsidRPr="00504FB9">
              <w:rPr>
                <w:lang w:val="en-GB"/>
              </w:rPr>
              <w:t>0,05</w:t>
            </w:r>
          </w:p>
        </w:tc>
        <w:tc>
          <w:tcPr>
            <w:tcW w:w="851" w:type="dxa"/>
            <w:tcBorders>
              <w:top w:val="single" w:sz="4" w:space="0" w:color="auto"/>
              <w:left w:val="single" w:sz="4" w:space="0" w:color="auto"/>
              <w:bottom w:val="nil"/>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850"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1276" w:type="dxa"/>
            <w:vMerge/>
            <w:tcBorders>
              <w:left w:val="single" w:sz="4" w:space="0" w:color="auto"/>
              <w:right w:val="single" w:sz="4" w:space="0" w:color="auto"/>
            </w:tcBorders>
            <w:vAlign w:val="center"/>
          </w:tcPr>
          <w:p w:rsidR="001B7D37" w:rsidRPr="00504FB9" w:rsidRDefault="001B7D37" w:rsidP="00BA7111">
            <w:pPr>
              <w:numPr>
                <w:ilvl w:val="0"/>
                <w:numId w:val="15"/>
              </w:numPr>
              <w:spacing w:after="0" w:line="360" w:lineRule="auto"/>
              <w:jc w:val="center"/>
              <w:outlineLvl w:val="0"/>
              <w:rPr>
                <w:rFonts w:ascii="Times New Roman" w:hAnsi="Times New Roman" w:cs="Times New Roman"/>
                <w:sz w:val="24"/>
                <w:szCs w:val="24"/>
                <w:lang w:val="en-GB"/>
              </w:rPr>
            </w:pPr>
          </w:p>
        </w:tc>
        <w:tc>
          <w:tcPr>
            <w:tcW w:w="1276" w:type="dxa"/>
            <w:vMerge/>
            <w:tcBorders>
              <w:left w:val="single" w:sz="4" w:space="0" w:color="auto"/>
              <w:right w:val="single" w:sz="4" w:space="0" w:color="auto"/>
            </w:tcBorders>
            <w:vAlign w:val="center"/>
          </w:tcPr>
          <w:p w:rsidR="001B7D37" w:rsidRPr="00504FB9" w:rsidRDefault="001B7D37" w:rsidP="00BA7111">
            <w:pPr>
              <w:numPr>
                <w:ilvl w:val="0"/>
                <w:numId w:val="15"/>
              </w:numPr>
              <w:spacing w:after="0" w:line="360" w:lineRule="auto"/>
              <w:jc w:val="center"/>
              <w:outlineLvl w:val="0"/>
              <w:rPr>
                <w:rFonts w:ascii="Times New Roman" w:hAnsi="Times New Roman"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8649CC"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w:t>
            </w:r>
            <w:r w:rsidR="001B7D37" w:rsidRPr="00504FB9">
              <w:rPr>
                <w:rFonts w:ascii="Times New Roman" w:hAnsi="Times New Roman" w:cs="Times New Roman"/>
                <w:i/>
                <w:sz w:val="24"/>
                <w:szCs w:val="24"/>
                <w:lang w:val="en-GB"/>
              </w:rPr>
              <w:t>rašyti</w:t>
            </w:r>
          </w:p>
        </w:tc>
      </w:tr>
      <w:tr w:rsidR="001B7D37" w:rsidRPr="00504FB9" w:rsidTr="000061D3">
        <w:trPr>
          <w:cantSplit/>
          <w:trHeight w:val="241"/>
        </w:trPr>
        <w:tc>
          <w:tcPr>
            <w:tcW w:w="675" w:type="dxa"/>
            <w:tcBorders>
              <w:top w:val="single" w:sz="4" w:space="0" w:color="auto"/>
              <w:left w:val="single" w:sz="4" w:space="0" w:color="auto"/>
              <w:bottom w:val="single" w:sz="4" w:space="0" w:color="auto"/>
              <w:right w:val="single" w:sz="4" w:space="0" w:color="auto"/>
            </w:tcBorders>
          </w:tcPr>
          <w:p w:rsidR="001B7D37" w:rsidRPr="00504FB9" w:rsidRDefault="001B7D37" w:rsidP="00BA7111">
            <w:pPr>
              <w:spacing w:after="0" w:line="240" w:lineRule="auto"/>
              <w:jc w:val="center"/>
              <w:rPr>
                <w:rFonts w:ascii="Times New Roman" w:eastAsia="Times New Roman" w:hAnsi="Times New Roman" w:cs="Times New Roman"/>
                <w:bCs/>
                <w:sz w:val="24"/>
                <w:szCs w:val="24"/>
                <w:lang w:val="en-GB"/>
              </w:rPr>
            </w:pPr>
            <w:r w:rsidRPr="00504FB9">
              <w:rPr>
                <w:rFonts w:ascii="Times New Roman" w:eastAsia="Times New Roman" w:hAnsi="Times New Roman" w:cs="Times New Roman"/>
                <w:bCs/>
                <w:sz w:val="24"/>
                <w:szCs w:val="24"/>
                <w:lang w:val="en-GB"/>
              </w:rPr>
              <w:t>5.</w:t>
            </w:r>
          </w:p>
        </w:tc>
        <w:tc>
          <w:tcPr>
            <w:tcW w:w="2127" w:type="dxa"/>
            <w:tcBorders>
              <w:top w:val="single" w:sz="4" w:space="0" w:color="auto"/>
              <w:left w:val="single" w:sz="4" w:space="0" w:color="auto"/>
              <w:bottom w:val="single" w:sz="4" w:space="0" w:color="auto"/>
              <w:right w:val="single" w:sz="4" w:space="0" w:color="auto"/>
            </w:tcBorders>
          </w:tcPr>
          <w:p w:rsidR="001B7D37" w:rsidRPr="00504FB9" w:rsidRDefault="001B7D37" w:rsidP="000061D3">
            <w:pPr>
              <w:spacing w:after="0" w:line="240" w:lineRule="auto"/>
              <w:rPr>
                <w:rFonts w:ascii="Times New Roman" w:eastAsia="Times New Roman" w:hAnsi="Times New Roman" w:cs="Times New Roman"/>
                <w:bCs/>
                <w:sz w:val="24"/>
                <w:szCs w:val="24"/>
                <w:lang w:val="en-GB"/>
              </w:rPr>
            </w:pPr>
            <w:r w:rsidRPr="00504FB9">
              <w:rPr>
                <w:rFonts w:ascii="Times New Roman" w:eastAsia="Times New Roman" w:hAnsi="Times New Roman" w:cs="Times New Roman"/>
                <w:bCs/>
                <w:sz w:val="24"/>
                <w:szCs w:val="24"/>
              </w:rPr>
              <w:t>Vilnius</w:t>
            </w:r>
            <w:r w:rsidRPr="00504FB9">
              <w:rPr>
                <w:rFonts w:ascii="Times New Roman" w:eastAsia="Times New Roman" w:hAnsi="Times New Roman" w:cs="Times New Roman"/>
                <w:sz w:val="24"/>
                <w:szCs w:val="24"/>
              </w:rPr>
              <w:t>–</w:t>
            </w:r>
            <w:r w:rsidRPr="00504FB9">
              <w:rPr>
                <w:rFonts w:ascii="Times New Roman" w:eastAsia="Times New Roman" w:hAnsi="Times New Roman" w:cs="Times New Roman"/>
                <w:bCs/>
                <w:sz w:val="24"/>
                <w:szCs w:val="24"/>
              </w:rPr>
              <w:t>Milanas</w:t>
            </w:r>
            <w:r w:rsidRPr="00504FB9">
              <w:rPr>
                <w:rFonts w:ascii="Times New Roman" w:eastAsia="Times New Roman" w:hAnsi="Times New Roman" w:cs="Times New Roman"/>
                <w:sz w:val="24"/>
                <w:szCs w:val="24"/>
              </w:rPr>
              <w:t>–</w:t>
            </w:r>
            <w:r w:rsidRPr="00504FB9">
              <w:rPr>
                <w:rFonts w:ascii="Times New Roman" w:eastAsia="Times New Roman" w:hAnsi="Times New Roman" w:cs="Times New Roman"/>
                <w:bCs/>
                <w:sz w:val="24"/>
                <w:szCs w:val="24"/>
              </w:rPr>
              <w:t>Vilnius</w:t>
            </w:r>
          </w:p>
        </w:tc>
        <w:tc>
          <w:tcPr>
            <w:tcW w:w="708"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r w:rsidRPr="00504FB9">
              <w:rPr>
                <w:lang w:val="en-GB"/>
              </w:rPr>
              <w:t>0,05</w:t>
            </w:r>
          </w:p>
        </w:tc>
        <w:tc>
          <w:tcPr>
            <w:tcW w:w="851"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850"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1276" w:type="dxa"/>
            <w:vMerge/>
            <w:tcBorders>
              <w:left w:val="single" w:sz="4" w:space="0" w:color="auto"/>
              <w:right w:val="single" w:sz="4" w:space="0" w:color="auto"/>
            </w:tcBorders>
            <w:vAlign w:val="center"/>
          </w:tcPr>
          <w:p w:rsidR="001B7D37" w:rsidRPr="00504FB9" w:rsidRDefault="001B7D37" w:rsidP="00BA7111">
            <w:pPr>
              <w:numPr>
                <w:ilvl w:val="0"/>
                <w:numId w:val="15"/>
              </w:numPr>
              <w:spacing w:after="0" w:line="360" w:lineRule="auto"/>
              <w:jc w:val="center"/>
              <w:outlineLvl w:val="0"/>
              <w:rPr>
                <w:rFonts w:ascii="Times New Roman" w:hAnsi="Times New Roman" w:cs="Times New Roman"/>
                <w:sz w:val="24"/>
                <w:szCs w:val="24"/>
                <w:lang w:val="en-GB"/>
              </w:rPr>
            </w:pPr>
          </w:p>
        </w:tc>
        <w:tc>
          <w:tcPr>
            <w:tcW w:w="1276" w:type="dxa"/>
            <w:vMerge/>
            <w:tcBorders>
              <w:left w:val="single" w:sz="4" w:space="0" w:color="auto"/>
              <w:right w:val="single" w:sz="4" w:space="0" w:color="auto"/>
            </w:tcBorders>
            <w:vAlign w:val="center"/>
          </w:tcPr>
          <w:p w:rsidR="001B7D37" w:rsidRPr="00504FB9" w:rsidRDefault="001B7D37" w:rsidP="00BA7111">
            <w:pPr>
              <w:numPr>
                <w:ilvl w:val="0"/>
                <w:numId w:val="15"/>
              </w:numPr>
              <w:spacing w:after="0" w:line="360" w:lineRule="auto"/>
              <w:jc w:val="center"/>
              <w:outlineLvl w:val="0"/>
              <w:rPr>
                <w:rFonts w:ascii="Times New Roman" w:hAnsi="Times New Roman"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8649CC"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w:t>
            </w:r>
            <w:r w:rsidR="001B7D37" w:rsidRPr="00504FB9">
              <w:rPr>
                <w:rFonts w:ascii="Times New Roman" w:hAnsi="Times New Roman" w:cs="Times New Roman"/>
                <w:i/>
                <w:sz w:val="24"/>
                <w:szCs w:val="24"/>
                <w:lang w:val="en-GB"/>
              </w:rPr>
              <w:t>rašyti</w:t>
            </w:r>
          </w:p>
        </w:tc>
      </w:tr>
      <w:tr w:rsidR="001B7D37" w:rsidRPr="00504FB9" w:rsidTr="000061D3">
        <w:trPr>
          <w:cantSplit/>
          <w:trHeight w:val="241"/>
        </w:trPr>
        <w:tc>
          <w:tcPr>
            <w:tcW w:w="675" w:type="dxa"/>
            <w:tcBorders>
              <w:top w:val="single" w:sz="4" w:space="0" w:color="auto"/>
              <w:left w:val="single" w:sz="4" w:space="0" w:color="auto"/>
              <w:bottom w:val="single" w:sz="4" w:space="0" w:color="auto"/>
              <w:right w:val="single" w:sz="4" w:space="0" w:color="auto"/>
            </w:tcBorders>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6.</w:t>
            </w:r>
          </w:p>
        </w:tc>
        <w:tc>
          <w:tcPr>
            <w:tcW w:w="2127" w:type="dxa"/>
            <w:tcBorders>
              <w:top w:val="single" w:sz="4" w:space="0" w:color="auto"/>
              <w:left w:val="single" w:sz="4" w:space="0" w:color="auto"/>
              <w:bottom w:val="single" w:sz="4" w:space="0" w:color="auto"/>
              <w:right w:val="single" w:sz="4" w:space="0" w:color="auto"/>
            </w:tcBorders>
          </w:tcPr>
          <w:p w:rsidR="001B7D37" w:rsidRPr="00504FB9" w:rsidRDefault="001B7D37" w:rsidP="000061D3">
            <w:pPr>
              <w:spacing w:after="0" w:line="240" w:lineRule="auto"/>
              <w:rPr>
                <w:rFonts w:ascii="Times New Roman" w:eastAsia="Times New Roman" w:hAnsi="Times New Roman" w:cs="Times New Roman"/>
                <w:bCs/>
                <w:sz w:val="24"/>
                <w:szCs w:val="24"/>
              </w:rPr>
            </w:pPr>
            <w:r w:rsidRPr="00504FB9">
              <w:rPr>
                <w:rFonts w:ascii="Times New Roman" w:eastAsia="Times New Roman" w:hAnsi="Times New Roman" w:cs="Times New Roman"/>
                <w:sz w:val="24"/>
                <w:szCs w:val="24"/>
                <w:lang w:val="en-GB"/>
              </w:rPr>
              <w:t>Vilnius–Berlynas–Vilnius</w:t>
            </w:r>
          </w:p>
        </w:tc>
        <w:tc>
          <w:tcPr>
            <w:tcW w:w="708"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r w:rsidRPr="00504FB9">
              <w:rPr>
                <w:lang w:val="en-GB"/>
              </w:rPr>
              <w:t>0,03</w:t>
            </w:r>
          </w:p>
        </w:tc>
        <w:tc>
          <w:tcPr>
            <w:tcW w:w="851"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850"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1276" w:type="dxa"/>
            <w:vMerge/>
            <w:tcBorders>
              <w:left w:val="single" w:sz="4" w:space="0" w:color="auto"/>
              <w:right w:val="single" w:sz="4" w:space="0" w:color="auto"/>
            </w:tcBorders>
            <w:vAlign w:val="center"/>
          </w:tcPr>
          <w:p w:rsidR="001B7D37" w:rsidRPr="00504FB9" w:rsidRDefault="001B7D37" w:rsidP="00BA7111">
            <w:pPr>
              <w:spacing w:after="0" w:line="360" w:lineRule="auto"/>
              <w:ind w:left="720"/>
              <w:jc w:val="center"/>
              <w:outlineLvl w:val="0"/>
              <w:rPr>
                <w:rFonts w:ascii="Times New Roman" w:hAnsi="Times New Roman" w:cs="Times New Roman"/>
                <w:sz w:val="24"/>
                <w:szCs w:val="24"/>
                <w:lang w:val="en-GB"/>
              </w:rPr>
            </w:pPr>
          </w:p>
        </w:tc>
        <w:tc>
          <w:tcPr>
            <w:tcW w:w="1276" w:type="dxa"/>
            <w:vMerge/>
            <w:tcBorders>
              <w:left w:val="single" w:sz="4" w:space="0" w:color="auto"/>
              <w:right w:val="single" w:sz="4" w:space="0" w:color="auto"/>
            </w:tcBorders>
            <w:vAlign w:val="center"/>
          </w:tcPr>
          <w:p w:rsidR="001B7D37" w:rsidRPr="00504FB9" w:rsidRDefault="001B7D37" w:rsidP="00BA7111">
            <w:pPr>
              <w:spacing w:after="0" w:line="360" w:lineRule="auto"/>
              <w:jc w:val="center"/>
              <w:outlineLvl w:val="0"/>
              <w:rPr>
                <w:rFonts w:ascii="Times New Roman" w:hAnsi="Times New Roman"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8649CC"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w:t>
            </w:r>
            <w:r w:rsidR="001B7D37" w:rsidRPr="00504FB9">
              <w:rPr>
                <w:rFonts w:ascii="Times New Roman" w:hAnsi="Times New Roman" w:cs="Times New Roman"/>
                <w:i/>
                <w:sz w:val="24"/>
                <w:szCs w:val="24"/>
                <w:lang w:val="en-GB"/>
              </w:rPr>
              <w:t>rašyti</w:t>
            </w:r>
          </w:p>
        </w:tc>
      </w:tr>
      <w:tr w:rsidR="001B7D37" w:rsidRPr="00504FB9" w:rsidTr="000061D3">
        <w:trPr>
          <w:cantSplit/>
          <w:trHeight w:val="241"/>
        </w:trPr>
        <w:tc>
          <w:tcPr>
            <w:tcW w:w="675" w:type="dxa"/>
            <w:tcBorders>
              <w:top w:val="single" w:sz="4" w:space="0" w:color="auto"/>
              <w:left w:val="single" w:sz="4" w:space="0" w:color="auto"/>
              <w:bottom w:val="single" w:sz="4" w:space="0" w:color="auto"/>
              <w:right w:val="single" w:sz="4" w:space="0" w:color="auto"/>
            </w:tcBorders>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1B7D37" w:rsidRPr="00504FB9" w:rsidRDefault="001B7D37" w:rsidP="000061D3">
            <w:pPr>
              <w:spacing w:after="0" w:line="240" w:lineRule="auto"/>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rPr>
              <w:t>Vilnius–Liuksemburgas–Vilnius</w:t>
            </w:r>
          </w:p>
        </w:tc>
        <w:tc>
          <w:tcPr>
            <w:tcW w:w="708"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r w:rsidRPr="00504FB9">
              <w:rPr>
                <w:lang w:val="en-GB"/>
              </w:rPr>
              <w:t>0,02</w:t>
            </w:r>
          </w:p>
        </w:tc>
        <w:tc>
          <w:tcPr>
            <w:tcW w:w="851"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850"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1276" w:type="dxa"/>
            <w:vMerge/>
            <w:tcBorders>
              <w:left w:val="single" w:sz="4" w:space="0" w:color="auto"/>
              <w:right w:val="single" w:sz="4" w:space="0" w:color="auto"/>
            </w:tcBorders>
            <w:vAlign w:val="center"/>
          </w:tcPr>
          <w:p w:rsidR="001B7D37" w:rsidRPr="00504FB9" w:rsidRDefault="001B7D37" w:rsidP="00BA7111">
            <w:pPr>
              <w:spacing w:after="0" w:line="360" w:lineRule="auto"/>
              <w:jc w:val="center"/>
              <w:outlineLvl w:val="0"/>
              <w:rPr>
                <w:rFonts w:ascii="Times New Roman" w:hAnsi="Times New Roman" w:cs="Times New Roman"/>
                <w:sz w:val="24"/>
                <w:szCs w:val="24"/>
                <w:lang w:val="en-GB"/>
              </w:rPr>
            </w:pPr>
          </w:p>
        </w:tc>
        <w:tc>
          <w:tcPr>
            <w:tcW w:w="1276" w:type="dxa"/>
            <w:vMerge/>
            <w:tcBorders>
              <w:left w:val="single" w:sz="4" w:space="0" w:color="auto"/>
              <w:right w:val="single" w:sz="4" w:space="0" w:color="auto"/>
            </w:tcBorders>
            <w:vAlign w:val="center"/>
          </w:tcPr>
          <w:p w:rsidR="001B7D37" w:rsidRPr="00504FB9" w:rsidRDefault="001B7D37" w:rsidP="00BA7111">
            <w:pPr>
              <w:spacing w:after="0" w:line="360" w:lineRule="auto"/>
              <w:jc w:val="center"/>
              <w:outlineLvl w:val="0"/>
              <w:rPr>
                <w:rFonts w:ascii="Times New Roman" w:hAnsi="Times New Roman"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8649CC"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w:t>
            </w:r>
            <w:r w:rsidR="001B7D37" w:rsidRPr="00504FB9">
              <w:rPr>
                <w:rFonts w:ascii="Times New Roman" w:hAnsi="Times New Roman" w:cs="Times New Roman"/>
                <w:i/>
                <w:sz w:val="24"/>
                <w:szCs w:val="24"/>
                <w:lang w:val="en-GB"/>
              </w:rPr>
              <w:t>rašyti</w:t>
            </w:r>
          </w:p>
        </w:tc>
      </w:tr>
      <w:tr w:rsidR="001B7D37" w:rsidRPr="00504FB9" w:rsidTr="000061D3">
        <w:trPr>
          <w:cantSplit/>
          <w:trHeight w:val="241"/>
        </w:trPr>
        <w:tc>
          <w:tcPr>
            <w:tcW w:w="675" w:type="dxa"/>
            <w:tcBorders>
              <w:top w:val="single" w:sz="4" w:space="0" w:color="auto"/>
              <w:left w:val="single" w:sz="4" w:space="0" w:color="auto"/>
              <w:bottom w:val="single" w:sz="4" w:space="0" w:color="auto"/>
              <w:right w:val="single" w:sz="4" w:space="0" w:color="auto"/>
            </w:tcBorders>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8.</w:t>
            </w:r>
          </w:p>
        </w:tc>
        <w:tc>
          <w:tcPr>
            <w:tcW w:w="2127" w:type="dxa"/>
            <w:tcBorders>
              <w:top w:val="single" w:sz="4" w:space="0" w:color="auto"/>
              <w:left w:val="single" w:sz="4" w:space="0" w:color="auto"/>
              <w:bottom w:val="single" w:sz="4" w:space="0" w:color="auto"/>
              <w:right w:val="single" w:sz="4" w:space="0" w:color="auto"/>
            </w:tcBorders>
          </w:tcPr>
          <w:p w:rsidR="001B7D37" w:rsidRPr="00504FB9" w:rsidRDefault="001B7D37" w:rsidP="000061D3">
            <w:pPr>
              <w:spacing w:after="0" w:line="240" w:lineRule="auto"/>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rPr>
              <w:t>Palanga–Briuselis–Palanga</w:t>
            </w:r>
          </w:p>
        </w:tc>
        <w:tc>
          <w:tcPr>
            <w:tcW w:w="708"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r w:rsidRPr="00504FB9">
              <w:rPr>
                <w:lang w:val="en-GB"/>
              </w:rPr>
              <w:t>0,02</w:t>
            </w:r>
          </w:p>
        </w:tc>
        <w:tc>
          <w:tcPr>
            <w:tcW w:w="851"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850"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1276" w:type="dxa"/>
            <w:vMerge/>
            <w:tcBorders>
              <w:left w:val="single" w:sz="4" w:space="0" w:color="auto"/>
              <w:right w:val="single" w:sz="4" w:space="0" w:color="auto"/>
            </w:tcBorders>
            <w:vAlign w:val="center"/>
          </w:tcPr>
          <w:p w:rsidR="001B7D37" w:rsidRPr="00504FB9" w:rsidRDefault="001B7D37" w:rsidP="00BA7111">
            <w:pPr>
              <w:spacing w:after="0" w:line="360" w:lineRule="auto"/>
              <w:jc w:val="center"/>
              <w:outlineLvl w:val="0"/>
              <w:rPr>
                <w:rFonts w:ascii="Times New Roman" w:hAnsi="Times New Roman" w:cs="Times New Roman"/>
                <w:sz w:val="24"/>
                <w:szCs w:val="24"/>
                <w:lang w:val="en-GB"/>
              </w:rPr>
            </w:pPr>
          </w:p>
        </w:tc>
        <w:tc>
          <w:tcPr>
            <w:tcW w:w="1276" w:type="dxa"/>
            <w:vMerge/>
            <w:tcBorders>
              <w:left w:val="single" w:sz="4" w:space="0" w:color="auto"/>
              <w:right w:val="single" w:sz="4" w:space="0" w:color="auto"/>
            </w:tcBorders>
            <w:vAlign w:val="center"/>
          </w:tcPr>
          <w:p w:rsidR="001B7D37" w:rsidRPr="00504FB9" w:rsidRDefault="001B7D37" w:rsidP="00BA7111">
            <w:pPr>
              <w:spacing w:after="0" w:line="360" w:lineRule="auto"/>
              <w:jc w:val="center"/>
              <w:outlineLvl w:val="0"/>
              <w:rPr>
                <w:rFonts w:ascii="Times New Roman" w:hAnsi="Times New Roman"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8649CC"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w:t>
            </w:r>
            <w:r w:rsidR="001B7D37" w:rsidRPr="00504FB9">
              <w:rPr>
                <w:rFonts w:ascii="Times New Roman" w:hAnsi="Times New Roman" w:cs="Times New Roman"/>
                <w:i/>
                <w:sz w:val="24"/>
                <w:szCs w:val="24"/>
                <w:lang w:val="en-GB"/>
              </w:rPr>
              <w:t>rašyti</w:t>
            </w:r>
          </w:p>
        </w:tc>
      </w:tr>
      <w:tr w:rsidR="001B7D37" w:rsidRPr="00504FB9" w:rsidTr="000061D3">
        <w:trPr>
          <w:cantSplit/>
          <w:trHeight w:val="241"/>
        </w:trPr>
        <w:tc>
          <w:tcPr>
            <w:tcW w:w="675" w:type="dxa"/>
            <w:tcBorders>
              <w:top w:val="single" w:sz="4" w:space="0" w:color="auto"/>
              <w:left w:val="single" w:sz="4" w:space="0" w:color="auto"/>
              <w:bottom w:val="single" w:sz="4" w:space="0" w:color="auto"/>
              <w:right w:val="single" w:sz="4" w:space="0" w:color="auto"/>
            </w:tcBorders>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9.</w:t>
            </w:r>
          </w:p>
        </w:tc>
        <w:tc>
          <w:tcPr>
            <w:tcW w:w="2127" w:type="dxa"/>
            <w:tcBorders>
              <w:top w:val="single" w:sz="4" w:space="0" w:color="auto"/>
              <w:left w:val="single" w:sz="4" w:space="0" w:color="auto"/>
              <w:bottom w:val="single" w:sz="4" w:space="0" w:color="auto"/>
              <w:right w:val="single" w:sz="4" w:space="0" w:color="auto"/>
            </w:tcBorders>
          </w:tcPr>
          <w:p w:rsidR="001B7D37" w:rsidRPr="00504FB9" w:rsidRDefault="001B7D37" w:rsidP="00BA7111">
            <w:pPr>
              <w:spacing w:after="0" w:line="240" w:lineRule="auto"/>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rPr>
              <w:t>Palanga-Helsinkis-Palanga</w:t>
            </w:r>
          </w:p>
        </w:tc>
        <w:tc>
          <w:tcPr>
            <w:tcW w:w="708"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hAnsi="Times New Roman" w:cs="Times New Roman"/>
                <w:sz w:val="24"/>
                <w:szCs w:val="24"/>
                <w:lang w:val="en-GB"/>
              </w:rPr>
            </w:pPr>
            <w:r w:rsidRPr="00504FB9">
              <w:rPr>
                <w:lang w:val="en-GB"/>
              </w:rPr>
              <w:t>0,02</w:t>
            </w:r>
          </w:p>
        </w:tc>
        <w:tc>
          <w:tcPr>
            <w:tcW w:w="851"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850"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1276" w:type="dxa"/>
            <w:vMerge/>
            <w:tcBorders>
              <w:left w:val="single" w:sz="4" w:space="0" w:color="auto"/>
              <w:bottom w:val="single" w:sz="4" w:space="0" w:color="auto"/>
              <w:right w:val="single" w:sz="4" w:space="0" w:color="auto"/>
            </w:tcBorders>
            <w:vAlign w:val="center"/>
          </w:tcPr>
          <w:p w:rsidR="001B7D37" w:rsidRPr="00504FB9" w:rsidRDefault="001B7D37" w:rsidP="00BA7111">
            <w:pPr>
              <w:spacing w:after="0" w:line="360" w:lineRule="auto"/>
              <w:jc w:val="center"/>
              <w:outlineLvl w:val="0"/>
              <w:rPr>
                <w:rFonts w:ascii="Times New Roman" w:hAnsi="Times New Roman" w:cs="Times New Roman"/>
                <w:sz w:val="24"/>
                <w:szCs w:val="24"/>
                <w:lang w:val="en-GB"/>
              </w:rPr>
            </w:pPr>
          </w:p>
        </w:tc>
        <w:tc>
          <w:tcPr>
            <w:tcW w:w="1276" w:type="dxa"/>
            <w:vMerge/>
            <w:tcBorders>
              <w:left w:val="single" w:sz="4" w:space="0" w:color="auto"/>
              <w:bottom w:val="single" w:sz="4" w:space="0" w:color="auto"/>
              <w:right w:val="single" w:sz="4" w:space="0" w:color="auto"/>
            </w:tcBorders>
            <w:vAlign w:val="center"/>
          </w:tcPr>
          <w:p w:rsidR="001B7D37" w:rsidRPr="00504FB9" w:rsidRDefault="001B7D37" w:rsidP="00BA7111">
            <w:pPr>
              <w:spacing w:after="0" w:line="360" w:lineRule="auto"/>
              <w:jc w:val="center"/>
              <w:outlineLvl w:val="0"/>
              <w:rPr>
                <w:rFonts w:ascii="Times New Roman" w:hAnsi="Times New Roman"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1B7D37"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įrašyti</w:t>
            </w: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8649CC" w:rsidP="00BA7111">
            <w:pPr>
              <w:spacing w:after="0" w:line="240" w:lineRule="auto"/>
              <w:jc w:val="center"/>
              <w:rPr>
                <w:rFonts w:ascii="Times New Roman" w:eastAsia="Times New Roman" w:hAnsi="Times New Roman" w:cs="Times New Roman"/>
                <w:sz w:val="24"/>
                <w:szCs w:val="24"/>
                <w:lang w:val="en-GB"/>
              </w:rPr>
            </w:pPr>
            <w:r w:rsidRPr="00504FB9">
              <w:rPr>
                <w:rFonts w:ascii="Times New Roman" w:hAnsi="Times New Roman" w:cs="Times New Roman"/>
                <w:i/>
                <w:sz w:val="24"/>
                <w:szCs w:val="24"/>
                <w:lang w:val="en-GB"/>
              </w:rPr>
              <w:t>Į</w:t>
            </w:r>
            <w:r w:rsidR="001B7D37" w:rsidRPr="00504FB9">
              <w:rPr>
                <w:rFonts w:ascii="Times New Roman" w:hAnsi="Times New Roman" w:cs="Times New Roman"/>
                <w:i/>
                <w:sz w:val="24"/>
                <w:szCs w:val="24"/>
                <w:lang w:val="en-GB"/>
              </w:rPr>
              <w:t>rašyti</w:t>
            </w:r>
          </w:p>
        </w:tc>
      </w:tr>
      <w:tr w:rsidR="001B7D37" w:rsidRPr="00504FB9" w:rsidTr="000061D3">
        <w:trPr>
          <w:cantSplit/>
          <w:trHeight w:val="370"/>
        </w:trPr>
        <w:tc>
          <w:tcPr>
            <w:tcW w:w="675" w:type="dxa"/>
            <w:tcBorders>
              <w:top w:val="single" w:sz="4" w:space="0" w:color="auto"/>
              <w:left w:val="single" w:sz="4" w:space="0" w:color="auto"/>
              <w:bottom w:val="single" w:sz="4" w:space="0" w:color="auto"/>
              <w:right w:val="single" w:sz="4" w:space="0" w:color="auto"/>
            </w:tcBorders>
          </w:tcPr>
          <w:p w:rsidR="001B7D37" w:rsidRPr="00504FB9" w:rsidRDefault="001B7D37" w:rsidP="00BA7111">
            <w:pPr>
              <w:spacing w:after="0" w:line="240" w:lineRule="auto"/>
              <w:jc w:val="center"/>
              <w:rPr>
                <w:rFonts w:ascii="Times New Roman" w:eastAsia="Times New Roman" w:hAnsi="Times New Roman" w:cs="Times New Roman"/>
                <w:b/>
                <w:sz w:val="24"/>
                <w:szCs w:val="24"/>
                <w:lang w:val="en-GB"/>
              </w:rPr>
            </w:pPr>
            <w:r w:rsidRPr="00504FB9">
              <w:rPr>
                <w:rFonts w:ascii="Times New Roman" w:eastAsia="Times New Roman" w:hAnsi="Times New Roman" w:cs="Times New Roman"/>
                <w:b/>
                <w:sz w:val="24"/>
                <w:szCs w:val="24"/>
                <w:lang w:val="en-GB"/>
              </w:rPr>
              <w:t>10.</w:t>
            </w:r>
          </w:p>
        </w:tc>
        <w:tc>
          <w:tcPr>
            <w:tcW w:w="8080" w:type="dxa"/>
            <w:gridSpan w:val="7"/>
            <w:tcBorders>
              <w:top w:val="single" w:sz="4" w:space="0" w:color="auto"/>
              <w:left w:val="single" w:sz="4" w:space="0" w:color="auto"/>
              <w:bottom w:val="single" w:sz="4" w:space="0" w:color="auto"/>
              <w:right w:val="single" w:sz="4" w:space="0" w:color="auto"/>
            </w:tcBorders>
            <w:vAlign w:val="center"/>
            <w:hideMark/>
          </w:tcPr>
          <w:p w:rsidR="001B7D37" w:rsidRPr="00504FB9" w:rsidRDefault="001B7D37" w:rsidP="00BA7111">
            <w:pPr>
              <w:spacing w:after="0" w:line="240" w:lineRule="auto"/>
              <w:rPr>
                <w:rFonts w:ascii="Times New Roman" w:eastAsia="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Vidutinė kelionės organizavimo kaina (lentelės 8 stulpelyje pateiktų perskaičiuotų kainų suma), </w:t>
            </w:r>
            <w:r w:rsidR="00EF0983" w:rsidRPr="00504FB9">
              <w:rPr>
                <w:rFonts w:ascii="Times New Roman" w:eastAsia="Times New Roman" w:hAnsi="Times New Roman" w:cs="Times New Roman"/>
                <w:b/>
                <w:sz w:val="24"/>
                <w:szCs w:val="24"/>
                <w:lang w:val="en-GB"/>
              </w:rPr>
              <w:t>Eur</w:t>
            </w:r>
            <w:r w:rsidRPr="00504FB9">
              <w:rPr>
                <w:rFonts w:ascii="Times New Roman" w:eastAsia="Times New Roman" w:hAnsi="Times New Roman" w:cs="Times New Roman"/>
                <w:b/>
                <w:sz w:val="24"/>
                <w:szCs w:val="24"/>
                <w:lang w:val="en-GB"/>
              </w:rPr>
              <w:t xml:space="preserve"> su PVM (K1)</w:t>
            </w:r>
          </w:p>
          <w:p w:rsidR="001B7D37" w:rsidRPr="00504FB9" w:rsidRDefault="001B7D37" w:rsidP="00BA7111">
            <w:pPr>
              <w:spacing w:after="0" w:line="240" w:lineRule="auto"/>
              <w:rPr>
                <w:rFonts w:ascii="Times New Roman" w:hAnsi="Times New Roman" w:cs="Times New Roman"/>
                <w:b/>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B7D37" w:rsidRPr="00504FB9" w:rsidRDefault="008649CC" w:rsidP="00BA7111">
            <w:pPr>
              <w:spacing w:after="0" w:line="360" w:lineRule="auto"/>
              <w:jc w:val="center"/>
              <w:outlineLvl w:val="1"/>
              <w:rPr>
                <w:rFonts w:ascii="Times New Roman" w:hAnsi="Times New Roman" w:cs="Times New Roman"/>
                <w:b/>
                <w:sz w:val="24"/>
                <w:szCs w:val="24"/>
                <w:lang w:val="en-GB"/>
              </w:rPr>
            </w:pPr>
            <w:r w:rsidRPr="00504FB9">
              <w:rPr>
                <w:rFonts w:ascii="Times New Roman" w:hAnsi="Times New Roman" w:cs="Times New Roman"/>
                <w:i/>
                <w:sz w:val="24"/>
                <w:szCs w:val="24"/>
                <w:lang w:val="en-GB"/>
              </w:rPr>
              <w:t>Į</w:t>
            </w:r>
            <w:r w:rsidR="001B7D37" w:rsidRPr="00504FB9">
              <w:rPr>
                <w:rFonts w:ascii="Times New Roman" w:hAnsi="Times New Roman" w:cs="Times New Roman"/>
                <w:i/>
                <w:sz w:val="24"/>
                <w:szCs w:val="24"/>
                <w:lang w:val="en-GB"/>
              </w:rPr>
              <w:t>rašyti</w:t>
            </w:r>
          </w:p>
        </w:tc>
      </w:tr>
    </w:tbl>
    <w:p w:rsidR="00BA7111" w:rsidRPr="00504FB9" w:rsidRDefault="00BA7111" w:rsidP="00BA7111">
      <w:pPr>
        <w:spacing w:after="0" w:line="240" w:lineRule="auto"/>
        <w:ind w:firstLine="680"/>
        <w:jc w:val="both"/>
        <w:outlineLvl w:val="2"/>
        <w:rPr>
          <w:rFonts w:ascii="Times New Roman" w:hAnsi="Times New Roman" w:cs="Times New Roman"/>
          <w:b/>
          <w:sz w:val="24"/>
          <w:szCs w:val="24"/>
          <w:lang w:eastAsia="lt-LT"/>
        </w:rPr>
      </w:pPr>
    </w:p>
    <w:p w:rsidR="00BA7111" w:rsidRPr="00504FB9" w:rsidRDefault="00BA7111" w:rsidP="00BA7111">
      <w:pPr>
        <w:spacing w:after="0" w:line="240" w:lineRule="auto"/>
        <w:ind w:firstLine="680"/>
        <w:jc w:val="both"/>
        <w:outlineLvl w:val="2"/>
        <w:rPr>
          <w:rFonts w:ascii="Times New Roman" w:hAnsi="Times New Roman" w:cs="Times New Roman"/>
          <w:sz w:val="24"/>
          <w:szCs w:val="24"/>
          <w:lang w:eastAsia="lt-LT"/>
        </w:rPr>
      </w:pPr>
      <w:r w:rsidRPr="00504FB9">
        <w:rPr>
          <w:rFonts w:ascii="Times New Roman" w:hAnsi="Times New Roman" w:cs="Times New Roman"/>
          <w:b/>
          <w:sz w:val="24"/>
          <w:szCs w:val="24"/>
          <w:lang w:eastAsia="lt-LT"/>
        </w:rPr>
        <w:t>* Pastabos:</w:t>
      </w:r>
      <w:r w:rsidRPr="00504FB9">
        <w:rPr>
          <w:rFonts w:ascii="Times New Roman" w:hAnsi="Times New Roman" w:cs="Times New Roman"/>
          <w:sz w:val="24"/>
          <w:szCs w:val="24"/>
          <w:lang w:eastAsia="lt-LT"/>
        </w:rPr>
        <w:t xml:space="preserve"> </w:t>
      </w:r>
    </w:p>
    <w:p w:rsidR="00BA7111" w:rsidRPr="00504FB9" w:rsidRDefault="00BA7111" w:rsidP="00BA7111">
      <w:pPr>
        <w:autoSpaceDE w:val="0"/>
        <w:autoSpaceDN w:val="0"/>
        <w:adjustRightInd w:val="0"/>
        <w:spacing w:after="0" w:line="240" w:lineRule="auto"/>
        <w:ind w:firstLine="709"/>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 xml:space="preserve">1. </w:t>
      </w:r>
      <w:r w:rsidRPr="00504FB9">
        <w:rPr>
          <w:rFonts w:ascii="Times New Roman" w:eastAsia="Times New Roman" w:hAnsi="Times New Roman" w:cs="Times New Roman"/>
          <w:sz w:val="24"/>
          <w:szCs w:val="24"/>
          <w:lang w:eastAsia="lt-LT"/>
        </w:rPr>
        <w:t>Pasiūlyme pateikiamos lėktuvų bilietų kainos 1 lentelėje nurodytais maršrutais turi būti nurodomos kelionėms, kurių skrydžiai iš Vilniaus 201</w:t>
      </w:r>
      <w:r w:rsidR="00776ED3" w:rsidRPr="00504FB9">
        <w:rPr>
          <w:rFonts w:ascii="Times New Roman" w:eastAsia="Times New Roman" w:hAnsi="Times New Roman" w:cs="Times New Roman"/>
          <w:sz w:val="24"/>
          <w:szCs w:val="24"/>
          <w:lang w:eastAsia="lt-LT"/>
        </w:rPr>
        <w:t>5</w:t>
      </w:r>
      <w:r w:rsidRPr="00504FB9">
        <w:rPr>
          <w:rFonts w:ascii="Times New Roman" w:eastAsia="Times New Roman" w:hAnsi="Times New Roman" w:cs="Times New Roman"/>
          <w:sz w:val="24"/>
          <w:szCs w:val="24"/>
          <w:lang w:eastAsia="lt-LT"/>
        </w:rPr>
        <w:t xml:space="preserve"> m. </w:t>
      </w:r>
      <w:r w:rsidR="00776ED3" w:rsidRPr="00504FB9">
        <w:rPr>
          <w:rFonts w:ascii="Times New Roman" w:eastAsia="Times New Roman" w:hAnsi="Times New Roman" w:cs="Times New Roman"/>
          <w:sz w:val="24"/>
          <w:szCs w:val="24"/>
          <w:lang w:eastAsia="lt-LT"/>
        </w:rPr>
        <w:t>lapkričio 16</w:t>
      </w:r>
      <w:r w:rsidRPr="00504FB9">
        <w:rPr>
          <w:rFonts w:ascii="Times New Roman" w:eastAsia="Times New Roman" w:hAnsi="Times New Roman" w:cs="Times New Roman"/>
          <w:sz w:val="24"/>
          <w:szCs w:val="24"/>
          <w:lang w:eastAsia="lt-LT"/>
        </w:rPr>
        <w:t xml:space="preserve"> d., o skrydžiai į Vilnių – 201</w:t>
      </w:r>
      <w:r w:rsidR="00776ED3" w:rsidRPr="00504FB9">
        <w:rPr>
          <w:rFonts w:ascii="Times New Roman" w:eastAsia="Times New Roman" w:hAnsi="Times New Roman" w:cs="Times New Roman"/>
          <w:sz w:val="24"/>
          <w:szCs w:val="24"/>
          <w:lang w:eastAsia="lt-LT"/>
        </w:rPr>
        <w:t>5</w:t>
      </w:r>
      <w:r w:rsidRPr="00504FB9">
        <w:rPr>
          <w:rFonts w:ascii="Times New Roman" w:eastAsia="Times New Roman" w:hAnsi="Times New Roman" w:cs="Times New Roman"/>
          <w:sz w:val="24"/>
          <w:szCs w:val="24"/>
          <w:lang w:eastAsia="lt-LT"/>
        </w:rPr>
        <w:t xml:space="preserve"> m. </w:t>
      </w:r>
      <w:r w:rsidR="00776ED3" w:rsidRPr="00504FB9">
        <w:rPr>
          <w:rFonts w:ascii="Times New Roman" w:eastAsia="Times New Roman" w:hAnsi="Times New Roman" w:cs="Times New Roman"/>
          <w:sz w:val="24"/>
          <w:szCs w:val="24"/>
          <w:lang w:eastAsia="lt-LT"/>
        </w:rPr>
        <w:t>lapkričio 17</w:t>
      </w:r>
      <w:r w:rsidRPr="00504FB9">
        <w:rPr>
          <w:rFonts w:ascii="Times New Roman" w:eastAsia="Times New Roman" w:hAnsi="Times New Roman" w:cs="Times New Roman"/>
          <w:sz w:val="24"/>
          <w:szCs w:val="24"/>
          <w:lang w:eastAsia="lt-LT"/>
        </w:rPr>
        <w:t xml:space="preserve"> d. Nurodytos datos apibrėžia kelionės trukmę.</w:t>
      </w:r>
    </w:p>
    <w:p w:rsidR="00BA7111" w:rsidRPr="00504FB9" w:rsidRDefault="00BA7111" w:rsidP="00BA7111">
      <w:pPr>
        <w:spacing w:after="0" w:line="240" w:lineRule="auto"/>
        <w:ind w:firstLine="680"/>
        <w:jc w:val="both"/>
        <w:outlineLvl w:val="2"/>
        <w:rPr>
          <w:rFonts w:ascii="Times New Roman" w:hAnsi="Times New Roman" w:cs="Times New Roman"/>
          <w:sz w:val="24"/>
          <w:szCs w:val="24"/>
          <w:lang w:eastAsia="lt-LT"/>
        </w:rPr>
      </w:pPr>
      <w:r w:rsidRPr="00504FB9">
        <w:rPr>
          <w:rFonts w:ascii="Times New Roman" w:hAnsi="Times New Roman" w:cs="Times New Roman"/>
          <w:sz w:val="24"/>
          <w:szCs w:val="24"/>
          <w:lang w:eastAsia="lt-LT"/>
        </w:rPr>
        <w:t xml:space="preserve">Pasiūlyme nurodytos kainos nurodytomis kryptimis negalės viršyti Paslaugų teikėjo atnaujintam varžymuisi teikiamų kainų per visą sutarties galiojimo laikotarpį, Paslaugų gavėjui paslaugas perkant kasmet </w:t>
      </w:r>
      <w:r w:rsidR="00776ED3" w:rsidRPr="00504FB9">
        <w:rPr>
          <w:rFonts w:ascii="Times New Roman" w:hAnsi="Times New Roman" w:cs="Times New Roman"/>
          <w:sz w:val="24"/>
          <w:szCs w:val="24"/>
          <w:lang w:eastAsia="lt-LT"/>
        </w:rPr>
        <w:t>lapkričio 16-17</w:t>
      </w:r>
      <w:r w:rsidRPr="00504FB9">
        <w:rPr>
          <w:rFonts w:ascii="Times New Roman" w:hAnsi="Times New Roman" w:cs="Times New Roman"/>
          <w:sz w:val="24"/>
          <w:szCs w:val="24"/>
          <w:lang w:eastAsia="lt-LT"/>
        </w:rPr>
        <w:t xml:space="preserve"> dienomis 1 lentelėje nurodytais maršrutais.</w:t>
      </w:r>
    </w:p>
    <w:p w:rsidR="00BA7111" w:rsidRPr="00504FB9" w:rsidRDefault="00BA7111" w:rsidP="00BA7111">
      <w:pPr>
        <w:spacing w:after="0" w:line="240" w:lineRule="auto"/>
        <w:ind w:firstLine="680"/>
        <w:jc w:val="both"/>
        <w:outlineLvl w:val="2"/>
        <w:rPr>
          <w:rFonts w:ascii="Times New Roman" w:hAnsi="Times New Roman" w:cs="Times New Roman"/>
          <w:sz w:val="24"/>
          <w:szCs w:val="24"/>
          <w:lang w:eastAsia="lt-LT"/>
        </w:rPr>
      </w:pPr>
      <w:r w:rsidRPr="00504FB9">
        <w:rPr>
          <w:rFonts w:ascii="Times New Roman" w:hAnsi="Times New Roman" w:cs="Times New Roman"/>
          <w:sz w:val="24"/>
          <w:szCs w:val="24"/>
          <w:lang w:eastAsia="lt-LT"/>
        </w:rPr>
        <w:t>2. Pasiūlyme nurodomos 201</w:t>
      </w:r>
      <w:r w:rsidR="00776ED3" w:rsidRPr="00504FB9">
        <w:rPr>
          <w:rFonts w:ascii="Times New Roman" w:hAnsi="Times New Roman" w:cs="Times New Roman"/>
          <w:sz w:val="24"/>
          <w:szCs w:val="24"/>
          <w:lang w:eastAsia="lt-LT"/>
        </w:rPr>
        <w:t>5</w:t>
      </w:r>
      <w:r w:rsidRPr="00504FB9">
        <w:rPr>
          <w:rFonts w:ascii="Times New Roman" w:hAnsi="Times New Roman" w:cs="Times New Roman"/>
          <w:sz w:val="24"/>
          <w:szCs w:val="24"/>
          <w:lang w:eastAsia="lt-LT"/>
        </w:rPr>
        <w:t xml:space="preserve"> m. </w:t>
      </w:r>
      <w:r w:rsidR="00776ED3" w:rsidRPr="00504FB9">
        <w:rPr>
          <w:rFonts w:ascii="Times New Roman" w:hAnsi="Times New Roman" w:cs="Times New Roman"/>
          <w:sz w:val="24"/>
          <w:szCs w:val="24"/>
          <w:lang w:eastAsia="lt-LT"/>
        </w:rPr>
        <w:t>lapkričio 10</w:t>
      </w:r>
      <w:r w:rsidRPr="00504FB9">
        <w:rPr>
          <w:rFonts w:ascii="Times New Roman" w:hAnsi="Times New Roman" w:cs="Times New Roman"/>
          <w:sz w:val="24"/>
          <w:szCs w:val="24"/>
          <w:lang w:eastAsia="lt-LT"/>
        </w:rPr>
        <w:t xml:space="preserve"> d. galiojančios ekonominės klasės lėktuvų bilietų kainos. Lėktuvo bilietai</w:t>
      </w:r>
      <w:r w:rsidRPr="00504FB9">
        <w:rPr>
          <w:rFonts w:ascii="Times New Roman" w:hAnsi="Times New Roman" w:cs="Times New Roman"/>
          <w:sz w:val="24"/>
          <w:szCs w:val="24"/>
        </w:rPr>
        <w:t xml:space="preserve"> turi būti ištisiniai - kelionei </w:t>
      </w:r>
      <w:r w:rsidRPr="00504FB9">
        <w:rPr>
          <w:rFonts w:ascii="Times New Roman" w:hAnsi="Times New Roman" w:cs="Times New Roman"/>
          <w:sz w:val="24"/>
          <w:szCs w:val="24"/>
          <w:lang w:eastAsia="lt-LT"/>
        </w:rPr>
        <w:t>pirmyn ir atgal.</w:t>
      </w:r>
    </w:p>
    <w:p w:rsidR="00BA7111" w:rsidRPr="00504FB9" w:rsidRDefault="00BA7111" w:rsidP="00BA711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val="en-GB"/>
        </w:rPr>
      </w:pPr>
      <w:r w:rsidRPr="00504FB9">
        <w:rPr>
          <w:rFonts w:ascii="Times New Roman" w:hAnsi="Times New Roman" w:cs="Times New Roman"/>
          <w:b/>
          <w:sz w:val="24"/>
          <w:szCs w:val="24"/>
          <w:lang w:eastAsia="lt-LT"/>
        </w:rPr>
        <w:t>3.</w:t>
      </w:r>
      <w:r w:rsidRPr="00504FB9">
        <w:rPr>
          <w:rFonts w:ascii="Times New Roman" w:hAnsi="Times New Roman" w:cs="Times New Roman"/>
          <w:sz w:val="24"/>
          <w:szCs w:val="24"/>
          <w:lang w:eastAsia="lt-LT"/>
        </w:rPr>
        <w:t xml:space="preserve"> </w:t>
      </w:r>
      <w:r w:rsidRPr="00504FB9">
        <w:rPr>
          <w:rFonts w:ascii="Times New Roman" w:hAnsi="Times New Roman" w:cs="Times New Roman"/>
          <w:b/>
          <w:sz w:val="24"/>
          <w:szCs w:val="24"/>
          <w:lang w:eastAsia="lt-LT"/>
        </w:rPr>
        <w:t>Lėktuvo bilietų</w:t>
      </w:r>
      <w:r w:rsidRPr="00504FB9">
        <w:rPr>
          <w:rFonts w:ascii="Times New Roman" w:eastAsia="Times New Roman" w:hAnsi="Times New Roman" w:cs="Times New Roman"/>
          <w:b/>
          <w:sz w:val="24"/>
          <w:szCs w:val="24"/>
          <w:lang w:val="en-GB"/>
        </w:rPr>
        <w:t xml:space="preserve"> kainos turi būti apskaičiuojamos vadovaujantis Konkurso sąlygų 2 priede pateiktos Techninės specifikacijos reikalavimais, įskaitant Techninės specifikacijos 4 skyriuje nurodytas lėktuvo bilietų kainodaros taisykles, ta</w:t>
      </w:r>
      <w:r w:rsidR="0042656C">
        <w:rPr>
          <w:rFonts w:ascii="Times New Roman" w:eastAsia="Times New Roman" w:hAnsi="Times New Roman" w:cs="Times New Roman"/>
          <w:b/>
          <w:sz w:val="24"/>
          <w:szCs w:val="24"/>
          <w:lang w:val="en-GB"/>
        </w:rPr>
        <w:t>i</w:t>
      </w:r>
      <w:r w:rsidRPr="00504FB9">
        <w:rPr>
          <w:rFonts w:ascii="Times New Roman" w:eastAsia="Times New Roman" w:hAnsi="Times New Roman" w:cs="Times New Roman"/>
          <w:b/>
          <w:sz w:val="24"/>
          <w:szCs w:val="24"/>
          <w:lang w:val="en-GB"/>
        </w:rPr>
        <w:t>p pat Techninės specifikacijos:</w:t>
      </w:r>
    </w:p>
    <w:p w:rsidR="005D230C" w:rsidRPr="00504FB9" w:rsidRDefault="005D230C" w:rsidP="005D230C">
      <w:pPr>
        <w:numPr>
          <w:ilvl w:val="0"/>
          <w:numId w:val="17"/>
        </w:numPr>
        <w:tabs>
          <w:tab w:val="left" w:pos="709"/>
        </w:tabs>
        <w:autoSpaceDE w:val="0"/>
        <w:autoSpaceDN w:val="0"/>
        <w:adjustRightInd w:val="0"/>
        <w:spacing w:after="0" w:line="240" w:lineRule="auto"/>
        <w:ind w:left="0" w:firstLine="284"/>
        <w:jc w:val="both"/>
        <w:rPr>
          <w:rFonts w:ascii="Times New Roman" w:hAnsi="Times New Roman" w:cs="Times New Roman"/>
          <w:bCs/>
          <w:i/>
          <w:sz w:val="24"/>
          <w:szCs w:val="24"/>
        </w:rPr>
      </w:pPr>
      <w:r w:rsidRPr="00504FB9">
        <w:rPr>
          <w:rFonts w:ascii="Times New Roman" w:hAnsi="Times New Roman" w:cs="Times New Roman"/>
          <w:i/>
          <w:sz w:val="24"/>
          <w:szCs w:val="24"/>
        </w:rPr>
        <w:t>2.3 punktą (</w:t>
      </w:r>
      <w:r w:rsidRPr="00504FB9">
        <w:rPr>
          <w:rFonts w:ascii="Times New Roman" w:hAnsi="Times New Roman" w:cs="Times New Roman"/>
          <w:i/>
          <w:iCs/>
          <w:sz w:val="24"/>
          <w:szCs w:val="24"/>
        </w:rPr>
        <w:t>Kelionių lėktuvu atveju, jeigu</w:t>
      </w:r>
      <w:r w:rsidRPr="00504FB9">
        <w:rPr>
          <w:rFonts w:ascii="Times New Roman" w:hAnsi="Times New Roman" w:cs="Times New Roman"/>
          <w:i/>
          <w:sz w:val="24"/>
          <w:szCs w:val="24"/>
        </w:rPr>
        <w:t xml:space="preserve"> </w:t>
      </w:r>
      <w:r w:rsidRPr="00504FB9">
        <w:rPr>
          <w:rFonts w:ascii="Times New Roman" w:hAnsi="Times New Roman" w:cs="Times New Roman"/>
          <w:i/>
          <w:iCs/>
          <w:sz w:val="24"/>
          <w:szCs w:val="24"/>
        </w:rPr>
        <w:t>rezervavimo sistemoje yra publikuojamas tiesioginis skrydis, turi būti siūlomas tik tiesioginis skrydis kiekvienu nurodytu maršrutu. Jeigu tiesioginio skrydžio nėra, turi būti siūlomi skrydžiai su persėdimais. Skrydžiai su persėdimais turi būti parinkti be nakvynių persėdimų miestuose; kelionės pirmyn metu turi būti ne daugiau kaip vienas persėdimas ir kelionės atgal metu turi būti ne daugiau kaip vienas persėdimas (išskyrus atvejus, kai skrydžiai galimi tik daugiau nei su vienu persėdimu). Skrydžių su persėdimais atveju, tarpiniai oro uostai, t.y. persėdimas, turi būti miestuose, per kurių oro uostus keliaujant tranzitu viza Lietuvos Respublikos piliečiams yra nereikalinga.);</w:t>
      </w:r>
    </w:p>
    <w:p w:rsidR="008649CC" w:rsidRPr="00504FB9" w:rsidRDefault="005D230C" w:rsidP="00D008BF">
      <w:pPr>
        <w:numPr>
          <w:ilvl w:val="0"/>
          <w:numId w:val="17"/>
        </w:numPr>
        <w:tabs>
          <w:tab w:val="left" w:pos="709"/>
        </w:tabs>
        <w:autoSpaceDE w:val="0"/>
        <w:autoSpaceDN w:val="0"/>
        <w:adjustRightInd w:val="0"/>
        <w:spacing w:after="0" w:line="240" w:lineRule="auto"/>
        <w:ind w:left="0" w:firstLine="284"/>
        <w:jc w:val="both"/>
        <w:rPr>
          <w:rFonts w:ascii="Times New Roman" w:hAnsi="Times New Roman" w:cs="Times New Roman"/>
          <w:bCs/>
          <w:i/>
          <w:sz w:val="24"/>
          <w:szCs w:val="24"/>
        </w:rPr>
      </w:pPr>
      <w:r w:rsidRPr="00504FB9">
        <w:rPr>
          <w:rFonts w:ascii="Times New Roman" w:hAnsi="Times New Roman" w:cs="Times New Roman"/>
          <w:i/>
          <w:iCs/>
          <w:sz w:val="24"/>
          <w:szCs w:val="24"/>
        </w:rPr>
        <w:t xml:space="preserve"> </w:t>
      </w:r>
      <w:r w:rsidRPr="00504FB9">
        <w:rPr>
          <w:rFonts w:ascii="Times New Roman" w:hAnsi="Times New Roman" w:cs="Times New Roman"/>
          <w:i/>
          <w:sz w:val="24"/>
          <w:szCs w:val="24"/>
        </w:rPr>
        <w:t xml:space="preserve">3.1.2 punktą (Paslaugų teikėjas </w:t>
      </w:r>
      <w:r w:rsidRPr="00504FB9">
        <w:rPr>
          <w:rFonts w:ascii="Times New Roman" w:hAnsi="Times New Roman" w:cs="Times New Roman"/>
          <w:bCs/>
          <w:i/>
          <w:sz w:val="24"/>
          <w:szCs w:val="24"/>
        </w:rPr>
        <w:t>turi siūlyti lėktuvo bilietų kainas be rezervavimo apribojimų. Paslaugų teikėjas turi siūlyto tik tokias kainas, pagal kurias lėktuvo bilietus Perkančioji organizacija galės rezervuoti pagal aviakompanijos tarifo taisyklę bet kuriuo metu iki kelionės pradžios);</w:t>
      </w:r>
    </w:p>
    <w:p w:rsidR="005D230C" w:rsidRPr="00504FB9" w:rsidRDefault="005D230C" w:rsidP="00D008BF">
      <w:pPr>
        <w:numPr>
          <w:ilvl w:val="0"/>
          <w:numId w:val="17"/>
        </w:numPr>
        <w:tabs>
          <w:tab w:val="left" w:pos="709"/>
        </w:tabs>
        <w:autoSpaceDE w:val="0"/>
        <w:autoSpaceDN w:val="0"/>
        <w:adjustRightInd w:val="0"/>
        <w:spacing w:after="0" w:line="240" w:lineRule="auto"/>
        <w:ind w:left="0" w:firstLine="284"/>
        <w:jc w:val="both"/>
        <w:rPr>
          <w:rFonts w:ascii="Times New Roman" w:hAnsi="Times New Roman" w:cs="Times New Roman"/>
          <w:bCs/>
          <w:i/>
          <w:sz w:val="24"/>
          <w:szCs w:val="24"/>
        </w:rPr>
      </w:pPr>
      <w:r w:rsidRPr="00504FB9">
        <w:rPr>
          <w:rFonts w:ascii="Times New Roman" w:hAnsi="Times New Roman" w:cs="Times New Roman"/>
          <w:i/>
          <w:sz w:val="24"/>
          <w:szCs w:val="24"/>
        </w:rPr>
        <w:lastRenderedPageBreak/>
        <w:t>3.2.1 punktą (</w:t>
      </w:r>
      <w:r w:rsidRPr="00504FB9">
        <w:rPr>
          <w:rFonts w:ascii="Times New Roman" w:hAnsi="Times New Roman" w:cs="Times New Roman"/>
          <w:i/>
          <w:sz w:val="24"/>
          <w:szCs w:val="24"/>
          <w:lang w:eastAsia="lt-LT"/>
        </w:rPr>
        <w:t>Perkančioji organizacija, nusprendusi grąžinti lėktuvo bilietą bet kuriuo metu, tačiau ne vėliau kaip iki registracijos į pirmąjį kelionės skrydį pabaigos, Paslaugų teikėjui mokės ne daugiau kaip 100 eurų. Grąžinimas suprantamas kaip užsakyto lėktuvo bilieto atsisakymas, kai Perkančiosios organizacijos keleivis nevyksta į kelionę numatytu laiku ir bilietas nėra keičiamas šios Techninės specifikacijos 3.2.2 punkte nustatyta tvarka</w:t>
      </w:r>
      <w:r w:rsidRPr="00504FB9">
        <w:rPr>
          <w:rFonts w:ascii="Times New Roman" w:hAnsi="Times New Roman" w:cs="Times New Roman"/>
          <w:i/>
          <w:sz w:val="24"/>
          <w:szCs w:val="24"/>
        </w:rPr>
        <w:t>.</w:t>
      </w:r>
      <w:r w:rsidRPr="00504FB9">
        <w:rPr>
          <w:rFonts w:ascii="Times New Roman" w:hAnsi="Times New Roman" w:cs="Times New Roman"/>
          <w:i/>
          <w:sz w:val="24"/>
          <w:szCs w:val="24"/>
          <w:lang w:eastAsia="lt-LT"/>
        </w:rPr>
        <w:t xml:space="preserve"> Perkančioji organizacija pažymi, kad Paslaugų teikėjai gali siūlyti ir tokius lėktuvo bilietus, kurie pagal vežėjo tarifo taisyklę yra negrąžinami, jei tokio bilieto grąžinimo atveju Perkančioji organizacija patirs ne didesnį nei 100 eurų nuostolį.</w:t>
      </w:r>
      <w:r w:rsidRPr="00504FB9">
        <w:rPr>
          <w:rFonts w:ascii="Times New Roman" w:hAnsi="Times New Roman" w:cs="Times New Roman"/>
          <w:i/>
          <w:sz w:val="24"/>
          <w:szCs w:val="24"/>
        </w:rPr>
        <w:t>)</w:t>
      </w:r>
    </w:p>
    <w:p w:rsidR="005D230C" w:rsidRPr="00504FB9" w:rsidRDefault="005D230C" w:rsidP="005D230C">
      <w:pPr>
        <w:numPr>
          <w:ilvl w:val="0"/>
          <w:numId w:val="17"/>
        </w:numPr>
        <w:tabs>
          <w:tab w:val="left" w:pos="709"/>
        </w:tabs>
        <w:autoSpaceDE w:val="0"/>
        <w:autoSpaceDN w:val="0"/>
        <w:adjustRightInd w:val="0"/>
        <w:spacing w:after="0" w:line="240" w:lineRule="auto"/>
        <w:ind w:left="0" w:firstLine="284"/>
        <w:jc w:val="both"/>
        <w:rPr>
          <w:rFonts w:ascii="Times New Roman" w:hAnsi="Times New Roman" w:cs="Times New Roman"/>
          <w:bCs/>
          <w:i/>
          <w:sz w:val="24"/>
          <w:szCs w:val="24"/>
        </w:rPr>
      </w:pPr>
      <w:r w:rsidRPr="00504FB9">
        <w:rPr>
          <w:rFonts w:ascii="Times New Roman" w:hAnsi="Times New Roman" w:cs="Times New Roman"/>
          <w:i/>
          <w:sz w:val="24"/>
          <w:szCs w:val="24"/>
        </w:rPr>
        <w:t xml:space="preserve">3.2.2 punktą (Perkančioji organizacija, nusprendusi pakeisti lėktuvo bilietą kitu, Paslaugų teikėjui mokės ne daugiau kaip 85 eurus. Keitimas suprantamas kaip užsakyto lėktuvo bilieto skrydžio datos ar laiko pakeitimas dėl pasikeitusios kelionės laiko, kai lėktuvo bilieto keitimas yra galimas pagal vežėjo nustatytas lėktuvo bilieto keitimo taisykles bet </w:t>
      </w:r>
      <w:r w:rsidRPr="00504FB9">
        <w:rPr>
          <w:rFonts w:ascii="Times New Roman" w:hAnsi="Times New Roman" w:cs="Times New Roman"/>
          <w:i/>
          <w:sz w:val="24"/>
          <w:szCs w:val="24"/>
          <w:lang w:eastAsia="lt-LT"/>
        </w:rPr>
        <w:t xml:space="preserve">kuriuo metu, </w:t>
      </w:r>
      <w:r w:rsidRPr="00504FB9">
        <w:rPr>
          <w:rStyle w:val="FontStyle12"/>
          <w:i/>
        </w:rPr>
        <w:t>tačiau ne vėliau kaip iki registracijos į pirmąjį kelionės skrydį pabaigos.</w:t>
      </w:r>
      <w:r w:rsidRPr="00504FB9">
        <w:rPr>
          <w:rFonts w:ascii="Times New Roman" w:hAnsi="Times New Roman" w:cs="Times New Roman"/>
          <w:i/>
          <w:sz w:val="24"/>
          <w:szCs w:val="24"/>
        </w:rPr>
        <w:t xml:space="preserve"> </w:t>
      </w:r>
      <w:r w:rsidRPr="00504FB9">
        <w:rPr>
          <w:rFonts w:ascii="Times New Roman" w:hAnsi="Times New Roman" w:cs="Times New Roman"/>
          <w:i/>
          <w:iCs/>
          <w:sz w:val="24"/>
          <w:szCs w:val="24"/>
          <w:lang w:eastAsia="lt-LT"/>
        </w:rPr>
        <w:t xml:space="preserve">85 eurų keitimo mokestis (toje pačioje rezervavimo klasėje) turi būti taikomas visam maršrutui, t. y. bilietui pirmyn ir atgal. </w:t>
      </w:r>
      <w:r w:rsidRPr="00504FB9">
        <w:rPr>
          <w:rFonts w:ascii="Times New Roman" w:hAnsi="Times New Roman" w:cs="Times New Roman"/>
          <w:i/>
          <w:sz w:val="24"/>
          <w:szCs w:val="24"/>
          <w:lang w:eastAsia="lt-LT"/>
        </w:rPr>
        <w:t>Perkančioji organizacija pažymi, kad Paslaugų teikėjai gali siūlyti ir tokius lėktuvo bilietus, kurie pagal vežėjo tarifo taisyklę yra nekeičiami, jei tokio bilieto keitimo atveju Perkančioji organizacija patirs ne didesnį nei 85 eurų nuostolį.);</w:t>
      </w:r>
    </w:p>
    <w:p w:rsidR="005D230C" w:rsidRPr="00504FB9" w:rsidRDefault="005D230C" w:rsidP="005D230C">
      <w:pPr>
        <w:numPr>
          <w:ilvl w:val="0"/>
          <w:numId w:val="17"/>
        </w:numPr>
        <w:tabs>
          <w:tab w:val="left" w:pos="709"/>
        </w:tabs>
        <w:autoSpaceDE w:val="0"/>
        <w:autoSpaceDN w:val="0"/>
        <w:adjustRightInd w:val="0"/>
        <w:spacing w:after="0" w:line="240" w:lineRule="auto"/>
        <w:ind w:left="0" w:firstLine="284"/>
        <w:jc w:val="both"/>
        <w:rPr>
          <w:rFonts w:ascii="Times New Roman" w:hAnsi="Times New Roman" w:cs="Times New Roman"/>
          <w:bCs/>
          <w:i/>
          <w:sz w:val="24"/>
          <w:szCs w:val="24"/>
        </w:rPr>
      </w:pPr>
      <w:r w:rsidRPr="00504FB9">
        <w:rPr>
          <w:rFonts w:ascii="Times New Roman" w:hAnsi="Times New Roman" w:cs="Times New Roman"/>
          <w:i/>
          <w:sz w:val="24"/>
          <w:szCs w:val="24"/>
        </w:rPr>
        <w:t xml:space="preserve"> 3.7 punktą (Paslaugų teikėjas gali siūlyti tik tų aviakompanijų bilietus, kurios yra Tarptautinės oro vežėjų asociacijos (toliau – IATA) narės). </w:t>
      </w:r>
    </w:p>
    <w:p w:rsidR="005D230C" w:rsidRPr="00504FB9" w:rsidRDefault="005D230C" w:rsidP="005D230C">
      <w:pPr>
        <w:pStyle w:val="Antrat3"/>
        <w:keepNext w:val="0"/>
        <w:numPr>
          <w:ilvl w:val="0"/>
          <w:numId w:val="18"/>
        </w:numPr>
        <w:tabs>
          <w:tab w:val="left" w:pos="993"/>
        </w:tabs>
        <w:suppressAutoHyphens w:val="0"/>
        <w:ind w:left="0" w:firstLine="709"/>
        <w:rPr>
          <w:bCs/>
          <w:iCs/>
        </w:rPr>
      </w:pPr>
      <w:r w:rsidRPr="00504FB9">
        <w:rPr>
          <w:bCs/>
          <w:lang w:eastAsia="lt-LT"/>
        </w:rPr>
        <w:t>Į pasiūlyme nurodytą lėktuvo bilieto kainą turi būti įskaityta aviakompanijos kaina (tarifas), visi privalomi mokesčiai (oro uosto, kuro, saugos mokesčiai) bei kiti teisės aktais nustatyti mokesčiai, kurie gali padidinti perkamų paslaugų kainą.</w:t>
      </w:r>
      <w:r w:rsidRPr="00504FB9">
        <w:rPr>
          <w:bCs/>
          <w:iCs/>
        </w:rPr>
        <w:t xml:space="preserve"> Pasiūlyme nurodoma kaina (jos sudedamosios dalys) pateikiama </w:t>
      </w:r>
      <w:r w:rsidR="00B259BF" w:rsidRPr="00504FB9">
        <w:rPr>
          <w:bCs/>
          <w:iCs/>
        </w:rPr>
        <w:t>eurais</w:t>
      </w:r>
      <w:r w:rsidRPr="00504FB9">
        <w:rPr>
          <w:bCs/>
          <w:iCs/>
        </w:rPr>
        <w:t>, nurodant 2 skaitmenis po kablelio, apvalinama matematiškai.</w:t>
      </w:r>
    </w:p>
    <w:p w:rsidR="005D230C" w:rsidRPr="00504FB9" w:rsidRDefault="005D230C" w:rsidP="005D230C">
      <w:pPr>
        <w:numPr>
          <w:ilvl w:val="0"/>
          <w:numId w:val="18"/>
        </w:numPr>
        <w:tabs>
          <w:tab w:val="left" w:pos="993"/>
        </w:tabs>
        <w:spacing w:after="0" w:line="240" w:lineRule="auto"/>
        <w:ind w:firstLine="349"/>
        <w:rPr>
          <w:rFonts w:ascii="Times New Roman" w:hAnsi="Times New Roman" w:cs="Times New Roman"/>
          <w:sz w:val="24"/>
          <w:szCs w:val="24"/>
        </w:rPr>
      </w:pPr>
      <w:r w:rsidRPr="00504FB9">
        <w:rPr>
          <w:rFonts w:ascii="Times New Roman" w:hAnsi="Times New Roman" w:cs="Times New Roman"/>
          <w:bCs/>
          <w:sz w:val="24"/>
          <w:szCs w:val="24"/>
          <w:lang w:eastAsia="lt-LT"/>
        </w:rPr>
        <w:t>Teikiant pasiūlymą, negalima siūlyti aviakom</w:t>
      </w:r>
      <w:r w:rsidR="008649CC" w:rsidRPr="00504FB9">
        <w:rPr>
          <w:rFonts w:ascii="Times New Roman" w:hAnsi="Times New Roman" w:cs="Times New Roman"/>
          <w:bCs/>
          <w:sz w:val="24"/>
          <w:szCs w:val="24"/>
          <w:lang w:eastAsia="lt-LT"/>
        </w:rPr>
        <w:t>p</w:t>
      </w:r>
      <w:r w:rsidRPr="00504FB9">
        <w:rPr>
          <w:rFonts w:ascii="Times New Roman" w:hAnsi="Times New Roman" w:cs="Times New Roman"/>
          <w:bCs/>
          <w:sz w:val="24"/>
          <w:szCs w:val="24"/>
          <w:lang w:eastAsia="lt-LT"/>
        </w:rPr>
        <w:t>anijų korporatyvinių kainų.</w:t>
      </w:r>
    </w:p>
    <w:p w:rsidR="00BA7111" w:rsidRPr="00504FB9" w:rsidRDefault="00BA7111" w:rsidP="00BA7111">
      <w:pPr>
        <w:spacing w:after="0" w:line="240" w:lineRule="auto"/>
        <w:jc w:val="both"/>
        <w:rPr>
          <w:rFonts w:ascii="Times New Roman" w:hAnsi="Times New Roman" w:cs="Times New Roman"/>
          <w:b/>
          <w:sz w:val="24"/>
          <w:szCs w:val="24"/>
        </w:rPr>
      </w:pPr>
      <w:r w:rsidRPr="00504FB9">
        <w:rPr>
          <w:rFonts w:ascii="Times New Roman" w:hAnsi="Times New Roman" w:cs="Times New Roman"/>
          <w:b/>
          <w:sz w:val="24"/>
          <w:szCs w:val="24"/>
        </w:rPr>
        <w:t>2 lentelė. Draudimo organizavimo kainos (į keliones vykstančių asmenų draudimų kainos ir aptarnavimo mokestis):</w:t>
      </w:r>
    </w:p>
    <w:p w:rsidR="00BA7111" w:rsidRPr="00504FB9" w:rsidRDefault="00BA7111" w:rsidP="00BA7111">
      <w:pPr>
        <w:spacing w:after="0" w:line="240" w:lineRule="auto"/>
        <w:jc w:val="both"/>
        <w:rPr>
          <w:rFonts w:ascii="Times New Roman" w:hAnsi="Times New Roman" w:cs="Times New Roman"/>
          <w:b/>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2004"/>
        <w:gridCol w:w="804"/>
        <w:gridCol w:w="901"/>
        <w:gridCol w:w="1984"/>
        <w:gridCol w:w="1352"/>
        <w:gridCol w:w="2157"/>
      </w:tblGrid>
      <w:tr w:rsidR="00BA7111" w:rsidRPr="00504FB9" w:rsidTr="000061D3">
        <w:trPr>
          <w:cantSplit/>
          <w:trHeight w:val="2372"/>
        </w:trPr>
        <w:tc>
          <w:tcPr>
            <w:tcW w:w="544" w:type="dxa"/>
            <w:textDirection w:val="btLr"/>
            <w:vAlign w:val="center"/>
          </w:tcPr>
          <w:p w:rsidR="00BA7111" w:rsidRPr="00504FB9" w:rsidRDefault="00BA7111" w:rsidP="00BA7111">
            <w:pPr>
              <w:spacing w:after="0" w:line="240" w:lineRule="auto"/>
              <w:ind w:left="113" w:right="113"/>
              <w:jc w:val="center"/>
              <w:rPr>
                <w:rFonts w:ascii="Times New Roman" w:hAnsi="Times New Roman" w:cs="Times New Roman"/>
                <w:b/>
                <w:bCs/>
                <w:sz w:val="24"/>
                <w:szCs w:val="24"/>
              </w:rPr>
            </w:pPr>
            <w:r w:rsidRPr="00504FB9">
              <w:rPr>
                <w:rFonts w:ascii="Times New Roman" w:hAnsi="Times New Roman" w:cs="Times New Roman"/>
                <w:b/>
                <w:bCs/>
                <w:sz w:val="24"/>
                <w:szCs w:val="24"/>
              </w:rPr>
              <w:t>Eil. Nr.</w:t>
            </w:r>
          </w:p>
        </w:tc>
        <w:tc>
          <w:tcPr>
            <w:tcW w:w="2004" w:type="dxa"/>
            <w:textDirection w:val="btLr"/>
            <w:vAlign w:val="center"/>
          </w:tcPr>
          <w:p w:rsidR="00BA7111" w:rsidRPr="00504FB9" w:rsidRDefault="00BA7111" w:rsidP="00BA7111">
            <w:pPr>
              <w:spacing w:after="0" w:line="240" w:lineRule="auto"/>
              <w:ind w:left="113" w:right="113"/>
              <w:jc w:val="center"/>
              <w:rPr>
                <w:rFonts w:ascii="Times New Roman" w:hAnsi="Times New Roman" w:cs="Times New Roman"/>
                <w:b/>
                <w:bCs/>
                <w:sz w:val="24"/>
                <w:szCs w:val="24"/>
              </w:rPr>
            </w:pPr>
            <w:r w:rsidRPr="00504FB9">
              <w:rPr>
                <w:rFonts w:ascii="Times New Roman" w:hAnsi="Times New Roman" w:cs="Times New Roman"/>
                <w:b/>
                <w:bCs/>
                <w:sz w:val="24"/>
                <w:szCs w:val="24"/>
              </w:rPr>
              <w:t>Draudimo rūšis</w:t>
            </w:r>
          </w:p>
        </w:tc>
        <w:tc>
          <w:tcPr>
            <w:tcW w:w="804" w:type="dxa"/>
            <w:textDirection w:val="btLr"/>
            <w:vAlign w:val="center"/>
          </w:tcPr>
          <w:p w:rsidR="00BA7111" w:rsidRPr="00504FB9" w:rsidRDefault="00BA7111" w:rsidP="00BA7111">
            <w:pPr>
              <w:spacing w:after="0" w:line="240" w:lineRule="auto"/>
              <w:ind w:left="113" w:right="113"/>
              <w:jc w:val="center"/>
              <w:rPr>
                <w:rFonts w:ascii="Times New Roman" w:hAnsi="Times New Roman" w:cs="Times New Roman"/>
                <w:b/>
                <w:bCs/>
                <w:sz w:val="24"/>
                <w:szCs w:val="24"/>
              </w:rPr>
            </w:pPr>
            <w:r w:rsidRPr="00504FB9">
              <w:rPr>
                <w:rFonts w:ascii="Times New Roman" w:hAnsi="Times New Roman" w:cs="Times New Roman"/>
                <w:b/>
                <w:sz w:val="24"/>
                <w:szCs w:val="24"/>
              </w:rPr>
              <w:t>Draudimo rūšies lyginamasis svoris</w:t>
            </w:r>
          </w:p>
        </w:tc>
        <w:tc>
          <w:tcPr>
            <w:tcW w:w="901" w:type="dxa"/>
            <w:textDirection w:val="btLr"/>
            <w:vAlign w:val="center"/>
          </w:tcPr>
          <w:p w:rsidR="00BA7111" w:rsidRPr="00504FB9" w:rsidRDefault="00BA7111" w:rsidP="003304D3">
            <w:pPr>
              <w:spacing w:after="0" w:line="240" w:lineRule="auto"/>
              <w:ind w:left="113" w:right="113"/>
              <w:jc w:val="center"/>
              <w:rPr>
                <w:rFonts w:ascii="Times New Roman" w:hAnsi="Times New Roman" w:cs="Times New Roman"/>
                <w:b/>
                <w:bCs/>
                <w:sz w:val="24"/>
                <w:szCs w:val="24"/>
              </w:rPr>
            </w:pPr>
            <w:r w:rsidRPr="00504FB9">
              <w:rPr>
                <w:rFonts w:ascii="Times New Roman" w:hAnsi="Times New Roman" w:cs="Times New Roman"/>
                <w:b/>
                <w:bCs/>
                <w:sz w:val="24"/>
                <w:szCs w:val="24"/>
              </w:rPr>
              <w:t xml:space="preserve">Draudimo kaina, </w:t>
            </w:r>
            <w:r w:rsidR="003304D3" w:rsidRPr="00504FB9">
              <w:rPr>
                <w:rFonts w:ascii="Times New Roman" w:hAnsi="Times New Roman" w:cs="Times New Roman"/>
                <w:b/>
                <w:bCs/>
                <w:sz w:val="24"/>
                <w:szCs w:val="24"/>
              </w:rPr>
              <w:t>Eur</w:t>
            </w:r>
            <w:r w:rsidRPr="00504FB9">
              <w:rPr>
                <w:rFonts w:ascii="Times New Roman" w:hAnsi="Times New Roman" w:cs="Times New Roman"/>
                <w:b/>
                <w:bCs/>
                <w:sz w:val="24"/>
                <w:szCs w:val="24"/>
              </w:rPr>
              <w:t xml:space="preserve"> su PVM**</w:t>
            </w:r>
          </w:p>
        </w:tc>
        <w:tc>
          <w:tcPr>
            <w:tcW w:w="1984" w:type="dxa"/>
            <w:textDirection w:val="btLr"/>
            <w:vAlign w:val="center"/>
          </w:tcPr>
          <w:p w:rsidR="00BA7111" w:rsidRPr="00504FB9" w:rsidRDefault="00BA7111" w:rsidP="003304D3">
            <w:pPr>
              <w:spacing w:after="0" w:line="240" w:lineRule="auto"/>
              <w:ind w:left="113" w:right="113"/>
              <w:jc w:val="center"/>
              <w:rPr>
                <w:rFonts w:ascii="Times New Roman" w:hAnsi="Times New Roman" w:cs="Times New Roman"/>
                <w:b/>
                <w:bCs/>
                <w:sz w:val="24"/>
                <w:szCs w:val="24"/>
              </w:rPr>
            </w:pPr>
            <w:r w:rsidRPr="00504FB9">
              <w:rPr>
                <w:rFonts w:ascii="Times New Roman" w:hAnsi="Times New Roman" w:cs="Times New Roman"/>
                <w:b/>
                <w:bCs/>
                <w:sz w:val="24"/>
                <w:szCs w:val="24"/>
              </w:rPr>
              <w:t xml:space="preserve">Aptarnavimo mokestis už į keliones vykstančių asmenų draudimo organizavimą, </w:t>
            </w:r>
            <w:r w:rsidR="003304D3" w:rsidRPr="00504FB9">
              <w:rPr>
                <w:rFonts w:ascii="Times New Roman" w:hAnsi="Times New Roman" w:cs="Times New Roman"/>
                <w:b/>
                <w:bCs/>
                <w:sz w:val="24"/>
                <w:szCs w:val="24"/>
              </w:rPr>
              <w:t>Eur</w:t>
            </w:r>
            <w:r w:rsidRPr="00504FB9">
              <w:rPr>
                <w:rFonts w:ascii="Times New Roman" w:hAnsi="Times New Roman" w:cs="Times New Roman"/>
                <w:b/>
                <w:bCs/>
                <w:sz w:val="24"/>
                <w:szCs w:val="24"/>
              </w:rPr>
              <w:t xml:space="preserve"> su PVM </w:t>
            </w:r>
            <w:r w:rsidRPr="00504FB9">
              <w:rPr>
                <w:rFonts w:ascii="Times New Roman" w:hAnsi="Times New Roman" w:cs="Times New Roman"/>
                <w:b/>
                <w:bCs/>
                <w:sz w:val="24"/>
                <w:szCs w:val="24"/>
                <w:vertAlign w:val="superscript"/>
              </w:rPr>
              <w:footnoteReference w:id="3"/>
            </w:r>
          </w:p>
        </w:tc>
        <w:tc>
          <w:tcPr>
            <w:tcW w:w="1352" w:type="dxa"/>
            <w:textDirection w:val="btLr"/>
          </w:tcPr>
          <w:p w:rsidR="00BA7111" w:rsidRPr="00504FB9" w:rsidRDefault="00BA7111" w:rsidP="00BA7111">
            <w:pPr>
              <w:spacing w:after="0" w:line="240" w:lineRule="auto"/>
              <w:ind w:left="113" w:right="113"/>
              <w:jc w:val="center"/>
              <w:rPr>
                <w:rFonts w:ascii="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Kaina, įskaičius aptarnavimo mokesčius, </w:t>
            </w:r>
            <w:r w:rsidR="003304D3" w:rsidRPr="00504FB9">
              <w:rPr>
                <w:rFonts w:ascii="Times New Roman" w:eastAsia="Times New Roman" w:hAnsi="Times New Roman" w:cs="Times New Roman"/>
                <w:b/>
                <w:sz w:val="24"/>
                <w:szCs w:val="24"/>
                <w:lang w:val="en-GB"/>
              </w:rPr>
              <w:t>Eur</w:t>
            </w:r>
            <w:r w:rsidRPr="00504FB9">
              <w:rPr>
                <w:rFonts w:ascii="Times New Roman" w:eastAsia="Times New Roman" w:hAnsi="Times New Roman" w:cs="Times New Roman"/>
                <w:b/>
                <w:sz w:val="24"/>
                <w:szCs w:val="24"/>
                <w:lang w:val="en-GB"/>
              </w:rPr>
              <w:t xml:space="preserve"> su PVM (4+5)</w:t>
            </w:r>
          </w:p>
          <w:p w:rsidR="00BA7111" w:rsidRPr="00504FB9" w:rsidRDefault="00BA7111" w:rsidP="00BA7111">
            <w:pPr>
              <w:spacing w:after="0" w:line="240" w:lineRule="auto"/>
              <w:ind w:left="113" w:right="113"/>
              <w:jc w:val="center"/>
              <w:rPr>
                <w:rFonts w:ascii="Times New Roman" w:hAnsi="Times New Roman" w:cs="Times New Roman"/>
                <w:b/>
                <w:bCs/>
                <w:sz w:val="24"/>
                <w:szCs w:val="24"/>
              </w:rPr>
            </w:pPr>
          </w:p>
        </w:tc>
        <w:tc>
          <w:tcPr>
            <w:tcW w:w="2157" w:type="dxa"/>
            <w:textDirection w:val="btLr"/>
            <w:vAlign w:val="center"/>
          </w:tcPr>
          <w:p w:rsidR="00BA7111" w:rsidRPr="00504FB9" w:rsidRDefault="00BA7111" w:rsidP="00BA7111">
            <w:pPr>
              <w:spacing w:after="0" w:line="240" w:lineRule="auto"/>
              <w:ind w:left="113" w:right="113"/>
              <w:jc w:val="center"/>
              <w:rPr>
                <w:rFonts w:ascii="Times New Roman" w:hAnsi="Times New Roman" w:cs="Times New Roman"/>
                <w:b/>
                <w:bCs/>
                <w:sz w:val="24"/>
                <w:szCs w:val="24"/>
              </w:rPr>
            </w:pPr>
            <w:r w:rsidRPr="00504FB9">
              <w:rPr>
                <w:rFonts w:ascii="Times New Roman" w:hAnsi="Times New Roman" w:cs="Times New Roman"/>
                <w:b/>
                <w:bCs/>
                <w:sz w:val="24"/>
                <w:szCs w:val="24"/>
              </w:rPr>
              <w:t xml:space="preserve">Viso, </w:t>
            </w:r>
            <w:r w:rsidR="003304D3" w:rsidRPr="00504FB9">
              <w:rPr>
                <w:rFonts w:ascii="Times New Roman" w:hAnsi="Times New Roman" w:cs="Times New Roman"/>
                <w:b/>
                <w:bCs/>
                <w:sz w:val="24"/>
                <w:szCs w:val="24"/>
              </w:rPr>
              <w:t>Eur</w:t>
            </w:r>
            <w:r w:rsidRPr="00504FB9">
              <w:rPr>
                <w:rFonts w:ascii="Times New Roman" w:hAnsi="Times New Roman" w:cs="Times New Roman"/>
                <w:b/>
                <w:bCs/>
                <w:sz w:val="24"/>
                <w:szCs w:val="24"/>
              </w:rPr>
              <w:t xml:space="preserve"> su PVM</w:t>
            </w:r>
          </w:p>
          <w:p w:rsidR="00BA7111" w:rsidRPr="00504FB9" w:rsidRDefault="00BA7111" w:rsidP="00BA7111">
            <w:pPr>
              <w:spacing w:after="0" w:line="240" w:lineRule="auto"/>
              <w:ind w:left="113" w:right="113"/>
              <w:jc w:val="center"/>
              <w:rPr>
                <w:rFonts w:ascii="Times New Roman" w:hAnsi="Times New Roman" w:cs="Times New Roman"/>
                <w:b/>
                <w:bCs/>
                <w:sz w:val="24"/>
                <w:szCs w:val="24"/>
              </w:rPr>
            </w:pPr>
            <w:r w:rsidRPr="00504FB9">
              <w:rPr>
                <w:rFonts w:ascii="Times New Roman" w:hAnsi="Times New Roman" w:cs="Times New Roman"/>
                <w:b/>
                <w:bCs/>
                <w:sz w:val="24"/>
                <w:szCs w:val="24"/>
              </w:rPr>
              <w:t>3 x 6</w:t>
            </w:r>
          </w:p>
        </w:tc>
      </w:tr>
      <w:tr w:rsidR="00BA7111" w:rsidRPr="00504FB9" w:rsidTr="000061D3">
        <w:tc>
          <w:tcPr>
            <w:tcW w:w="544"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1</w:t>
            </w:r>
          </w:p>
        </w:tc>
        <w:tc>
          <w:tcPr>
            <w:tcW w:w="2004"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2</w:t>
            </w:r>
          </w:p>
        </w:tc>
        <w:tc>
          <w:tcPr>
            <w:tcW w:w="804"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3</w:t>
            </w:r>
          </w:p>
        </w:tc>
        <w:tc>
          <w:tcPr>
            <w:tcW w:w="901" w:type="dxa"/>
          </w:tcPr>
          <w:p w:rsidR="00BA7111" w:rsidRPr="00504FB9" w:rsidRDefault="00BA7111" w:rsidP="00BA7111">
            <w:pPr>
              <w:spacing w:after="0" w:line="240" w:lineRule="auto"/>
              <w:ind w:hanging="27"/>
              <w:jc w:val="center"/>
              <w:rPr>
                <w:rFonts w:ascii="Times New Roman" w:hAnsi="Times New Roman" w:cs="Times New Roman"/>
                <w:b/>
                <w:bCs/>
                <w:sz w:val="24"/>
                <w:szCs w:val="24"/>
              </w:rPr>
            </w:pPr>
            <w:r w:rsidRPr="00504FB9">
              <w:rPr>
                <w:rFonts w:ascii="Times New Roman" w:hAnsi="Times New Roman" w:cs="Times New Roman"/>
                <w:b/>
                <w:bCs/>
                <w:sz w:val="24"/>
                <w:szCs w:val="24"/>
              </w:rPr>
              <w:t>4</w:t>
            </w:r>
          </w:p>
        </w:tc>
        <w:tc>
          <w:tcPr>
            <w:tcW w:w="1984" w:type="dxa"/>
          </w:tcPr>
          <w:p w:rsidR="00BA7111" w:rsidRPr="00504FB9" w:rsidRDefault="00BA7111" w:rsidP="00BA7111">
            <w:pPr>
              <w:spacing w:after="0" w:line="240" w:lineRule="auto"/>
              <w:ind w:hanging="27"/>
              <w:jc w:val="center"/>
              <w:rPr>
                <w:rFonts w:ascii="Times New Roman" w:hAnsi="Times New Roman" w:cs="Times New Roman"/>
                <w:b/>
                <w:bCs/>
                <w:sz w:val="24"/>
                <w:szCs w:val="24"/>
              </w:rPr>
            </w:pPr>
            <w:r w:rsidRPr="00504FB9">
              <w:rPr>
                <w:rFonts w:ascii="Times New Roman" w:hAnsi="Times New Roman" w:cs="Times New Roman"/>
                <w:b/>
                <w:bCs/>
                <w:sz w:val="24"/>
                <w:szCs w:val="24"/>
              </w:rPr>
              <w:t>5</w:t>
            </w:r>
          </w:p>
        </w:tc>
        <w:tc>
          <w:tcPr>
            <w:tcW w:w="1352"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6</w:t>
            </w:r>
          </w:p>
        </w:tc>
        <w:tc>
          <w:tcPr>
            <w:tcW w:w="2157"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7</w:t>
            </w:r>
          </w:p>
        </w:tc>
      </w:tr>
      <w:tr w:rsidR="00BA7111" w:rsidRPr="00504FB9" w:rsidTr="000061D3">
        <w:trPr>
          <w:trHeight w:val="759"/>
        </w:trPr>
        <w:tc>
          <w:tcPr>
            <w:tcW w:w="544" w:type="dxa"/>
            <w:vAlign w:val="center"/>
          </w:tcPr>
          <w:p w:rsidR="00BA7111" w:rsidRPr="00504FB9" w:rsidRDefault="00BA7111" w:rsidP="00BA7111">
            <w:pPr>
              <w:tabs>
                <w:tab w:val="left" w:pos="0"/>
              </w:tabs>
              <w:spacing w:after="0" w:line="240" w:lineRule="auto"/>
              <w:ind w:hanging="108"/>
              <w:jc w:val="center"/>
              <w:rPr>
                <w:rFonts w:ascii="Times New Roman" w:hAnsi="Times New Roman" w:cs="Times New Roman"/>
                <w:sz w:val="24"/>
                <w:szCs w:val="24"/>
              </w:rPr>
            </w:pPr>
            <w:r w:rsidRPr="00504FB9">
              <w:rPr>
                <w:rFonts w:ascii="Times New Roman" w:hAnsi="Times New Roman" w:cs="Times New Roman"/>
                <w:sz w:val="24"/>
                <w:szCs w:val="24"/>
              </w:rPr>
              <w:t>1.</w:t>
            </w:r>
          </w:p>
        </w:tc>
        <w:tc>
          <w:tcPr>
            <w:tcW w:w="2004" w:type="dxa"/>
            <w:vAlign w:val="center"/>
          </w:tcPr>
          <w:p w:rsidR="00BA7111" w:rsidRPr="00504FB9" w:rsidRDefault="00BA7111" w:rsidP="00BA7111">
            <w:pPr>
              <w:widowControl w:val="0"/>
              <w:tabs>
                <w:tab w:val="center" w:pos="4153"/>
                <w:tab w:val="right" w:pos="8306"/>
              </w:tabs>
              <w:spacing w:after="0" w:line="240" w:lineRule="auto"/>
              <w:jc w:val="both"/>
              <w:rPr>
                <w:rFonts w:ascii="Times New Roman" w:hAnsi="Times New Roman" w:cs="Times New Roman"/>
                <w:sz w:val="24"/>
                <w:szCs w:val="24"/>
                <w:lang w:eastAsia="lt-LT"/>
              </w:rPr>
            </w:pPr>
            <w:r w:rsidRPr="00504FB9">
              <w:rPr>
                <w:rFonts w:ascii="Times New Roman" w:hAnsi="Times New Roman" w:cs="Times New Roman"/>
                <w:sz w:val="24"/>
                <w:szCs w:val="24"/>
                <w:lang w:eastAsia="lt-LT"/>
              </w:rPr>
              <w:t xml:space="preserve">Nelaimingų atsitikimų draudimas   </w:t>
            </w:r>
          </w:p>
        </w:tc>
        <w:tc>
          <w:tcPr>
            <w:tcW w:w="804" w:type="dxa"/>
            <w:vAlign w:val="center"/>
          </w:tcPr>
          <w:p w:rsidR="00BA7111" w:rsidRPr="00504FB9" w:rsidRDefault="00BA7111" w:rsidP="00BA7111">
            <w:pPr>
              <w:spacing w:after="0" w:line="240" w:lineRule="auto"/>
              <w:jc w:val="center"/>
              <w:rPr>
                <w:rFonts w:ascii="Times New Roman" w:hAnsi="Times New Roman" w:cs="Times New Roman"/>
                <w:sz w:val="24"/>
                <w:szCs w:val="24"/>
              </w:rPr>
            </w:pPr>
            <w:r w:rsidRPr="00504FB9">
              <w:rPr>
                <w:rFonts w:ascii="Times New Roman" w:hAnsi="Times New Roman" w:cs="Times New Roman"/>
                <w:sz w:val="24"/>
                <w:szCs w:val="24"/>
              </w:rPr>
              <w:t>0,5</w:t>
            </w:r>
          </w:p>
        </w:tc>
        <w:tc>
          <w:tcPr>
            <w:tcW w:w="901" w:type="dxa"/>
            <w:vAlign w:val="center"/>
          </w:tcPr>
          <w:p w:rsidR="00BA7111" w:rsidRPr="00504FB9" w:rsidRDefault="00BA7111" w:rsidP="00BA7111">
            <w:pPr>
              <w:spacing w:after="0" w:line="240" w:lineRule="auto"/>
              <w:ind w:firstLine="34"/>
              <w:jc w:val="center"/>
              <w:rPr>
                <w:rFonts w:ascii="Times New Roman" w:hAnsi="Times New Roman" w:cs="Times New Roman"/>
                <w:i/>
                <w:sz w:val="24"/>
                <w:szCs w:val="24"/>
              </w:rPr>
            </w:pPr>
            <w:r w:rsidRPr="00504FB9">
              <w:rPr>
                <w:rFonts w:ascii="Times New Roman" w:hAnsi="Times New Roman" w:cs="Times New Roman"/>
                <w:i/>
                <w:sz w:val="24"/>
                <w:szCs w:val="24"/>
              </w:rPr>
              <w:t>įrašyti</w:t>
            </w:r>
          </w:p>
        </w:tc>
        <w:tc>
          <w:tcPr>
            <w:tcW w:w="1984" w:type="dxa"/>
            <w:vMerge w:val="restart"/>
            <w:vAlign w:val="center"/>
          </w:tcPr>
          <w:p w:rsidR="00BA7111" w:rsidRPr="00504FB9" w:rsidRDefault="00BA7111" w:rsidP="00BA7111">
            <w:pPr>
              <w:spacing w:after="0" w:line="240" w:lineRule="auto"/>
              <w:ind w:firstLine="34"/>
              <w:jc w:val="center"/>
              <w:rPr>
                <w:rFonts w:ascii="Times New Roman" w:hAnsi="Times New Roman" w:cs="Times New Roman"/>
                <w:i/>
                <w:sz w:val="24"/>
                <w:szCs w:val="24"/>
              </w:rPr>
            </w:pPr>
            <w:r w:rsidRPr="00504FB9">
              <w:rPr>
                <w:rFonts w:ascii="Times New Roman" w:hAnsi="Times New Roman" w:cs="Times New Roman"/>
                <w:i/>
                <w:sz w:val="24"/>
                <w:szCs w:val="24"/>
              </w:rPr>
              <w:t>įrašyti</w:t>
            </w:r>
          </w:p>
        </w:tc>
        <w:tc>
          <w:tcPr>
            <w:tcW w:w="1352" w:type="dxa"/>
          </w:tcPr>
          <w:p w:rsidR="00BA7111" w:rsidRPr="00504FB9" w:rsidRDefault="00BA7111" w:rsidP="00BA7111">
            <w:pPr>
              <w:spacing w:after="0" w:line="240" w:lineRule="auto"/>
              <w:ind w:firstLine="34"/>
              <w:jc w:val="center"/>
              <w:rPr>
                <w:rFonts w:ascii="Times New Roman" w:hAnsi="Times New Roman" w:cs="Times New Roman"/>
                <w:i/>
                <w:sz w:val="24"/>
                <w:szCs w:val="24"/>
              </w:rPr>
            </w:pPr>
          </w:p>
        </w:tc>
        <w:tc>
          <w:tcPr>
            <w:tcW w:w="2157" w:type="dxa"/>
            <w:vAlign w:val="center"/>
          </w:tcPr>
          <w:p w:rsidR="00BA7111" w:rsidRPr="00504FB9" w:rsidRDefault="00BA7111" w:rsidP="00BA7111">
            <w:pPr>
              <w:spacing w:after="0" w:line="240" w:lineRule="auto"/>
              <w:ind w:firstLine="34"/>
              <w:jc w:val="center"/>
              <w:rPr>
                <w:rFonts w:ascii="Times New Roman" w:hAnsi="Times New Roman" w:cs="Times New Roman"/>
                <w:i/>
                <w:sz w:val="24"/>
                <w:szCs w:val="24"/>
              </w:rPr>
            </w:pPr>
            <w:r w:rsidRPr="00504FB9">
              <w:rPr>
                <w:rFonts w:ascii="Times New Roman" w:hAnsi="Times New Roman" w:cs="Times New Roman"/>
                <w:i/>
                <w:sz w:val="24"/>
                <w:szCs w:val="24"/>
              </w:rPr>
              <w:t>įrašyti</w:t>
            </w:r>
          </w:p>
        </w:tc>
      </w:tr>
      <w:tr w:rsidR="00BA7111" w:rsidRPr="00504FB9" w:rsidTr="000061D3">
        <w:trPr>
          <w:trHeight w:val="629"/>
        </w:trPr>
        <w:tc>
          <w:tcPr>
            <w:tcW w:w="544" w:type="dxa"/>
            <w:vAlign w:val="center"/>
          </w:tcPr>
          <w:p w:rsidR="00BA7111" w:rsidRPr="00504FB9" w:rsidRDefault="00BA7111" w:rsidP="00BA7111">
            <w:pPr>
              <w:tabs>
                <w:tab w:val="left" w:pos="0"/>
              </w:tabs>
              <w:spacing w:after="0" w:line="240" w:lineRule="auto"/>
              <w:ind w:hanging="108"/>
              <w:jc w:val="center"/>
              <w:rPr>
                <w:rFonts w:ascii="Times New Roman" w:hAnsi="Times New Roman" w:cs="Times New Roman"/>
                <w:sz w:val="24"/>
                <w:szCs w:val="24"/>
              </w:rPr>
            </w:pPr>
            <w:r w:rsidRPr="00504FB9">
              <w:rPr>
                <w:rFonts w:ascii="Times New Roman" w:hAnsi="Times New Roman" w:cs="Times New Roman"/>
                <w:sz w:val="24"/>
                <w:szCs w:val="24"/>
              </w:rPr>
              <w:t>2.</w:t>
            </w:r>
          </w:p>
        </w:tc>
        <w:tc>
          <w:tcPr>
            <w:tcW w:w="2004" w:type="dxa"/>
            <w:vAlign w:val="center"/>
          </w:tcPr>
          <w:p w:rsidR="00BA7111" w:rsidRPr="00504FB9" w:rsidRDefault="00BA7111" w:rsidP="00BA7111">
            <w:pPr>
              <w:spacing w:after="0" w:line="240" w:lineRule="auto"/>
              <w:rPr>
                <w:rFonts w:ascii="Times New Roman" w:hAnsi="Times New Roman" w:cs="Times New Roman"/>
                <w:sz w:val="24"/>
                <w:szCs w:val="24"/>
                <w:lang w:eastAsia="lt-LT"/>
              </w:rPr>
            </w:pPr>
            <w:r w:rsidRPr="00504FB9">
              <w:rPr>
                <w:rFonts w:ascii="Times New Roman" w:hAnsi="Times New Roman" w:cs="Times New Roman"/>
                <w:sz w:val="24"/>
                <w:szCs w:val="24"/>
                <w:lang w:eastAsia="lt-LT"/>
              </w:rPr>
              <w:t xml:space="preserve">Medicininių išlaidų draudimas          </w:t>
            </w:r>
          </w:p>
        </w:tc>
        <w:tc>
          <w:tcPr>
            <w:tcW w:w="804" w:type="dxa"/>
            <w:vAlign w:val="center"/>
          </w:tcPr>
          <w:p w:rsidR="00BA7111" w:rsidRPr="00504FB9" w:rsidRDefault="00BA7111" w:rsidP="00BA7111">
            <w:pPr>
              <w:spacing w:after="0" w:line="240" w:lineRule="auto"/>
              <w:jc w:val="center"/>
              <w:rPr>
                <w:rFonts w:ascii="Times New Roman" w:hAnsi="Times New Roman" w:cs="Times New Roman"/>
                <w:sz w:val="24"/>
                <w:szCs w:val="24"/>
              </w:rPr>
            </w:pPr>
            <w:r w:rsidRPr="00504FB9">
              <w:rPr>
                <w:rFonts w:ascii="Times New Roman" w:hAnsi="Times New Roman" w:cs="Times New Roman"/>
                <w:sz w:val="24"/>
                <w:szCs w:val="24"/>
              </w:rPr>
              <w:t>0,5</w:t>
            </w:r>
          </w:p>
        </w:tc>
        <w:tc>
          <w:tcPr>
            <w:tcW w:w="901" w:type="dxa"/>
            <w:vAlign w:val="center"/>
          </w:tcPr>
          <w:p w:rsidR="00BA7111" w:rsidRPr="00504FB9" w:rsidRDefault="00BA7111" w:rsidP="00BA7111">
            <w:pPr>
              <w:spacing w:after="0" w:line="240" w:lineRule="auto"/>
              <w:ind w:firstLine="34"/>
              <w:jc w:val="center"/>
              <w:rPr>
                <w:rFonts w:ascii="Times New Roman" w:hAnsi="Times New Roman" w:cs="Times New Roman"/>
                <w:i/>
                <w:sz w:val="24"/>
                <w:szCs w:val="24"/>
              </w:rPr>
            </w:pPr>
            <w:r w:rsidRPr="00504FB9">
              <w:rPr>
                <w:rFonts w:ascii="Times New Roman" w:hAnsi="Times New Roman" w:cs="Times New Roman"/>
                <w:i/>
                <w:sz w:val="24"/>
                <w:szCs w:val="24"/>
              </w:rPr>
              <w:t>įrašyti</w:t>
            </w:r>
          </w:p>
        </w:tc>
        <w:tc>
          <w:tcPr>
            <w:tcW w:w="1984" w:type="dxa"/>
            <w:vMerge/>
            <w:vAlign w:val="center"/>
          </w:tcPr>
          <w:p w:rsidR="00BA7111" w:rsidRPr="00504FB9" w:rsidRDefault="00BA7111" w:rsidP="00BA7111">
            <w:pPr>
              <w:spacing w:after="0" w:line="240" w:lineRule="auto"/>
              <w:ind w:firstLine="34"/>
              <w:jc w:val="center"/>
              <w:rPr>
                <w:rFonts w:ascii="Times New Roman" w:hAnsi="Times New Roman" w:cs="Times New Roman"/>
                <w:i/>
                <w:sz w:val="24"/>
                <w:szCs w:val="24"/>
              </w:rPr>
            </w:pPr>
          </w:p>
        </w:tc>
        <w:tc>
          <w:tcPr>
            <w:tcW w:w="1352" w:type="dxa"/>
          </w:tcPr>
          <w:p w:rsidR="00BA7111" w:rsidRPr="00504FB9" w:rsidRDefault="00BA7111" w:rsidP="00BA7111">
            <w:pPr>
              <w:spacing w:after="0" w:line="240" w:lineRule="auto"/>
              <w:ind w:firstLine="34"/>
              <w:jc w:val="center"/>
              <w:rPr>
                <w:rFonts w:ascii="Times New Roman" w:hAnsi="Times New Roman" w:cs="Times New Roman"/>
                <w:i/>
                <w:sz w:val="24"/>
                <w:szCs w:val="24"/>
              </w:rPr>
            </w:pPr>
          </w:p>
        </w:tc>
        <w:tc>
          <w:tcPr>
            <w:tcW w:w="2157" w:type="dxa"/>
            <w:vAlign w:val="center"/>
          </w:tcPr>
          <w:p w:rsidR="00BA7111" w:rsidRPr="00504FB9" w:rsidRDefault="00BA7111" w:rsidP="00BA7111">
            <w:pPr>
              <w:spacing w:after="0" w:line="240" w:lineRule="auto"/>
              <w:ind w:firstLine="34"/>
              <w:jc w:val="center"/>
              <w:rPr>
                <w:rFonts w:ascii="Times New Roman" w:hAnsi="Times New Roman" w:cs="Times New Roman"/>
                <w:i/>
                <w:sz w:val="24"/>
                <w:szCs w:val="24"/>
              </w:rPr>
            </w:pPr>
            <w:r w:rsidRPr="00504FB9">
              <w:rPr>
                <w:rFonts w:ascii="Times New Roman" w:hAnsi="Times New Roman" w:cs="Times New Roman"/>
                <w:i/>
                <w:sz w:val="24"/>
                <w:szCs w:val="24"/>
              </w:rPr>
              <w:t>įrašyti</w:t>
            </w:r>
          </w:p>
        </w:tc>
      </w:tr>
      <w:tr w:rsidR="00BA7111" w:rsidRPr="00504FB9" w:rsidTr="000061D3">
        <w:trPr>
          <w:trHeight w:val="645"/>
        </w:trPr>
        <w:tc>
          <w:tcPr>
            <w:tcW w:w="544" w:type="dxa"/>
            <w:vAlign w:val="center"/>
          </w:tcPr>
          <w:p w:rsidR="00BA7111" w:rsidRPr="00504FB9" w:rsidRDefault="00BA7111" w:rsidP="00BA7111">
            <w:pPr>
              <w:tabs>
                <w:tab w:val="left" w:pos="0"/>
              </w:tabs>
              <w:spacing w:after="0" w:line="240" w:lineRule="auto"/>
              <w:ind w:hanging="108"/>
              <w:jc w:val="center"/>
              <w:rPr>
                <w:rFonts w:ascii="Times New Roman" w:hAnsi="Times New Roman" w:cs="Times New Roman"/>
                <w:b/>
                <w:sz w:val="24"/>
                <w:szCs w:val="24"/>
              </w:rPr>
            </w:pPr>
            <w:r w:rsidRPr="00504FB9">
              <w:rPr>
                <w:rFonts w:ascii="Times New Roman" w:hAnsi="Times New Roman" w:cs="Times New Roman"/>
                <w:b/>
                <w:sz w:val="24"/>
                <w:szCs w:val="24"/>
              </w:rPr>
              <w:t>3.</w:t>
            </w:r>
          </w:p>
        </w:tc>
        <w:tc>
          <w:tcPr>
            <w:tcW w:w="7045" w:type="dxa"/>
            <w:gridSpan w:val="5"/>
            <w:vAlign w:val="center"/>
          </w:tcPr>
          <w:p w:rsidR="00BA7111" w:rsidRPr="00504FB9" w:rsidRDefault="00BA7111" w:rsidP="003304D3">
            <w:pPr>
              <w:spacing w:after="0" w:line="240" w:lineRule="auto"/>
              <w:ind w:firstLine="34"/>
              <w:rPr>
                <w:rFonts w:ascii="Times New Roman" w:hAnsi="Times New Roman" w:cs="Times New Roman"/>
                <w:b/>
                <w:i/>
                <w:sz w:val="24"/>
                <w:szCs w:val="24"/>
              </w:rPr>
            </w:pPr>
            <w:r w:rsidRPr="00504FB9">
              <w:rPr>
                <w:rFonts w:ascii="Times New Roman" w:eastAsia="Times New Roman" w:hAnsi="Times New Roman" w:cs="Times New Roman"/>
                <w:b/>
                <w:sz w:val="24"/>
                <w:szCs w:val="24"/>
                <w:lang w:val="en-GB"/>
              </w:rPr>
              <w:t xml:space="preserve">Vidutinė draudimo organizavimo kaina (lentelės 7 stulpelyje pateiktų perskaičiuotų kainų suma), </w:t>
            </w:r>
            <w:r w:rsidR="003304D3" w:rsidRPr="00504FB9">
              <w:rPr>
                <w:rFonts w:ascii="Times New Roman" w:eastAsia="Times New Roman" w:hAnsi="Times New Roman" w:cs="Times New Roman"/>
                <w:b/>
                <w:sz w:val="24"/>
                <w:szCs w:val="24"/>
                <w:lang w:val="en-GB"/>
              </w:rPr>
              <w:t>Eur</w:t>
            </w:r>
            <w:r w:rsidRPr="00504FB9">
              <w:rPr>
                <w:rFonts w:ascii="Times New Roman" w:eastAsia="Times New Roman" w:hAnsi="Times New Roman" w:cs="Times New Roman"/>
                <w:b/>
                <w:sz w:val="24"/>
                <w:szCs w:val="24"/>
                <w:lang w:val="en-GB"/>
              </w:rPr>
              <w:t xml:space="preserve"> su PVM (K2)</w:t>
            </w:r>
          </w:p>
        </w:tc>
        <w:tc>
          <w:tcPr>
            <w:tcW w:w="2157" w:type="dxa"/>
            <w:vAlign w:val="center"/>
          </w:tcPr>
          <w:p w:rsidR="00BA7111" w:rsidRPr="00504FB9" w:rsidRDefault="00BA7111" w:rsidP="00BA7111">
            <w:pPr>
              <w:spacing w:after="0" w:line="240" w:lineRule="auto"/>
              <w:ind w:firstLine="34"/>
              <w:jc w:val="center"/>
              <w:rPr>
                <w:rFonts w:ascii="Times New Roman" w:hAnsi="Times New Roman" w:cs="Times New Roman"/>
                <w:i/>
                <w:sz w:val="24"/>
                <w:szCs w:val="24"/>
              </w:rPr>
            </w:pPr>
            <w:r w:rsidRPr="00504FB9">
              <w:rPr>
                <w:rFonts w:ascii="Times New Roman" w:hAnsi="Times New Roman" w:cs="Times New Roman"/>
                <w:i/>
                <w:sz w:val="24"/>
                <w:szCs w:val="24"/>
              </w:rPr>
              <w:t>įrašyti</w:t>
            </w:r>
          </w:p>
        </w:tc>
      </w:tr>
    </w:tbl>
    <w:p w:rsidR="00BA7111" w:rsidRPr="00504FB9" w:rsidRDefault="00BA7111" w:rsidP="00BA7111">
      <w:pPr>
        <w:spacing w:after="0" w:line="240" w:lineRule="auto"/>
        <w:jc w:val="both"/>
        <w:rPr>
          <w:rFonts w:ascii="Times New Roman" w:hAnsi="Times New Roman" w:cs="Times New Roman"/>
          <w:sz w:val="20"/>
          <w:szCs w:val="20"/>
        </w:rPr>
      </w:pPr>
      <w:r w:rsidRPr="00504FB9">
        <w:rPr>
          <w:rFonts w:ascii="Times New Roman" w:hAnsi="Times New Roman" w:cs="Times New Roman"/>
          <w:b/>
          <w:bCs/>
          <w:sz w:val="24"/>
          <w:szCs w:val="24"/>
        </w:rPr>
        <w:t xml:space="preserve">** </w:t>
      </w:r>
      <w:r w:rsidRPr="00504FB9">
        <w:rPr>
          <w:rFonts w:ascii="Times New Roman" w:hAnsi="Times New Roman" w:cs="Times New Roman"/>
          <w:sz w:val="20"/>
          <w:szCs w:val="20"/>
        </w:rPr>
        <w:t>Nurodoma vieno asmens (amžius nuo 24 iki 65 metų), vykstančio į Europos Sąjungos šalis, draudimo kaina 2 parų laikotarpiui (201</w:t>
      </w:r>
      <w:r w:rsidR="00776ED3" w:rsidRPr="00504FB9">
        <w:rPr>
          <w:rFonts w:ascii="Times New Roman" w:hAnsi="Times New Roman" w:cs="Times New Roman"/>
          <w:sz w:val="20"/>
          <w:szCs w:val="20"/>
        </w:rPr>
        <w:t>5</w:t>
      </w:r>
      <w:r w:rsidRPr="00504FB9">
        <w:rPr>
          <w:rFonts w:ascii="Times New Roman" w:hAnsi="Times New Roman" w:cs="Times New Roman"/>
          <w:sz w:val="20"/>
          <w:szCs w:val="20"/>
        </w:rPr>
        <w:t xml:space="preserve"> m. </w:t>
      </w:r>
      <w:r w:rsidR="00776ED3" w:rsidRPr="00504FB9">
        <w:rPr>
          <w:rFonts w:ascii="Times New Roman" w:hAnsi="Times New Roman" w:cs="Times New Roman"/>
          <w:sz w:val="20"/>
          <w:szCs w:val="20"/>
        </w:rPr>
        <w:t>lapkričio 16-17</w:t>
      </w:r>
      <w:r w:rsidRPr="00504FB9">
        <w:rPr>
          <w:rFonts w:ascii="Times New Roman" w:hAnsi="Times New Roman" w:cs="Times New Roman"/>
          <w:sz w:val="20"/>
          <w:szCs w:val="20"/>
        </w:rPr>
        <w:t xml:space="preserve"> d.), įskaitant visus privalomus mokesčius ir išlaidas. Medicininių išlaidų draudimo </w:t>
      </w:r>
      <w:r w:rsidRPr="00504FB9">
        <w:rPr>
          <w:rFonts w:ascii="Times New Roman" w:hAnsi="Times New Roman" w:cs="Times New Roman"/>
          <w:sz w:val="20"/>
          <w:szCs w:val="20"/>
        </w:rPr>
        <w:lastRenderedPageBreak/>
        <w:t xml:space="preserve">suma turi būti ne mažesnė kaip </w:t>
      </w:r>
      <w:r w:rsidR="00AF0842" w:rsidRPr="00504FB9">
        <w:rPr>
          <w:rFonts w:ascii="Times New Roman" w:hAnsi="Times New Roman" w:cs="Times New Roman"/>
          <w:sz w:val="20"/>
          <w:szCs w:val="20"/>
        </w:rPr>
        <w:t>9</w:t>
      </w:r>
      <w:r w:rsidRPr="00504FB9">
        <w:rPr>
          <w:rFonts w:ascii="Times New Roman" w:hAnsi="Times New Roman" w:cs="Times New Roman"/>
          <w:sz w:val="20"/>
          <w:szCs w:val="20"/>
        </w:rPr>
        <w:t xml:space="preserve">0 000,00 eurų. Nelaimingų atsitikimų draudimas turi apimti mirties, neįgalumo ir traumų rizikas, kai draudiminio įvykio atveju už vieną riziką yra mokama ne mažesnė nei </w:t>
      </w:r>
      <w:r w:rsidR="00AF0842" w:rsidRPr="00504FB9">
        <w:rPr>
          <w:rFonts w:ascii="Times New Roman" w:hAnsi="Times New Roman" w:cs="Times New Roman"/>
          <w:sz w:val="20"/>
          <w:szCs w:val="20"/>
        </w:rPr>
        <w:t>6</w:t>
      </w:r>
      <w:r w:rsidRPr="00504FB9">
        <w:rPr>
          <w:rFonts w:ascii="Times New Roman" w:hAnsi="Times New Roman" w:cs="Times New Roman"/>
          <w:sz w:val="20"/>
          <w:szCs w:val="20"/>
        </w:rPr>
        <w:t xml:space="preserve"> 000,00 </w:t>
      </w:r>
      <w:r w:rsidR="00AF0842" w:rsidRPr="00504FB9">
        <w:rPr>
          <w:rFonts w:ascii="Times New Roman" w:hAnsi="Times New Roman" w:cs="Times New Roman"/>
          <w:sz w:val="20"/>
          <w:szCs w:val="20"/>
        </w:rPr>
        <w:t>Eur</w:t>
      </w:r>
      <w:r w:rsidRPr="00504FB9">
        <w:rPr>
          <w:rFonts w:ascii="Times New Roman" w:hAnsi="Times New Roman" w:cs="Times New Roman"/>
          <w:sz w:val="20"/>
          <w:szCs w:val="20"/>
        </w:rPr>
        <w:t xml:space="preserve"> suma.</w:t>
      </w:r>
    </w:p>
    <w:p w:rsidR="00BA7111" w:rsidRPr="00504FB9" w:rsidRDefault="00BA7111" w:rsidP="00BA7111">
      <w:pPr>
        <w:spacing w:after="0" w:line="240" w:lineRule="auto"/>
        <w:ind w:firstLine="720"/>
        <w:jc w:val="both"/>
        <w:rPr>
          <w:rFonts w:ascii="Times New Roman" w:hAnsi="Times New Roman" w:cs="Times New Roman"/>
          <w:b/>
          <w:sz w:val="24"/>
          <w:szCs w:val="24"/>
        </w:rPr>
      </w:pPr>
    </w:p>
    <w:p w:rsidR="00BA7111" w:rsidRPr="00504FB9" w:rsidRDefault="00BA7111" w:rsidP="00BA7111">
      <w:pPr>
        <w:spacing w:after="0" w:line="240" w:lineRule="auto"/>
        <w:jc w:val="both"/>
        <w:rPr>
          <w:rFonts w:ascii="Times New Roman" w:hAnsi="Times New Roman" w:cs="Times New Roman"/>
          <w:b/>
          <w:sz w:val="24"/>
          <w:szCs w:val="24"/>
        </w:rPr>
      </w:pPr>
      <w:r w:rsidRPr="00504FB9">
        <w:rPr>
          <w:rFonts w:ascii="Times New Roman" w:hAnsi="Times New Roman" w:cs="Times New Roman"/>
          <w:b/>
          <w:sz w:val="24"/>
          <w:szCs w:val="24"/>
        </w:rPr>
        <w:t xml:space="preserve">3 lentelė. Kitų su kelione susijusių paslaugų kaina (aptarnavimo mokesčiai): </w:t>
      </w:r>
    </w:p>
    <w:p w:rsidR="00BA7111" w:rsidRPr="00504FB9" w:rsidRDefault="00BA7111" w:rsidP="00BA7111">
      <w:pPr>
        <w:spacing w:after="0" w:line="240" w:lineRule="auto"/>
        <w:jc w:val="both"/>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7054"/>
        <w:gridCol w:w="2157"/>
      </w:tblGrid>
      <w:tr w:rsidR="00BA7111" w:rsidRPr="00504FB9" w:rsidTr="000061D3">
        <w:tc>
          <w:tcPr>
            <w:tcW w:w="570" w:type="dxa"/>
          </w:tcPr>
          <w:p w:rsidR="00BA7111" w:rsidRPr="00504FB9" w:rsidRDefault="00BA7111" w:rsidP="00BA7111">
            <w:pPr>
              <w:spacing w:after="0" w:line="240" w:lineRule="auto"/>
              <w:jc w:val="both"/>
              <w:rPr>
                <w:rFonts w:ascii="Times New Roman" w:hAnsi="Times New Roman" w:cs="Times New Roman"/>
                <w:b/>
                <w:bCs/>
                <w:sz w:val="24"/>
                <w:szCs w:val="24"/>
              </w:rPr>
            </w:pPr>
            <w:r w:rsidRPr="00504FB9">
              <w:rPr>
                <w:rFonts w:ascii="Times New Roman" w:hAnsi="Times New Roman" w:cs="Times New Roman"/>
                <w:b/>
                <w:bCs/>
                <w:sz w:val="24"/>
                <w:szCs w:val="24"/>
              </w:rPr>
              <w:t>Eil. Nr.</w:t>
            </w:r>
          </w:p>
        </w:tc>
        <w:tc>
          <w:tcPr>
            <w:tcW w:w="7054"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 xml:space="preserve">Paslaugos </w:t>
            </w:r>
          </w:p>
        </w:tc>
        <w:tc>
          <w:tcPr>
            <w:tcW w:w="2157" w:type="dxa"/>
          </w:tcPr>
          <w:p w:rsidR="00BA7111" w:rsidRPr="00504FB9" w:rsidRDefault="00BA7111" w:rsidP="003142E6">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 xml:space="preserve">Aptarnavimo mokestis, </w:t>
            </w:r>
            <w:r w:rsidR="003142E6" w:rsidRPr="00504FB9">
              <w:rPr>
                <w:rFonts w:ascii="Times New Roman" w:hAnsi="Times New Roman" w:cs="Times New Roman"/>
                <w:b/>
                <w:bCs/>
                <w:sz w:val="24"/>
                <w:szCs w:val="24"/>
              </w:rPr>
              <w:t>Eur</w:t>
            </w:r>
            <w:r w:rsidRPr="00504FB9">
              <w:rPr>
                <w:rFonts w:ascii="Times New Roman" w:hAnsi="Times New Roman" w:cs="Times New Roman"/>
                <w:b/>
                <w:bCs/>
                <w:sz w:val="24"/>
                <w:szCs w:val="24"/>
              </w:rPr>
              <w:t xml:space="preserve"> su PVM</w:t>
            </w:r>
          </w:p>
        </w:tc>
      </w:tr>
      <w:tr w:rsidR="00BA7111" w:rsidRPr="00504FB9" w:rsidTr="000061D3">
        <w:tc>
          <w:tcPr>
            <w:tcW w:w="570"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1</w:t>
            </w:r>
          </w:p>
        </w:tc>
        <w:tc>
          <w:tcPr>
            <w:tcW w:w="7054"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2</w:t>
            </w:r>
          </w:p>
        </w:tc>
        <w:tc>
          <w:tcPr>
            <w:tcW w:w="2157"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3</w:t>
            </w:r>
          </w:p>
        </w:tc>
      </w:tr>
      <w:tr w:rsidR="00BA7111" w:rsidRPr="00504FB9" w:rsidTr="000061D3">
        <w:trPr>
          <w:trHeight w:val="619"/>
        </w:trPr>
        <w:tc>
          <w:tcPr>
            <w:tcW w:w="570" w:type="dxa"/>
            <w:vAlign w:val="center"/>
          </w:tcPr>
          <w:p w:rsidR="00BA7111" w:rsidRPr="00504FB9" w:rsidRDefault="00BA7111" w:rsidP="00BA7111">
            <w:pPr>
              <w:tabs>
                <w:tab w:val="left" w:pos="0"/>
              </w:tabs>
              <w:spacing w:after="0" w:line="240" w:lineRule="auto"/>
              <w:ind w:hanging="108"/>
              <w:jc w:val="center"/>
              <w:rPr>
                <w:rFonts w:ascii="Times New Roman" w:hAnsi="Times New Roman" w:cs="Times New Roman"/>
                <w:sz w:val="24"/>
                <w:szCs w:val="24"/>
              </w:rPr>
            </w:pPr>
            <w:r w:rsidRPr="00504FB9">
              <w:rPr>
                <w:rFonts w:ascii="Times New Roman" w:hAnsi="Times New Roman" w:cs="Times New Roman"/>
                <w:sz w:val="24"/>
                <w:szCs w:val="24"/>
              </w:rPr>
              <w:t>1.</w:t>
            </w:r>
          </w:p>
        </w:tc>
        <w:tc>
          <w:tcPr>
            <w:tcW w:w="7054" w:type="dxa"/>
            <w:vAlign w:val="center"/>
          </w:tcPr>
          <w:p w:rsidR="00BA7111" w:rsidRPr="00504FB9" w:rsidRDefault="00BA7111" w:rsidP="00BA7111">
            <w:pPr>
              <w:widowControl w:val="0"/>
              <w:tabs>
                <w:tab w:val="center" w:pos="4153"/>
                <w:tab w:val="right" w:pos="8306"/>
              </w:tabs>
              <w:spacing w:after="0" w:line="240" w:lineRule="auto"/>
              <w:rPr>
                <w:rFonts w:ascii="Times New Roman" w:hAnsi="Times New Roman" w:cs="Times New Roman"/>
                <w:i/>
                <w:sz w:val="24"/>
                <w:szCs w:val="24"/>
                <w:lang w:eastAsia="lt-LT"/>
              </w:rPr>
            </w:pPr>
            <w:r w:rsidRPr="00504FB9">
              <w:rPr>
                <w:rFonts w:ascii="Times New Roman" w:hAnsi="Times New Roman" w:cs="Times New Roman"/>
                <w:bCs/>
                <w:sz w:val="24"/>
                <w:szCs w:val="24"/>
              </w:rPr>
              <w:t>Aptarnavimo mokestis už kelionės traukiniais organizavimą</w:t>
            </w:r>
          </w:p>
        </w:tc>
        <w:tc>
          <w:tcPr>
            <w:tcW w:w="2157" w:type="dxa"/>
            <w:vAlign w:val="center"/>
          </w:tcPr>
          <w:p w:rsidR="00BA7111" w:rsidRPr="00504FB9" w:rsidRDefault="00BA7111" w:rsidP="00BA7111">
            <w:pPr>
              <w:spacing w:after="0" w:line="240" w:lineRule="auto"/>
              <w:jc w:val="center"/>
              <w:rPr>
                <w:rFonts w:ascii="Times New Roman" w:hAnsi="Times New Roman" w:cs="Times New Roman"/>
                <w:i/>
                <w:sz w:val="24"/>
                <w:szCs w:val="24"/>
              </w:rPr>
            </w:pPr>
            <w:r w:rsidRPr="00504FB9">
              <w:rPr>
                <w:rFonts w:ascii="Times New Roman" w:hAnsi="Times New Roman" w:cs="Times New Roman"/>
                <w:i/>
                <w:sz w:val="24"/>
                <w:szCs w:val="24"/>
              </w:rPr>
              <w:t>įrašyti</w:t>
            </w:r>
          </w:p>
        </w:tc>
      </w:tr>
      <w:tr w:rsidR="004F6999" w:rsidRPr="00504FB9" w:rsidTr="000061D3">
        <w:trPr>
          <w:trHeight w:val="619"/>
        </w:trPr>
        <w:tc>
          <w:tcPr>
            <w:tcW w:w="570" w:type="dxa"/>
            <w:vAlign w:val="center"/>
          </w:tcPr>
          <w:p w:rsidR="004F6999" w:rsidRPr="00504FB9" w:rsidRDefault="004F6999" w:rsidP="00BA7111">
            <w:pPr>
              <w:tabs>
                <w:tab w:val="left" w:pos="0"/>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2</w:t>
            </w:r>
            <w:r w:rsidR="00975985">
              <w:rPr>
                <w:rFonts w:ascii="Times New Roman" w:hAnsi="Times New Roman" w:cs="Times New Roman"/>
                <w:sz w:val="24"/>
                <w:szCs w:val="24"/>
              </w:rPr>
              <w:t>.</w:t>
            </w:r>
          </w:p>
        </w:tc>
        <w:tc>
          <w:tcPr>
            <w:tcW w:w="7054" w:type="dxa"/>
            <w:vAlign w:val="center"/>
          </w:tcPr>
          <w:p w:rsidR="004F6999" w:rsidRPr="00504FB9" w:rsidRDefault="004F6999" w:rsidP="00BA7111">
            <w:pPr>
              <w:widowControl w:val="0"/>
              <w:tabs>
                <w:tab w:val="center" w:pos="4153"/>
                <w:tab w:val="right" w:pos="8306"/>
              </w:tabs>
              <w:spacing w:after="0" w:line="240" w:lineRule="auto"/>
              <w:rPr>
                <w:rFonts w:ascii="Times New Roman" w:hAnsi="Times New Roman" w:cs="Times New Roman"/>
                <w:bCs/>
                <w:sz w:val="24"/>
                <w:szCs w:val="24"/>
              </w:rPr>
            </w:pPr>
            <w:r w:rsidRPr="00504FB9">
              <w:rPr>
                <w:rFonts w:ascii="Times New Roman" w:hAnsi="Times New Roman" w:cs="Times New Roman"/>
                <w:bCs/>
                <w:sz w:val="24"/>
                <w:szCs w:val="24"/>
              </w:rPr>
              <w:t xml:space="preserve">Aptarnavimo </w:t>
            </w:r>
            <w:r>
              <w:rPr>
                <w:rFonts w:ascii="Times New Roman" w:hAnsi="Times New Roman" w:cs="Times New Roman"/>
                <w:bCs/>
                <w:sz w:val="24"/>
                <w:szCs w:val="24"/>
              </w:rPr>
              <w:t>mokestis už kelionės autobusais</w:t>
            </w:r>
            <w:r w:rsidRPr="00504FB9">
              <w:rPr>
                <w:rFonts w:ascii="Times New Roman" w:hAnsi="Times New Roman" w:cs="Times New Roman"/>
                <w:bCs/>
                <w:sz w:val="24"/>
                <w:szCs w:val="24"/>
              </w:rPr>
              <w:t xml:space="preserve"> organizavimą</w:t>
            </w:r>
          </w:p>
        </w:tc>
        <w:tc>
          <w:tcPr>
            <w:tcW w:w="2157" w:type="dxa"/>
            <w:vAlign w:val="center"/>
          </w:tcPr>
          <w:p w:rsidR="004F6999" w:rsidRPr="00504FB9" w:rsidRDefault="00975985" w:rsidP="00BA7111">
            <w:pPr>
              <w:spacing w:after="0" w:line="240" w:lineRule="auto"/>
              <w:jc w:val="center"/>
              <w:rPr>
                <w:rFonts w:ascii="Times New Roman" w:hAnsi="Times New Roman" w:cs="Times New Roman"/>
                <w:i/>
                <w:sz w:val="24"/>
                <w:szCs w:val="24"/>
              </w:rPr>
            </w:pPr>
            <w:r w:rsidRPr="00504FB9">
              <w:rPr>
                <w:rFonts w:ascii="Times New Roman" w:hAnsi="Times New Roman" w:cs="Times New Roman"/>
                <w:i/>
                <w:sz w:val="24"/>
                <w:szCs w:val="24"/>
              </w:rPr>
              <w:t>įrašyti</w:t>
            </w:r>
          </w:p>
        </w:tc>
      </w:tr>
      <w:tr w:rsidR="004F6999" w:rsidRPr="00504FB9" w:rsidTr="000061D3">
        <w:trPr>
          <w:trHeight w:val="619"/>
        </w:trPr>
        <w:tc>
          <w:tcPr>
            <w:tcW w:w="570" w:type="dxa"/>
            <w:vAlign w:val="center"/>
          </w:tcPr>
          <w:p w:rsidR="004F6999" w:rsidRPr="00504FB9" w:rsidRDefault="004F6999" w:rsidP="00BA7111">
            <w:pPr>
              <w:tabs>
                <w:tab w:val="left" w:pos="0"/>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3</w:t>
            </w:r>
            <w:r w:rsidR="00975985">
              <w:rPr>
                <w:rFonts w:ascii="Times New Roman" w:hAnsi="Times New Roman" w:cs="Times New Roman"/>
                <w:sz w:val="24"/>
                <w:szCs w:val="24"/>
              </w:rPr>
              <w:t>.</w:t>
            </w:r>
          </w:p>
        </w:tc>
        <w:tc>
          <w:tcPr>
            <w:tcW w:w="7054" w:type="dxa"/>
            <w:vAlign w:val="center"/>
          </w:tcPr>
          <w:p w:rsidR="004F6999" w:rsidRPr="00504FB9" w:rsidRDefault="00975985" w:rsidP="00BA7111">
            <w:pPr>
              <w:widowControl w:val="0"/>
              <w:tabs>
                <w:tab w:val="center" w:pos="4153"/>
                <w:tab w:val="right" w:pos="8306"/>
              </w:tabs>
              <w:spacing w:after="0" w:line="240" w:lineRule="auto"/>
              <w:rPr>
                <w:rFonts w:ascii="Times New Roman" w:hAnsi="Times New Roman" w:cs="Times New Roman"/>
                <w:bCs/>
                <w:sz w:val="24"/>
                <w:szCs w:val="24"/>
              </w:rPr>
            </w:pPr>
            <w:r w:rsidRPr="00504FB9">
              <w:rPr>
                <w:rFonts w:ascii="Times New Roman" w:hAnsi="Times New Roman" w:cs="Times New Roman"/>
                <w:bCs/>
                <w:sz w:val="24"/>
                <w:szCs w:val="24"/>
              </w:rPr>
              <w:t xml:space="preserve">Aptarnavimo </w:t>
            </w:r>
            <w:r>
              <w:rPr>
                <w:rFonts w:ascii="Times New Roman" w:hAnsi="Times New Roman" w:cs="Times New Roman"/>
                <w:bCs/>
                <w:sz w:val="24"/>
                <w:szCs w:val="24"/>
              </w:rPr>
              <w:t>mokestis už kelionės vandens transportu</w:t>
            </w:r>
            <w:r w:rsidRPr="00504FB9">
              <w:rPr>
                <w:rFonts w:ascii="Times New Roman" w:hAnsi="Times New Roman" w:cs="Times New Roman"/>
                <w:bCs/>
                <w:sz w:val="24"/>
                <w:szCs w:val="24"/>
              </w:rPr>
              <w:t xml:space="preserve"> organizavimą</w:t>
            </w:r>
          </w:p>
        </w:tc>
        <w:tc>
          <w:tcPr>
            <w:tcW w:w="2157" w:type="dxa"/>
            <w:vAlign w:val="center"/>
          </w:tcPr>
          <w:p w:rsidR="004F6999" w:rsidRPr="00504FB9" w:rsidRDefault="00975985" w:rsidP="00BA7111">
            <w:pPr>
              <w:spacing w:after="0" w:line="240" w:lineRule="auto"/>
              <w:jc w:val="center"/>
              <w:rPr>
                <w:rFonts w:ascii="Times New Roman" w:hAnsi="Times New Roman" w:cs="Times New Roman"/>
                <w:i/>
                <w:sz w:val="24"/>
                <w:szCs w:val="24"/>
              </w:rPr>
            </w:pPr>
            <w:r w:rsidRPr="00504FB9">
              <w:rPr>
                <w:rFonts w:ascii="Times New Roman" w:hAnsi="Times New Roman" w:cs="Times New Roman"/>
                <w:i/>
                <w:sz w:val="24"/>
                <w:szCs w:val="24"/>
              </w:rPr>
              <w:t>įrašyti</w:t>
            </w:r>
          </w:p>
        </w:tc>
      </w:tr>
      <w:tr w:rsidR="00BA7111" w:rsidRPr="00504FB9" w:rsidTr="000061D3">
        <w:trPr>
          <w:trHeight w:val="557"/>
        </w:trPr>
        <w:tc>
          <w:tcPr>
            <w:tcW w:w="570" w:type="dxa"/>
            <w:vAlign w:val="center"/>
          </w:tcPr>
          <w:p w:rsidR="00BA7111" w:rsidRPr="00504FB9" w:rsidRDefault="00975985" w:rsidP="00BA7111">
            <w:pPr>
              <w:tabs>
                <w:tab w:val="left" w:pos="0"/>
              </w:tabs>
              <w:spacing w:after="0" w:line="240" w:lineRule="auto"/>
              <w:ind w:hanging="108"/>
              <w:jc w:val="center"/>
              <w:rPr>
                <w:rFonts w:ascii="Times New Roman" w:hAnsi="Times New Roman" w:cs="Times New Roman"/>
                <w:sz w:val="24"/>
                <w:szCs w:val="24"/>
              </w:rPr>
            </w:pPr>
            <w:r>
              <w:rPr>
                <w:rFonts w:ascii="Times New Roman" w:hAnsi="Times New Roman" w:cs="Times New Roman"/>
                <w:sz w:val="24"/>
                <w:szCs w:val="24"/>
              </w:rPr>
              <w:t>4.</w:t>
            </w:r>
          </w:p>
        </w:tc>
        <w:tc>
          <w:tcPr>
            <w:tcW w:w="7054" w:type="dxa"/>
            <w:vAlign w:val="center"/>
          </w:tcPr>
          <w:p w:rsidR="00BA7111" w:rsidRPr="00504FB9" w:rsidRDefault="00BA7111" w:rsidP="00BA7111">
            <w:pPr>
              <w:spacing w:after="0" w:line="240" w:lineRule="auto"/>
              <w:rPr>
                <w:rFonts w:ascii="Times New Roman" w:hAnsi="Times New Roman" w:cs="Times New Roman"/>
                <w:sz w:val="24"/>
                <w:szCs w:val="24"/>
                <w:lang w:eastAsia="lt-LT"/>
              </w:rPr>
            </w:pPr>
            <w:r w:rsidRPr="00504FB9">
              <w:rPr>
                <w:rFonts w:ascii="Times New Roman" w:hAnsi="Times New Roman" w:cs="Times New Roman"/>
                <w:bCs/>
                <w:sz w:val="24"/>
                <w:szCs w:val="24"/>
              </w:rPr>
              <w:t>Aptarnavimo mokestis už dokumentų tvarkymą vizai gauti</w:t>
            </w:r>
          </w:p>
        </w:tc>
        <w:tc>
          <w:tcPr>
            <w:tcW w:w="2157" w:type="dxa"/>
            <w:vAlign w:val="center"/>
          </w:tcPr>
          <w:p w:rsidR="00BA7111" w:rsidRPr="00504FB9" w:rsidRDefault="00BA7111" w:rsidP="00BA7111">
            <w:pPr>
              <w:spacing w:after="0" w:line="240" w:lineRule="auto"/>
              <w:jc w:val="center"/>
              <w:rPr>
                <w:rFonts w:ascii="Times New Roman" w:hAnsi="Times New Roman" w:cs="Times New Roman"/>
                <w:i/>
                <w:sz w:val="24"/>
                <w:szCs w:val="24"/>
              </w:rPr>
            </w:pPr>
            <w:r w:rsidRPr="00504FB9">
              <w:rPr>
                <w:rFonts w:ascii="Times New Roman" w:hAnsi="Times New Roman" w:cs="Times New Roman"/>
                <w:i/>
                <w:sz w:val="24"/>
                <w:szCs w:val="24"/>
              </w:rPr>
              <w:t>įrašyti</w:t>
            </w:r>
          </w:p>
        </w:tc>
      </w:tr>
      <w:tr w:rsidR="00BA7111" w:rsidRPr="00504FB9" w:rsidTr="000061D3">
        <w:trPr>
          <w:trHeight w:val="557"/>
        </w:trPr>
        <w:tc>
          <w:tcPr>
            <w:tcW w:w="570" w:type="dxa"/>
            <w:vAlign w:val="center"/>
          </w:tcPr>
          <w:p w:rsidR="00BA7111" w:rsidRPr="00504FB9" w:rsidRDefault="00975985" w:rsidP="00BA7111">
            <w:pPr>
              <w:tabs>
                <w:tab w:val="left" w:pos="0"/>
              </w:tabs>
              <w:spacing w:after="0" w:line="240" w:lineRule="auto"/>
              <w:ind w:hanging="108"/>
              <w:jc w:val="center"/>
              <w:rPr>
                <w:rFonts w:ascii="Times New Roman" w:hAnsi="Times New Roman" w:cs="Times New Roman"/>
                <w:b/>
                <w:sz w:val="24"/>
                <w:szCs w:val="24"/>
              </w:rPr>
            </w:pPr>
            <w:r>
              <w:rPr>
                <w:rFonts w:ascii="Times New Roman" w:hAnsi="Times New Roman" w:cs="Times New Roman"/>
                <w:b/>
                <w:sz w:val="24"/>
                <w:szCs w:val="24"/>
              </w:rPr>
              <w:t>5.</w:t>
            </w:r>
          </w:p>
        </w:tc>
        <w:tc>
          <w:tcPr>
            <w:tcW w:w="7054" w:type="dxa"/>
            <w:vAlign w:val="center"/>
          </w:tcPr>
          <w:p w:rsidR="00BA7111" w:rsidRPr="00504FB9" w:rsidRDefault="00BA7111" w:rsidP="00BA7111">
            <w:pPr>
              <w:spacing w:after="0" w:line="240" w:lineRule="auto"/>
              <w:rPr>
                <w:rFonts w:ascii="Times New Roman" w:eastAsia="Times New Roman" w:hAnsi="Times New Roman" w:cs="Times New Roman"/>
                <w:b/>
                <w:sz w:val="24"/>
                <w:szCs w:val="24"/>
                <w:lang w:val="en-GB"/>
              </w:rPr>
            </w:pPr>
            <w:r w:rsidRPr="00504FB9">
              <w:rPr>
                <w:rFonts w:ascii="Times New Roman" w:eastAsia="Times New Roman" w:hAnsi="Times New Roman" w:cs="Times New Roman"/>
                <w:b/>
                <w:sz w:val="24"/>
                <w:szCs w:val="24"/>
                <w:lang w:val="en-GB"/>
              </w:rPr>
              <w:t xml:space="preserve">Bendra kaina (lentelės 3 stulpelyje pateiktų kainų suma), </w:t>
            </w:r>
          </w:p>
          <w:p w:rsidR="00BA7111" w:rsidRPr="00504FB9" w:rsidRDefault="00B259BF" w:rsidP="00BA7111">
            <w:pPr>
              <w:spacing w:after="0" w:line="240" w:lineRule="auto"/>
              <w:rPr>
                <w:rFonts w:ascii="Times New Roman" w:hAnsi="Times New Roman" w:cs="Times New Roman"/>
                <w:bCs/>
                <w:sz w:val="24"/>
                <w:szCs w:val="24"/>
              </w:rPr>
            </w:pPr>
            <w:r w:rsidRPr="00504FB9">
              <w:rPr>
                <w:rFonts w:ascii="Times New Roman" w:eastAsia="Times New Roman" w:hAnsi="Times New Roman" w:cs="Times New Roman"/>
                <w:b/>
                <w:sz w:val="24"/>
                <w:szCs w:val="24"/>
                <w:lang w:val="en-GB"/>
              </w:rPr>
              <w:t>Eur</w:t>
            </w:r>
            <w:r w:rsidR="00BA7111" w:rsidRPr="00504FB9">
              <w:rPr>
                <w:rFonts w:ascii="Times New Roman" w:eastAsia="Times New Roman" w:hAnsi="Times New Roman" w:cs="Times New Roman"/>
                <w:b/>
                <w:sz w:val="24"/>
                <w:szCs w:val="24"/>
                <w:lang w:val="en-GB"/>
              </w:rPr>
              <w:t xml:space="preserve"> su PVM (K3)</w:t>
            </w:r>
          </w:p>
        </w:tc>
        <w:tc>
          <w:tcPr>
            <w:tcW w:w="2157" w:type="dxa"/>
            <w:vAlign w:val="center"/>
          </w:tcPr>
          <w:p w:rsidR="00BA7111" w:rsidRPr="00504FB9" w:rsidRDefault="00BA7111" w:rsidP="00BA7111">
            <w:pPr>
              <w:spacing w:after="0" w:line="240" w:lineRule="auto"/>
              <w:rPr>
                <w:rFonts w:ascii="Times New Roman" w:hAnsi="Times New Roman" w:cs="Times New Roman"/>
                <w:i/>
                <w:sz w:val="24"/>
                <w:szCs w:val="24"/>
              </w:rPr>
            </w:pPr>
          </w:p>
        </w:tc>
      </w:tr>
    </w:tbl>
    <w:p w:rsidR="00BA7111" w:rsidRPr="00504FB9" w:rsidRDefault="002335A8" w:rsidP="00BA7111">
      <w:pPr>
        <w:spacing w:after="0" w:line="240" w:lineRule="auto"/>
        <w:ind w:firstLine="720"/>
        <w:rPr>
          <w:rFonts w:ascii="Times New Roman" w:hAnsi="Times New Roman" w:cs="Times New Roman"/>
          <w:b/>
          <w:bCs/>
          <w:sz w:val="24"/>
          <w:szCs w:val="24"/>
        </w:rPr>
      </w:pPr>
      <w:r w:rsidRPr="00504FB9">
        <w:rPr>
          <w:rFonts w:ascii="Times New Roman" w:hAnsi="Times New Roman" w:cs="Times New Roman"/>
          <w:b/>
          <w:bCs/>
          <w:sz w:val="24"/>
          <w:szCs w:val="24"/>
        </w:rPr>
        <w:t xml:space="preserve"> </w:t>
      </w:r>
    </w:p>
    <w:p w:rsidR="00BA7111" w:rsidRPr="00504FB9" w:rsidRDefault="00BA7111" w:rsidP="00BA7111">
      <w:pPr>
        <w:spacing w:after="0" w:line="240" w:lineRule="auto"/>
        <w:jc w:val="both"/>
        <w:rPr>
          <w:rFonts w:ascii="Times New Roman" w:hAnsi="Times New Roman" w:cs="Times New Roman"/>
          <w:b/>
          <w:bCs/>
          <w:sz w:val="24"/>
          <w:szCs w:val="24"/>
        </w:rPr>
      </w:pPr>
      <w:r w:rsidRPr="00504FB9">
        <w:rPr>
          <w:rFonts w:ascii="Times New Roman" w:hAnsi="Times New Roman" w:cs="Times New Roman"/>
          <w:b/>
          <w:sz w:val="24"/>
          <w:szCs w:val="24"/>
        </w:rPr>
        <w:t>4 lentelė. Bendros p</w:t>
      </w:r>
      <w:r w:rsidRPr="00504FB9">
        <w:rPr>
          <w:rFonts w:ascii="Times New Roman" w:hAnsi="Times New Roman" w:cs="Times New Roman"/>
          <w:b/>
          <w:bCs/>
          <w:sz w:val="24"/>
          <w:szCs w:val="24"/>
        </w:rPr>
        <w:t>asiūlymo kainos apskaičiavimas:</w:t>
      </w:r>
    </w:p>
    <w:p w:rsidR="00BA7111" w:rsidRPr="00504FB9" w:rsidRDefault="00BA7111" w:rsidP="00BA7111">
      <w:pPr>
        <w:spacing w:after="0" w:line="240" w:lineRule="auto"/>
        <w:jc w:val="both"/>
        <w:rPr>
          <w:rFonts w:ascii="Times New Roman" w:hAnsi="Times New Roman" w:cs="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2835"/>
        <w:gridCol w:w="1418"/>
        <w:gridCol w:w="1417"/>
      </w:tblGrid>
      <w:tr w:rsidR="00BA7111" w:rsidRPr="00504FB9" w:rsidTr="000061D3">
        <w:tc>
          <w:tcPr>
            <w:tcW w:w="4077" w:type="dxa"/>
            <w:vAlign w:val="center"/>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 xml:space="preserve">Paslaugos </w:t>
            </w:r>
          </w:p>
        </w:tc>
        <w:tc>
          <w:tcPr>
            <w:tcW w:w="2835" w:type="dxa"/>
            <w:vAlign w:val="center"/>
          </w:tcPr>
          <w:p w:rsidR="00BA7111" w:rsidRPr="00504FB9" w:rsidRDefault="00BA7111" w:rsidP="003142E6">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 xml:space="preserve">Kainos, </w:t>
            </w:r>
            <w:r w:rsidR="003142E6" w:rsidRPr="00504FB9">
              <w:rPr>
                <w:rFonts w:ascii="Times New Roman" w:hAnsi="Times New Roman" w:cs="Times New Roman"/>
                <w:b/>
                <w:bCs/>
                <w:sz w:val="24"/>
                <w:szCs w:val="24"/>
              </w:rPr>
              <w:t>Eur</w:t>
            </w:r>
            <w:r w:rsidRPr="00504FB9">
              <w:rPr>
                <w:rFonts w:ascii="Times New Roman" w:hAnsi="Times New Roman" w:cs="Times New Roman"/>
                <w:b/>
                <w:bCs/>
                <w:sz w:val="24"/>
                <w:szCs w:val="24"/>
              </w:rPr>
              <w:t xml:space="preserve"> su PVM</w:t>
            </w:r>
          </w:p>
        </w:tc>
        <w:tc>
          <w:tcPr>
            <w:tcW w:w="1418"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Kainų lyginamasis svoris</w:t>
            </w:r>
          </w:p>
        </w:tc>
        <w:tc>
          <w:tcPr>
            <w:tcW w:w="1417"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 xml:space="preserve">Viso, </w:t>
            </w:r>
            <w:r w:rsidR="003142E6" w:rsidRPr="00504FB9">
              <w:rPr>
                <w:rFonts w:ascii="Times New Roman" w:hAnsi="Times New Roman" w:cs="Times New Roman"/>
                <w:b/>
                <w:bCs/>
                <w:sz w:val="24"/>
                <w:szCs w:val="24"/>
              </w:rPr>
              <w:t>Eur</w:t>
            </w:r>
            <w:r w:rsidRPr="00504FB9">
              <w:rPr>
                <w:rFonts w:ascii="Times New Roman" w:hAnsi="Times New Roman" w:cs="Times New Roman"/>
                <w:b/>
                <w:bCs/>
                <w:sz w:val="24"/>
                <w:szCs w:val="24"/>
              </w:rPr>
              <w:t xml:space="preserve"> su PVM</w:t>
            </w:r>
          </w:p>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2x3</w:t>
            </w:r>
          </w:p>
        </w:tc>
      </w:tr>
      <w:tr w:rsidR="00BA7111" w:rsidRPr="00504FB9" w:rsidTr="000061D3">
        <w:tc>
          <w:tcPr>
            <w:tcW w:w="4077"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1</w:t>
            </w:r>
          </w:p>
        </w:tc>
        <w:tc>
          <w:tcPr>
            <w:tcW w:w="2835"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2</w:t>
            </w:r>
          </w:p>
        </w:tc>
        <w:tc>
          <w:tcPr>
            <w:tcW w:w="1418"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3</w:t>
            </w:r>
          </w:p>
        </w:tc>
        <w:tc>
          <w:tcPr>
            <w:tcW w:w="1417"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
                <w:bCs/>
                <w:sz w:val="24"/>
                <w:szCs w:val="24"/>
              </w:rPr>
              <w:t>4</w:t>
            </w:r>
          </w:p>
        </w:tc>
      </w:tr>
      <w:tr w:rsidR="00BA7111" w:rsidRPr="00504FB9" w:rsidTr="000061D3">
        <w:tc>
          <w:tcPr>
            <w:tcW w:w="4077" w:type="dxa"/>
          </w:tcPr>
          <w:p w:rsidR="00BA7111" w:rsidRPr="00504FB9" w:rsidRDefault="00BA7111" w:rsidP="00BA7111">
            <w:pPr>
              <w:spacing w:after="0" w:line="240" w:lineRule="auto"/>
              <w:jc w:val="both"/>
              <w:rPr>
                <w:rFonts w:ascii="Times New Roman" w:hAnsi="Times New Roman" w:cs="Times New Roman"/>
                <w:b/>
                <w:bCs/>
                <w:sz w:val="24"/>
                <w:szCs w:val="24"/>
              </w:rPr>
            </w:pPr>
            <w:r w:rsidRPr="00504FB9">
              <w:rPr>
                <w:rFonts w:ascii="Times New Roman" w:hAnsi="Times New Roman" w:cs="Times New Roman"/>
                <w:b/>
                <w:bCs/>
                <w:sz w:val="24"/>
                <w:szCs w:val="24"/>
              </w:rPr>
              <w:t>Vidutinė kelionės organizavimo kaina (K1)</w:t>
            </w:r>
          </w:p>
        </w:tc>
        <w:tc>
          <w:tcPr>
            <w:tcW w:w="2835" w:type="dxa"/>
          </w:tcPr>
          <w:p w:rsidR="00BA7111" w:rsidRPr="00504FB9" w:rsidRDefault="003142E6"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Cs/>
                <w:i/>
                <w:sz w:val="24"/>
                <w:szCs w:val="24"/>
              </w:rPr>
              <w:t>Į</w:t>
            </w:r>
            <w:r w:rsidR="00BA7111" w:rsidRPr="00504FB9">
              <w:rPr>
                <w:rFonts w:ascii="Times New Roman" w:hAnsi="Times New Roman" w:cs="Times New Roman"/>
                <w:bCs/>
                <w:i/>
                <w:sz w:val="24"/>
                <w:szCs w:val="24"/>
              </w:rPr>
              <w:t>rašyti</w:t>
            </w:r>
          </w:p>
        </w:tc>
        <w:tc>
          <w:tcPr>
            <w:tcW w:w="1418" w:type="dxa"/>
          </w:tcPr>
          <w:p w:rsidR="00BA7111" w:rsidRPr="00504FB9" w:rsidRDefault="00BA7111" w:rsidP="00BA7111">
            <w:pPr>
              <w:spacing w:after="0" w:line="240" w:lineRule="auto"/>
              <w:jc w:val="center"/>
              <w:rPr>
                <w:rFonts w:ascii="Times New Roman" w:hAnsi="Times New Roman" w:cs="Times New Roman"/>
                <w:bCs/>
                <w:sz w:val="24"/>
                <w:szCs w:val="24"/>
              </w:rPr>
            </w:pPr>
            <w:r w:rsidRPr="00504FB9">
              <w:rPr>
                <w:rFonts w:ascii="Times New Roman" w:hAnsi="Times New Roman" w:cs="Times New Roman"/>
                <w:bCs/>
                <w:sz w:val="24"/>
                <w:szCs w:val="24"/>
              </w:rPr>
              <w:t>0,96</w:t>
            </w:r>
          </w:p>
        </w:tc>
        <w:tc>
          <w:tcPr>
            <w:tcW w:w="1417"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Cs/>
                <w:i/>
                <w:sz w:val="24"/>
                <w:szCs w:val="24"/>
              </w:rPr>
              <w:t>įrašyti</w:t>
            </w:r>
          </w:p>
        </w:tc>
      </w:tr>
      <w:tr w:rsidR="00BA7111" w:rsidRPr="00504FB9" w:rsidTr="000061D3">
        <w:tc>
          <w:tcPr>
            <w:tcW w:w="4077" w:type="dxa"/>
          </w:tcPr>
          <w:p w:rsidR="00BA7111" w:rsidRPr="00504FB9" w:rsidRDefault="00BA7111" w:rsidP="00BA7111">
            <w:pPr>
              <w:spacing w:after="0" w:line="240" w:lineRule="auto"/>
              <w:jc w:val="both"/>
              <w:rPr>
                <w:rFonts w:ascii="Times New Roman" w:hAnsi="Times New Roman" w:cs="Times New Roman"/>
                <w:b/>
                <w:bCs/>
                <w:sz w:val="24"/>
                <w:szCs w:val="24"/>
              </w:rPr>
            </w:pPr>
            <w:r w:rsidRPr="00504FB9">
              <w:rPr>
                <w:rFonts w:ascii="Times New Roman" w:hAnsi="Times New Roman" w:cs="Times New Roman"/>
                <w:b/>
                <w:bCs/>
                <w:sz w:val="24"/>
                <w:szCs w:val="24"/>
              </w:rPr>
              <w:t>Vidutinė draudimo organizavimo paslaugų kaina (K2)</w:t>
            </w:r>
          </w:p>
        </w:tc>
        <w:tc>
          <w:tcPr>
            <w:tcW w:w="2835" w:type="dxa"/>
          </w:tcPr>
          <w:p w:rsidR="00BA7111" w:rsidRPr="00504FB9" w:rsidRDefault="003142E6"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Cs/>
                <w:i/>
                <w:sz w:val="24"/>
                <w:szCs w:val="24"/>
              </w:rPr>
              <w:t>Į</w:t>
            </w:r>
            <w:r w:rsidR="00BA7111" w:rsidRPr="00504FB9">
              <w:rPr>
                <w:rFonts w:ascii="Times New Roman" w:hAnsi="Times New Roman" w:cs="Times New Roman"/>
                <w:bCs/>
                <w:i/>
                <w:sz w:val="24"/>
                <w:szCs w:val="24"/>
              </w:rPr>
              <w:t>rašyti</w:t>
            </w:r>
          </w:p>
        </w:tc>
        <w:tc>
          <w:tcPr>
            <w:tcW w:w="1418" w:type="dxa"/>
          </w:tcPr>
          <w:p w:rsidR="00BA7111" w:rsidRPr="00504FB9" w:rsidRDefault="00BA7111" w:rsidP="00BA7111">
            <w:pPr>
              <w:spacing w:after="0" w:line="240" w:lineRule="auto"/>
              <w:jc w:val="center"/>
              <w:rPr>
                <w:rFonts w:ascii="Times New Roman" w:hAnsi="Times New Roman" w:cs="Times New Roman"/>
                <w:bCs/>
                <w:sz w:val="24"/>
                <w:szCs w:val="24"/>
              </w:rPr>
            </w:pPr>
            <w:r w:rsidRPr="00504FB9">
              <w:rPr>
                <w:rFonts w:ascii="Times New Roman" w:hAnsi="Times New Roman" w:cs="Times New Roman"/>
                <w:bCs/>
                <w:sz w:val="24"/>
                <w:szCs w:val="24"/>
              </w:rPr>
              <w:t>0,015</w:t>
            </w:r>
          </w:p>
        </w:tc>
        <w:tc>
          <w:tcPr>
            <w:tcW w:w="1417" w:type="dxa"/>
          </w:tcPr>
          <w:p w:rsidR="00BA7111" w:rsidRPr="00504FB9" w:rsidRDefault="00BA7111" w:rsidP="00BA7111">
            <w:pPr>
              <w:spacing w:after="0" w:line="240" w:lineRule="auto"/>
              <w:jc w:val="center"/>
              <w:rPr>
                <w:rFonts w:ascii="Times New Roman" w:hAnsi="Times New Roman" w:cs="Times New Roman"/>
                <w:b/>
                <w:bCs/>
                <w:sz w:val="24"/>
                <w:szCs w:val="24"/>
              </w:rPr>
            </w:pPr>
            <w:r w:rsidRPr="00504FB9">
              <w:rPr>
                <w:rFonts w:ascii="Times New Roman" w:hAnsi="Times New Roman" w:cs="Times New Roman"/>
                <w:bCs/>
                <w:i/>
                <w:sz w:val="24"/>
                <w:szCs w:val="24"/>
              </w:rPr>
              <w:t>įrašyti</w:t>
            </w:r>
          </w:p>
        </w:tc>
      </w:tr>
      <w:tr w:rsidR="00BA7111" w:rsidRPr="00504FB9" w:rsidTr="000061D3">
        <w:tc>
          <w:tcPr>
            <w:tcW w:w="4077" w:type="dxa"/>
            <w:tcBorders>
              <w:right w:val="single" w:sz="4" w:space="0" w:color="auto"/>
            </w:tcBorders>
            <w:vAlign w:val="center"/>
          </w:tcPr>
          <w:p w:rsidR="00BA7111" w:rsidRPr="00504FB9" w:rsidRDefault="00BA7111" w:rsidP="00BA7111">
            <w:pPr>
              <w:spacing w:after="0" w:line="240" w:lineRule="auto"/>
              <w:rPr>
                <w:rFonts w:ascii="Times New Roman" w:hAnsi="Times New Roman" w:cs="Times New Roman"/>
                <w:b/>
                <w:bCs/>
                <w:sz w:val="24"/>
                <w:szCs w:val="24"/>
              </w:rPr>
            </w:pPr>
            <w:r w:rsidRPr="00504FB9">
              <w:rPr>
                <w:rFonts w:ascii="Times New Roman" w:hAnsi="Times New Roman" w:cs="Times New Roman"/>
                <w:b/>
                <w:bCs/>
                <w:sz w:val="24"/>
                <w:szCs w:val="24"/>
              </w:rPr>
              <w:t>Kitų su kelione susijusių paslaugų kaina (K3)</w:t>
            </w:r>
          </w:p>
        </w:tc>
        <w:tc>
          <w:tcPr>
            <w:tcW w:w="2835" w:type="dxa"/>
            <w:tcBorders>
              <w:left w:val="single" w:sz="4" w:space="0" w:color="auto"/>
            </w:tcBorders>
            <w:vAlign w:val="center"/>
          </w:tcPr>
          <w:p w:rsidR="00BA7111" w:rsidRPr="00504FB9" w:rsidRDefault="003142E6" w:rsidP="00BA7111">
            <w:pPr>
              <w:spacing w:after="0" w:line="240" w:lineRule="auto"/>
              <w:jc w:val="center"/>
              <w:rPr>
                <w:rFonts w:ascii="Times New Roman" w:hAnsi="Times New Roman" w:cs="Times New Roman"/>
                <w:bCs/>
                <w:i/>
                <w:sz w:val="24"/>
                <w:szCs w:val="24"/>
              </w:rPr>
            </w:pPr>
            <w:r w:rsidRPr="00504FB9">
              <w:rPr>
                <w:rFonts w:ascii="Times New Roman" w:hAnsi="Times New Roman" w:cs="Times New Roman"/>
                <w:bCs/>
                <w:i/>
                <w:sz w:val="24"/>
                <w:szCs w:val="24"/>
              </w:rPr>
              <w:t>Į</w:t>
            </w:r>
            <w:r w:rsidR="00BA7111" w:rsidRPr="00504FB9">
              <w:rPr>
                <w:rFonts w:ascii="Times New Roman" w:hAnsi="Times New Roman" w:cs="Times New Roman"/>
                <w:bCs/>
                <w:i/>
                <w:sz w:val="24"/>
                <w:szCs w:val="24"/>
              </w:rPr>
              <w:t>rašyti</w:t>
            </w:r>
          </w:p>
        </w:tc>
        <w:tc>
          <w:tcPr>
            <w:tcW w:w="1418" w:type="dxa"/>
            <w:vAlign w:val="center"/>
          </w:tcPr>
          <w:p w:rsidR="00BA7111" w:rsidRPr="00504FB9" w:rsidRDefault="00BA7111" w:rsidP="00BA7111">
            <w:pPr>
              <w:spacing w:after="0" w:line="240" w:lineRule="auto"/>
              <w:jc w:val="center"/>
              <w:rPr>
                <w:rFonts w:ascii="Times New Roman" w:hAnsi="Times New Roman" w:cs="Times New Roman"/>
                <w:bCs/>
                <w:sz w:val="24"/>
                <w:szCs w:val="24"/>
              </w:rPr>
            </w:pPr>
            <w:r w:rsidRPr="00504FB9">
              <w:rPr>
                <w:rFonts w:ascii="Times New Roman" w:hAnsi="Times New Roman" w:cs="Times New Roman"/>
                <w:bCs/>
                <w:sz w:val="24"/>
                <w:szCs w:val="24"/>
              </w:rPr>
              <w:t>0,025</w:t>
            </w:r>
          </w:p>
        </w:tc>
        <w:tc>
          <w:tcPr>
            <w:tcW w:w="1417" w:type="dxa"/>
            <w:vAlign w:val="center"/>
          </w:tcPr>
          <w:p w:rsidR="00BA7111" w:rsidRPr="00504FB9" w:rsidRDefault="00BA7111" w:rsidP="00BA7111">
            <w:pPr>
              <w:spacing w:after="0" w:line="240" w:lineRule="auto"/>
              <w:jc w:val="center"/>
              <w:rPr>
                <w:rFonts w:ascii="Times New Roman" w:hAnsi="Times New Roman" w:cs="Times New Roman"/>
                <w:bCs/>
                <w:i/>
                <w:sz w:val="24"/>
                <w:szCs w:val="24"/>
              </w:rPr>
            </w:pPr>
            <w:r w:rsidRPr="00504FB9">
              <w:rPr>
                <w:rFonts w:ascii="Times New Roman" w:hAnsi="Times New Roman" w:cs="Times New Roman"/>
                <w:bCs/>
                <w:i/>
                <w:sz w:val="24"/>
                <w:szCs w:val="24"/>
              </w:rPr>
              <w:t>įrašyti</w:t>
            </w:r>
          </w:p>
        </w:tc>
      </w:tr>
      <w:tr w:rsidR="00BA7111" w:rsidRPr="00504FB9" w:rsidTr="000061D3">
        <w:tc>
          <w:tcPr>
            <w:tcW w:w="8330" w:type="dxa"/>
            <w:gridSpan w:val="3"/>
          </w:tcPr>
          <w:p w:rsidR="00BA7111" w:rsidRPr="00504FB9" w:rsidRDefault="00BA7111" w:rsidP="00BA7111">
            <w:pPr>
              <w:spacing w:after="0" w:line="240" w:lineRule="auto"/>
              <w:rPr>
                <w:rFonts w:ascii="Times New Roman" w:hAnsi="Times New Roman" w:cs="Times New Roman"/>
                <w:b/>
                <w:bCs/>
                <w:sz w:val="24"/>
                <w:szCs w:val="24"/>
              </w:rPr>
            </w:pPr>
            <w:r w:rsidRPr="00504FB9">
              <w:rPr>
                <w:rFonts w:ascii="Times New Roman" w:hAnsi="Times New Roman" w:cs="Times New Roman"/>
                <w:b/>
                <w:bCs/>
                <w:sz w:val="24"/>
                <w:szCs w:val="24"/>
              </w:rPr>
              <w:t>Bendra pasiūlymo kaina</w:t>
            </w:r>
          </w:p>
          <w:p w:rsidR="00BA7111" w:rsidRPr="00504FB9" w:rsidRDefault="00BA7111" w:rsidP="003142E6">
            <w:pPr>
              <w:spacing w:after="0" w:line="240" w:lineRule="auto"/>
              <w:rPr>
                <w:rFonts w:ascii="Times New Roman" w:hAnsi="Times New Roman" w:cs="Times New Roman"/>
                <w:bCs/>
                <w:sz w:val="24"/>
                <w:szCs w:val="24"/>
              </w:rPr>
            </w:pPr>
            <w:r w:rsidRPr="00504FB9">
              <w:rPr>
                <w:rFonts w:ascii="Times New Roman" w:hAnsi="Times New Roman" w:cs="Times New Roman"/>
                <w:b/>
                <w:sz w:val="24"/>
                <w:szCs w:val="24"/>
              </w:rPr>
              <w:t xml:space="preserve">(lentelės 4-ame stulpelyje pateiktų kainų suma), </w:t>
            </w:r>
            <w:r w:rsidR="003142E6" w:rsidRPr="00504FB9">
              <w:rPr>
                <w:rFonts w:ascii="Times New Roman" w:hAnsi="Times New Roman" w:cs="Times New Roman"/>
                <w:b/>
                <w:sz w:val="24"/>
                <w:szCs w:val="24"/>
              </w:rPr>
              <w:t>Eur</w:t>
            </w:r>
            <w:r w:rsidRPr="00504FB9">
              <w:rPr>
                <w:rFonts w:ascii="Times New Roman" w:hAnsi="Times New Roman" w:cs="Times New Roman"/>
                <w:b/>
                <w:sz w:val="24"/>
                <w:szCs w:val="24"/>
              </w:rPr>
              <w:t xml:space="preserve"> su PVM</w:t>
            </w:r>
          </w:p>
        </w:tc>
        <w:tc>
          <w:tcPr>
            <w:tcW w:w="1417" w:type="dxa"/>
          </w:tcPr>
          <w:p w:rsidR="00BA7111" w:rsidRPr="00504FB9" w:rsidRDefault="00BA7111" w:rsidP="00BA7111">
            <w:pPr>
              <w:spacing w:after="0" w:line="240" w:lineRule="auto"/>
              <w:rPr>
                <w:rFonts w:ascii="Times New Roman" w:hAnsi="Times New Roman" w:cs="Times New Roman"/>
                <w:bCs/>
                <w:sz w:val="24"/>
                <w:szCs w:val="24"/>
              </w:rPr>
            </w:pPr>
          </w:p>
        </w:tc>
      </w:tr>
    </w:tbl>
    <w:p w:rsidR="00BA7111" w:rsidRPr="00504FB9" w:rsidRDefault="00BA7111" w:rsidP="00BA711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BA7111" w:rsidRPr="00504FB9" w:rsidRDefault="00BA7111" w:rsidP="00BA711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504FB9">
        <w:rPr>
          <w:rFonts w:ascii="Times New Roman" w:hAnsi="Times New Roman" w:cs="Times New Roman"/>
          <w:b/>
          <w:i/>
          <w:sz w:val="24"/>
          <w:szCs w:val="24"/>
        </w:rPr>
        <w:t xml:space="preserve">Bendra pasiūlymo kaina*** (žodžiais): ________________________ </w:t>
      </w:r>
      <w:r w:rsidR="003142E6" w:rsidRPr="00504FB9">
        <w:rPr>
          <w:rFonts w:ascii="Times New Roman" w:hAnsi="Times New Roman" w:cs="Times New Roman"/>
          <w:b/>
          <w:i/>
          <w:sz w:val="24"/>
          <w:szCs w:val="24"/>
        </w:rPr>
        <w:t>Eur</w:t>
      </w:r>
      <w:r w:rsidRPr="00504FB9">
        <w:rPr>
          <w:rFonts w:ascii="Times New Roman" w:hAnsi="Times New Roman" w:cs="Times New Roman"/>
          <w:b/>
          <w:i/>
          <w:sz w:val="24"/>
          <w:szCs w:val="24"/>
        </w:rPr>
        <w:t xml:space="preserve"> su PVM; iš jos PVM sudaro ________ </w:t>
      </w:r>
      <w:r w:rsidR="003142E6" w:rsidRPr="00504FB9">
        <w:rPr>
          <w:rFonts w:ascii="Times New Roman" w:hAnsi="Times New Roman" w:cs="Times New Roman"/>
          <w:b/>
          <w:i/>
          <w:sz w:val="24"/>
          <w:szCs w:val="24"/>
        </w:rPr>
        <w:t>Eur</w:t>
      </w:r>
      <w:r w:rsidRPr="00504FB9">
        <w:rPr>
          <w:rFonts w:ascii="Times New Roman" w:hAnsi="Times New Roman" w:cs="Times New Roman"/>
          <w:b/>
          <w:i/>
          <w:sz w:val="24"/>
          <w:szCs w:val="24"/>
        </w:rPr>
        <w:t>.</w:t>
      </w:r>
    </w:p>
    <w:p w:rsidR="00BA7111" w:rsidRPr="00504FB9" w:rsidRDefault="00BA7111" w:rsidP="00BA711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4"/>
          <w:szCs w:val="24"/>
        </w:rPr>
      </w:pPr>
    </w:p>
    <w:p w:rsidR="00BA7111" w:rsidRPr="00504FB9" w:rsidRDefault="00BA7111" w:rsidP="00BA7111">
      <w:pPr>
        <w:widowControl w:val="0"/>
        <w:tabs>
          <w:tab w:val="left" w:pos="1418"/>
        </w:tabs>
        <w:spacing w:after="0" w:line="240" w:lineRule="auto"/>
        <w:jc w:val="both"/>
        <w:rPr>
          <w:rFonts w:ascii="Times New Roman" w:eastAsia="Times New Roman" w:hAnsi="Times New Roman" w:cs="Times New Roman"/>
          <w:sz w:val="20"/>
          <w:szCs w:val="20"/>
        </w:rPr>
      </w:pPr>
      <w:r w:rsidRPr="00504FB9">
        <w:rPr>
          <w:rFonts w:ascii="Times New Roman" w:eastAsia="Times New Roman" w:hAnsi="Times New Roman" w:cs="Times New Roman"/>
          <w:sz w:val="20"/>
          <w:szCs w:val="20"/>
        </w:rPr>
        <w:t xml:space="preserve">***Į kainą turi būti įskaičiuotas PVM, kiti mokesčiai bei visos kitos išlaidos. Tiekėjas turi nurodyti kainą </w:t>
      </w:r>
      <w:r w:rsidR="003142E6" w:rsidRPr="00504FB9">
        <w:rPr>
          <w:rFonts w:ascii="Times New Roman" w:eastAsia="Times New Roman" w:hAnsi="Times New Roman" w:cs="Times New Roman"/>
          <w:sz w:val="20"/>
          <w:szCs w:val="20"/>
        </w:rPr>
        <w:t>Eur</w:t>
      </w:r>
      <w:r w:rsidRPr="00504FB9">
        <w:rPr>
          <w:rFonts w:ascii="Times New Roman" w:eastAsia="Times New Roman" w:hAnsi="Times New Roman" w:cs="Times New Roman"/>
          <w:sz w:val="20"/>
          <w:szCs w:val="20"/>
        </w:rPr>
        <w:t xml:space="preserve"> su PVM, jei Tiekėjas yra PVM mokėtojas arba </w:t>
      </w:r>
      <w:r w:rsidR="003142E6" w:rsidRPr="00504FB9">
        <w:rPr>
          <w:rFonts w:ascii="Times New Roman" w:eastAsia="Times New Roman" w:hAnsi="Times New Roman" w:cs="Times New Roman"/>
          <w:sz w:val="20"/>
          <w:szCs w:val="20"/>
        </w:rPr>
        <w:t>Eur</w:t>
      </w:r>
      <w:r w:rsidRPr="00504FB9">
        <w:rPr>
          <w:rFonts w:ascii="Times New Roman" w:eastAsia="Times New Roman" w:hAnsi="Times New Roman" w:cs="Times New Roman"/>
          <w:sz w:val="20"/>
          <w:szCs w:val="20"/>
        </w:rPr>
        <w:t xml:space="preserve"> be PVM, jei Tiekėjas yra ne PVM mokėtojas. Tais atvejais, kai pagal galiojančius teisės aktus Tiekėjui nereikia mokėti PVM, jis pasiūlyme nurodo teisinį pagrindą. </w:t>
      </w:r>
    </w:p>
    <w:p w:rsidR="00BA7111" w:rsidRPr="00504FB9" w:rsidRDefault="00BA7111" w:rsidP="00BA7111">
      <w:pPr>
        <w:widowControl w:val="0"/>
        <w:tabs>
          <w:tab w:val="left" w:pos="1418"/>
        </w:tabs>
        <w:spacing w:after="0" w:line="240" w:lineRule="auto"/>
        <w:jc w:val="both"/>
        <w:rPr>
          <w:rFonts w:ascii="Times New Roman" w:eastAsia="Times New Roman" w:hAnsi="Times New Roman" w:cs="Times New Roman"/>
          <w:b/>
          <w:sz w:val="20"/>
          <w:szCs w:val="20"/>
        </w:rPr>
      </w:pPr>
      <w:r w:rsidRPr="00504FB9">
        <w:rPr>
          <w:rFonts w:ascii="Times New Roman" w:eastAsia="Times New Roman" w:hAnsi="Times New Roman" w:cs="Times New Roman"/>
          <w:b/>
          <w:sz w:val="20"/>
          <w:szCs w:val="20"/>
        </w:rPr>
        <w:t>Bendra pasiūlymo kaina skirta tik laimėjusiam pasiūlymui nustatyti.</w:t>
      </w:r>
    </w:p>
    <w:p w:rsidR="00BA7111" w:rsidRPr="00504FB9" w:rsidRDefault="00BA7111" w:rsidP="00BA7111">
      <w:pPr>
        <w:widowControl w:val="0"/>
        <w:tabs>
          <w:tab w:val="left" w:pos="1418"/>
        </w:tabs>
        <w:spacing w:after="0" w:line="240" w:lineRule="auto"/>
        <w:jc w:val="both"/>
        <w:rPr>
          <w:rFonts w:ascii="Times New Roman" w:eastAsia="Times New Roman" w:hAnsi="Times New Roman" w:cs="Times New Roman"/>
          <w:sz w:val="20"/>
          <w:szCs w:val="20"/>
        </w:rPr>
      </w:pPr>
    </w:p>
    <w:p w:rsidR="00BA7111" w:rsidRPr="00504FB9" w:rsidRDefault="00BA7111" w:rsidP="00BA711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04FB9">
        <w:rPr>
          <w:rFonts w:ascii="Times New Roman" w:hAnsi="Times New Roman" w:cs="Times New Roman"/>
          <w:b/>
          <w:sz w:val="24"/>
          <w:szCs w:val="24"/>
        </w:rPr>
        <w:t>4. Kartu su pasiūlymu CVP IS priemonėmis pateikiame šiuos dokumentus:</w:t>
      </w:r>
    </w:p>
    <w:p w:rsidR="00BA7111" w:rsidRPr="00504FB9" w:rsidRDefault="00BA7111" w:rsidP="00BA711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46"/>
        <w:gridCol w:w="2207"/>
      </w:tblGrid>
      <w:tr w:rsidR="00BA7111" w:rsidRPr="00504FB9" w:rsidTr="000061D3">
        <w:trPr>
          <w:trHeight w:val="623"/>
        </w:trPr>
        <w:tc>
          <w:tcPr>
            <w:tcW w:w="675" w:type="dxa"/>
            <w:tcBorders>
              <w:top w:val="single" w:sz="4" w:space="0" w:color="auto"/>
              <w:left w:val="single" w:sz="4" w:space="0" w:color="auto"/>
              <w:bottom w:val="single" w:sz="4" w:space="0" w:color="auto"/>
              <w:right w:val="single" w:sz="4" w:space="0" w:color="auto"/>
            </w:tcBorders>
            <w:vAlign w:val="center"/>
          </w:tcPr>
          <w:p w:rsidR="00BA7111" w:rsidRPr="00504FB9" w:rsidRDefault="00BA7111" w:rsidP="00BA7111">
            <w:pPr>
              <w:spacing w:after="0" w:line="240" w:lineRule="auto"/>
              <w:jc w:val="center"/>
              <w:rPr>
                <w:rFonts w:ascii="Times New Roman" w:hAnsi="Times New Roman" w:cs="Times New Roman"/>
                <w:b/>
                <w:sz w:val="24"/>
                <w:szCs w:val="24"/>
              </w:rPr>
            </w:pPr>
            <w:r w:rsidRPr="00504FB9">
              <w:rPr>
                <w:rFonts w:ascii="Times New Roman" w:hAnsi="Times New Roman" w:cs="Times New Roman"/>
                <w:b/>
                <w:sz w:val="24"/>
                <w:szCs w:val="24"/>
              </w:rPr>
              <w:t>Eil. Nr.</w:t>
            </w:r>
          </w:p>
        </w:tc>
        <w:tc>
          <w:tcPr>
            <w:tcW w:w="6946" w:type="dxa"/>
            <w:tcBorders>
              <w:top w:val="single" w:sz="4" w:space="0" w:color="auto"/>
              <w:left w:val="single" w:sz="4" w:space="0" w:color="auto"/>
              <w:bottom w:val="single" w:sz="4" w:space="0" w:color="auto"/>
              <w:right w:val="single" w:sz="4" w:space="0" w:color="auto"/>
            </w:tcBorders>
            <w:vAlign w:val="center"/>
          </w:tcPr>
          <w:p w:rsidR="00BA7111" w:rsidRPr="00504FB9" w:rsidRDefault="00BA7111" w:rsidP="00BA7111">
            <w:pPr>
              <w:spacing w:after="0" w:line="240" w:lineRule="auto"/>
              <w:jc w:val="center"/>
              <w:rPr>
                <w:rFonts w:ascii="Times New Roman" w:hAnsi="Times New Roman" w:cs="Times New Roman"/>
                <w:b/>
                <w:sz w:val="24"/>
                <w:szCs w:val="24"/>
              </w:rPr>
            </w:pPr>
            <w:r w:rsidRPr="00504FB9">
              <w:rPr>
                <w:rFonts w:ascii="Times New Roman" w:hAnsi="Times New Roman" w:cs="Times New Roman"/>
                <w:b/>
                <w:sz w:val="24"/>
                <w:szCs w:val="24"/>
              </w:rPr>
              <w:t>Pateiktų dokumentų pavadinimas</w:t>
            </w:r>
          </w:p>
        </w:tc>
        <w:tc>
          <w:tcPr>
            <w:tcW w:w="2207" w:type="dxa"/>
            <w:tcBorders>
              <w:top w:val="single" w:sz="4" w:space="0" w:color="auto"/>
              <w:left w:val="single" w:sz="4" w:space="0" w:color="auto"/>
              <w:bottom w:val="single" w:sz="4" w:space="0" w:color="auto"/>
              <w:right w:val="single" w:sz="4" w:space="0" w:color="auto"/>
            </w:tcBorders>
            <w:vAlign w:val="center"/>
          </w:tcPr>
          <w:p w:rsidR="00BA7111" w:rsidRPr="00504FB9" w:rsidRDefault="00BA7111" w:rsidP="00BA7111">
            <w:pPr>
              <w:spacing w:after="0" w:line="240" w:lineRule="auto"/>
              <w:jc w:val="center"/>
              <w:rPr>
                <w:rFonts w:ascii="Times New Roman" w:hAnsi="Times New Roman" w:cs="Times New Roman"/>
                <w:b/>
                <w:sz w:val="24"/>
                <w:szCs w:val="24"/>
              </w:rPr>
            </w:pPr>
            <w:r w:rsidRPr="00504FB9">
              <w:rPr>
                <w:rFonts w:ascii="Times New Roman" w:hAnsi="Times New Roman" w:cs="Times New Roman"/>
                <w:b/>
                <w:sz w:val="24"/>
                <w:szCs w:val="24"/>
              </w:rPr>
              <w:t>Dokumento puslapių skaičius</w:t>
            </w:r>
          </w:p>
        </w:tc>
      </w:tr>
      <w:tr w:rsidR="00BA7111" w:rsidRPr="00504FB9" w:rsidTr="000061D3">
        <w:trPr>
          <w:trHeight w:val="303"/>
        </w:trPr>
        <w:tc>
          <w:tcPr>
            <w:tcW w:w="675"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cente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both"/>
              <w:rPr>
                <w:rFonts w:ascii="Times New Roman" w:hAnsi="Times New Roman" w:cs="Times New Roman"/>
                <w:sz w:val="24"/>
                <w:szCs w:val="24"/>
              </w:rPr>
            </w:pPr>
          </w:p>
        </w:tc>
        <w:tc>
          <w:tcPr>
            <w:tcW w:w="2207"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both"/>
              <w:rPr>
                <w:rFonts w:ascii="Times New Roman" w:hAnsi="Times New Roman" w:cs="Times New Roman"/>
                <w:sz w:val="24"/>
                <w:szCs w:val="24"/>
              </w:rPr>
            </w:pPr>
          </w:p>
        </w:tc>
      </w:tr>
      <w:tr w:rsidR="00BA7111" w:rsidRPr="00504FB9" w:rsidTr="000061D3">
        <w:tc>
          <w:tcPr>
            <w:tcW w:w="675"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cente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both"/>
              <w:rPr>
                <w:rFonts w:ascii="Times New Roman" w:hAnsi="Times New Roman" w:cs="Times New Roman"/>
                <w:sz w:val="24"/>
                <w:szCs w:val="24"/>
              </w:rPr>
            </w:pPr>
          </w:p>
        </w:tc>
        <w:tc>
          <w:tcPr>
            <w:tcW w:w="2207"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both"/>
              <w:rPr>
                <w:rFonts w:ascii="Times New Roman" w:hAnsi="Times New Roman" w:cs="Times New Roman"/>
                <w:sz w:val="24"/>
                <w:szCs w:val="24"/>
              </w:rPr>
            </w:pPr>
          </w:p>
        </w:tc>
      </w:tr>
      <w:tr w:rsidR="00BA7111" w:rsidRPr="00504FB9" w:rsidTr="000061D3">
        <w:tc>
          <w:tcPr>
            <w:tcW w:w="675"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cente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both"/>
              <w:rPr>
                <w:rFonts w:ascii="Times New Roman" w:hAnsi="Times New Roman" w:cs="Times New Roman"/>
                <w:sz w:val="24"/>
                <w:szCs w:val="24"/>
              </w:rPr>
            </w:pPr>
          </w:p>
        </w:tc>
        <w:tc>
          <w:tcPr>
            <w:tcW w:w="2207"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both"/>
              <w:rPr>
                <w:rFonts w:ascii="Times New Roman" w:hAnsi="Times New Roman" w:cs="Times New Roman"/>
                <w:sz w:val="24"/>
                <w:szCs w:val="24"/>
              </w:rPr>
            </w:pPr>
          </w:p>
        </w:tc>
      </w:tr>
    </w:tbl>
    <w:p w:rsidR="00BA7111" w:rsidRPr="00504FB9" w:rsidRDefault="00BA7111" w:rsidP="00BA7111">
      <w:pPr>
        <w:spacing w:after="0" w:line="240" w:lineRule="auto"/>
        <w:ind w:firstLine="720"/>
        <w:jc w:val="both"/>
        <w:rPr>
          <w:rFonts w:ascii="Times New Roman" w:hAnsi="Times New Roman" w:cs="Times New Roman"/>
          <w:b/>
          <w:bCs/>
          <w:sz w:val="24"/>
          <w:szCs w:val="24"/>
        </w:rPr>
      </w:pPr>
    </w:p>
    <w:p w:rsidR="00BA7111" w:rsidRPr="00504FB9" w:rsidRDefault="00BA7111" w:rsidP="00BA7111">
      <w:pPr>
        <w:numPr>
          <w:ilvl w:val="0"/>
          <w:numId w:val="13"/>
        </w:numPr>
        <w:spacing w:after="0" w:line="240" w:lineRule="auto"/>
        <w:jc w:val="both"/>
        <w:rPr>
          <w:rFonts w:ascii="Times New Roman" w:hAnsi="Times New Roman" w:cs="Times New Roman"/>
          <w:b/>
          <w:sz w:val="24"/>
          <w:szCs w:val="24"/>
        </w:rPr>
      </w:pPr>
      <w:r w:rsidRPr="00504FB9">
        <w:rPr>
          <w:rFonts w:ascii="Times New Roman" w:hAnsi="Times New Roman" w:cs="Times New Roman"/>
          <w:b/>
          <w:sz w:val="24"/>
          <w:szCs w:val="24"/>
        </w:rPr>
        <w:lastRenderedPageBreak/>
        <w:t>Šiame pasiūlyme yra pateikta ir konfidenciali informacija**** (dokumentai su konfidencialia informacija įsegti atskirai):</w:t>
      </w:r>
    </w:p>
    <w:p w:rsidR="00BA7111" w:rsidRPr="00504FB9" w:rsidRDefault="00BA7111" w:rsidP="00BA7111">
      <w:pPr>
        <w:spacing w:after="0" w:line="240" w:lineRule="auto"/>
        <w:ind w:left="360"/>
        <w:jc w:val="both"/>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5528"/>
      </w:tblGrid>
      <w:tr w:rsidR="00BA7111" w:rsidRPr="00504FB9" w:rsidTr="000061D3">
        <w:tc>
          <w:tcPr>
            <w:tcW w:w="675"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center"/>
              <w:rPr>
                <w:rFonts w:ascii="Times New Roman" w:hAnsi="Times New Roman" w:cs="Times New Roman"/>
                <w:sz w:val="24"/>
                <w:szCs w:val="24"/>
              </w:rPr>
            </w:pPr>
            <w:r w:rsidRPr="00504FB9">
              <w:rPr>
                <w:rFonts w:ascii="Times New Roman" w:hAnsi="Times New Roman" w:cs="Times New Roman"/>
                <w:sz w:val="24"/>
                <w:szCs w:val="24"/>
              </w:rPr>
              <w:t>Eil.Nr.</w:t>
            </w:r>
          </w:p>
        </w:tc>
        <w:tc>
          <w:tcPr>
            <w:tcW w:w="3686"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center"/>
              <w:rPr>
                <w:rFonts w:ascii="Times New Roman" w:hAnsi="Times New Roman" w:cs="Times New Roman"/>
                <w:sz w:val="24"/>
                <w:szCs w:val="24"/>
              </w:rPr>
            </w:pPr>
            <w:r w:rsidRPr="00504FB9">
              <w:rPr>
                <w:rFonts w:ascii="Times New Roman" w:hAnsi="Times New Roman" w:cs="Times New Roman"/>
                <w:sz w:val="24"/>
                <w:szCs w:val="24"/>
              </w:rPr>
              <w:t>Pateikto dokumento pavadinimas</w:t>
            </w:r>
          </w:p>
        </w:tc>
        <w:tc>
          <w:tcPr>
            <w:tcW w:w="5528"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center"/>
              <w:rPr>
                <w:rFonts w:ascii="Times New Roman" w:hAnsi="Times New Roman" w:cs="Times New Roman"/>
                <w:sz w:val="24"/>
                <w:szCs w:val="24"/>
              </w:rPr>
            </w:pPr>
            <w:r w:rsidRPr="00504FB9">
              <w:rPr>
                <w:rFonts w:ascii="Times New Roman" w:hAnsi="Times New Roman" w:cs="Times New Roman"/>
                <w:sz w:val="24"/>
                <w:szCs w:val="24"/>
              </w:rPr>
              <w:t>Dokumentas yra įkeltas šioje CVP IS pasiūlymo lango eilutėje („Prisegti dokumentai“</w:t>
            </w:r>
            <w:r w:rsidRPr="00504FB9">
              <w:rPr>
                <w:rFonts w:ascii="Times New Roman" w:hAnsi="Times New Roman" w:cs="Times New Roman"/>
                <w:bCs/>
                <w:sz w:val="24"/>
                <w:szCs w:val="24"/>
              </w:rPr>
              <w:t>)</w:t>
            </w:r>
          </w:p>
        </w:tc>
      </w:tr>
      <w:tr w:rsidR="00BA7111" w:rsidRPr="00504FB9" w:rsidTr="000061D3">
        <w:tc>
          <w:tcPr>
            <w:tcW w:w="675"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both"/>
              <w:rPr>
                <w:rFonts w:ascii="Times New Roman" w:hAnsi="Times New Roman" w:cs="Times New Roman"/>
                <w:sz w:val="24"/>
                <w:szCs w:val="24"/>
              </w:rPr>
            </w:pPr>
          </w:p>
        </w:tc>
      </w:tr>
      <w:tr w:rsidR="00BA7111" w:rsidRPr="00504FB9" w:rsidTr="000061D3">
        <w:tc>
          <w:tcPr>
            <w:tcW w:w="675"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tabs>
                <w:tab w:val="left" w:pos="1296"/>
                <w:tab w:val="center" w:pos="4153"/>
                <w:tab w:val="right" w:pos="8306"/>
              </w:tabs>
              <w:spacing w:after="0" w:line="240" w:lineRule="auto"/>
              <w:jc w:val="both"/>
              <w:rPr>
                <w:rFonts w:ascii="Times New Roman" w:hAnsi="Times New Roman" w:cs="Times New Roman"/>
                <w:sz w:val="24"/>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rsidR="00BA7111" w:rsidRPr="00504FB9" w:rsidRDefault="00BA7111" w:rsidP="00BA7111">
            <w:pPr>
              <w:spacing w:after="0" w:line="240" w:lineRule="auto"/>
              <w:jc w:val="both"/>
              <w:rPr>
                <w:rFonts w:ascii="Times New Roman" w:hAnsi="Times New Roman" w:cs="Times New Roman"/>
                <w:sz w:val="24"/>
                <w:szCs w:val="24"/>
              </w:rPr>
            </w:pPr>
          </w:p>
        </w:tc>
      </w:tr>
    </w:tbl>
    <w:p w:rsidR="00BA7111" w:rsidRPr="00504FB9" w:rsidRDefault="00BA7111" w:rsidP="00BA7111">
      <w:pPr>
        <w:spacing w:after="0" w:line="240" w:lineRule="auto"/>
        <w:jc w:val="both"/>
        <w:rPr>
          <w:rFonts w:ascii="Times New Roman" w:hAnsi="Times New Roman" w:cs="Times New Roman"/>
          <w:bCs/>
          <w:sz w:val="20"/>
          <w:szCs w:val="20"/>
        </w:rPr>
      </w:pPr>
      <w:r w:rsidRPr="00504FB9">
        <w:rPr>
          <w:rFonts w:ascii="Times New Roman" w:hAnsi="Times New Roman" w:cs="Times New Roman"/>
          <w:bCs/>
          <w:sz w:val="20"/>
          <w:szCs w:val="20"/>
        </w:rPr>
        <w:t xml:space="preserve">**** Pildyti tuomet, jei bus pateikta konfidenciali informacija. Tiekėjas negali nurodyti, kad konfidencialus yra pasiūlymo kaina arba kad visas pasiūlymas yra konfidencialus. </w:t>
      </w:r>
      <w:r w:rsidRPr="00504FB9">
        <w:rPr>
          <w:rFonts w:ascii="Times New Roman" w:hAnsi="Times New Roman" w:cs="Times New Roman"/>
          <w:sz w:val="20"/>
          <w:szCs w:val="20"/>
        </w:rPr>
        <w:t>N</w:t>
      </w:r>
      <w:r w:rsidRPr="00504FB9">
        <w:rPr>
          <w:rFonts w:ascii="Times New Roman" w:hAnsi="Times New Roman" w:cs="Times New Roman"/>
          <w:bCs/>
          <w:sz w:val="20"/>
          <w:szCs w:val="20"/>
        </w:rPr>
        <w:t>eužpildžius šios lentelės, laikoma, kad pasiūlyme konfidencialios informacijos nėra.</w:t>
      </w:r>
    </w:p>
    <w:p w:rsidR="00BA7111" w:rsidRPr="00504FB9" w:rsidRDefault="00BA7111" w:rsidP="00BA7111">
      <w:pPr>
        <w:spacing w:after="0" w:line="240" w:lineRule="auto"/>
        <w:ind w:firstLine="720"/>
        <w:jc w:val="both"/>
        <w:rPr>
          <w:rFonts w:ascii="Times New Roman" w:hAnsi="Times New Roman" w:cs="Times New Roman"/>
          <w:bCs/>
          <w:i/>
          <w:sz w:val="24"/>
          <w:szCs w:val="24"/>
        </w:rPr>
      </w:pPr>
    </w:p>
    <w:p w:rsidR="00BA7111" w:rsidRPr="00504FB9" w:rsidRDefault="00BA7111" w:rsidP="00BA711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04FB9">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0" allowOverlap="1" wp14:anchorId="3D70E642" wp14:editId="2F3E4569">
                <wp:simplePos x="0" y="0"/>
                <wp:positionH relativeFrom="column">
                  <wp:posOffset>-542925</wp:posOffset>
                </wp:positionH>
                <wp:positionV relativeFrom="paragraph">
                  <wp:posOffset>111125</wp:posOffset>
                </wp:positionV>
                <wp:extent cx="217170" cy="304800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40A" w:rsidRDefault="00D4440A" w:rsidP="00BA7111"/>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0E642" id="_x0000_t202" coordsize="21600,21600" o:spt="202" path="m,l,21600r21600,l21600,xe">
                <v:stroke joinstyle="miter"/>
                <v:path gradientshapeok="t" o:connecttype="rect"/>
              </v:shapetype>
              <v:shape id="Text Box 4" o:spid="_x0000_s1026" type="#_x0000_t202" style="position:absolute;left:0;text-align:left;margin-left:-42.75pt;margin-top:8.75pt;width:17.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" o:allowincell="f" filled="f" stroked="f">
                <v:textbox style="layout-flow:vertical;mso-layout-flow-alt:bottom-to-top" inset="0,0,0,0">
                  <w:txbxContent>
                    <w:p w:rsidR="00D4440A" w:rsidRDefault="00D4440A" w:rsidP="00BA7111"/>
                  </w:txbxContent>
                </v:textbox>
              </v:shape>
            </w:pict>
          </mc:Fallback>
        </mc:AlternateContent>
      </w:r>
      <w:r w:rsidRPr="00504FB9">
        <w:rPr>
          <w:rFonts w:ascii="Times New Roman" w:hAnsi="Times New Roman" w:cs="Times New Roman"/>
          <w:sz w:val="24"/>
          <w:szCs w:val="24"/>
        </w:rPr>
        <w:t>6. Pasiūlymas galioja iki 201</w:t>
      </w:r>
      <w:r w:rsidR="003142E6" w:rsidRPr="00504FB9">
        <w:rPr>
          <w:rFonts w:ascii="Times New Roman" w:hAnsi="Times New Roman" w:cs="Times New Roman"/>
          <w:sz w:val="24"/>
          <w:szCs w:val="24"/>
        </w:rPr>
        <w:t>6</w:t>
      </w:r>
      <w:r w:rsidRPr="00504FB9">
        <w:rPr>
          <w:rFonts w:ascii="Times New Roman" w:hAnsi="Times New Roman" w:cs="Times New Roman"/>
          <w:sz w:val="24"/>
          <w:szCs w:val="24"/>
        </w:rPr>
        <w:t xml:space="preserve"> m. ________________________ d.</w:t>
      </w:r>
    </w:p>
    <w:p w:rsidR="00BA7111" w:rsidRPr="00504FB9" w:rsidRDefault="00BA7111" w:rsidP="00BA711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A7111" w:rsidRPr="00504FB9" w:rsidRDefault="00BA7111" w:rsidP="00BA711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BA7111" w:rsidRPr="00504FB9" w:rsidRDefault="00BA7111" w:rsidP="00BA711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828" w:type="dxa"/>
        <w:tblLayout w:type="fixed"/>
        <w:tblLook w:val="01E0" w:firstRow="1" w:lastRow="1" w:firstColumn="1" w:lastColumn="1" w:noHBand="0" w:noVBand="0"/>
      </w:tblPr>
      <w:tblGrid>
        <w:gridCol w:w="2917"/>
        <w:gridCol w:w="288"/>
        <w:gridCol w:w="594"/>
        <w:gridCol w:w="1935"/>
        <w:gridCol w:w="611"/>
        <w:gridCol w:w="3007"/>
        <w:gridCol w:w="476"/>
      </w:tblGrid>
      <w:tr w:rsidR="00BA7111" w:rsidRPr="00504FB9" w:rsidTr="000061D3">
        <w:tc>
          <w:tcPr>
            <w:tcW w:w="2917" w:type="dxa"/>
          </w:tcPr>
          <w:p w:rsidR="00BA7111" w:rsidRPr="00504FB9" w:rsidRDefault="00BA7111" w:rsidP="00BA7111">
            <w:pPr>
              <w:spacing w:after="0" w:line="240" w:lineRule="auto"/>
              <w:ind w:left="57" w:right="57"/>
              <w:jc w:val="both"/>
              <w:rPr>
                <w:rFonts w:ascii="Times New Roman" w:eastAsia="Times New Roman" w:hAnsi="Times New Roman" w:cs="Times New Roman"/>
                <w:sz w:val="24"/>
                <w:szCs w:val="24"/>
                <w:lang w:val="en-GB"/>
              </w:rPr>
            </w:pPr>
          </w:p>
        </w:tc>
        <w:tc>
          <w:tcPr>
            <w:tcW w:w="6911" w:type="dxa"/>
            <w:gridSpan w:val="6"/>
          </w:tcPr>
          <w:p w:rsidR="00BA7111" w:rsidRPr="00504FB9" w:rsidRDefault="00BA7111" w:rsidP="00BA7111">
            <w:pPr>
              <w:spacing w:after="0" w:line="240" w:lineRule="auto"/>
              <w:ind w:left="57" w:right="57"/>
              <w:jc w:val="both"/>
              <w:rPr>
                <w:rFonts w:ascii="Times New Roman" w:eastAsia="Times New Roman" w:hAnsi="Times New Roman" w:cs="Times New Roman"/>
                <w:i/>
                <w:sz w:val="24"/>
                <w:szCs w:val="24"/>
                <w:lang w:val="en-GB"/>
              </w:rPr>
            </w:pPr>
          </w:p>
        </w:tc>
      </w:tr>
      <w:tr w:rsidR="00BA7111" w:rsidRPr="00504FB9" w:rsidTr="000061D3">
        <w:tblPrEx>
          <w:tblLook w:val="04A0" w:firstRow="1" w:lastRow="0" w:firstColumn="1" w:lastColumn="0" w:noHBand="0" w:noVBand="1"/>
        </w:tblPrEx>
        <w:trPr>
          <w:trHeight w:val="186"/>
        </w:trPr>
        <w:tc>
          <w:tcPr>
            <w:tcW w:w="3205" w:type="dxa"/>
            <w:gridSpan w:val="2"/>
            <w:tcBorders>
              <w:top w:val="single" w:sz="4" w:space="0" w:color="auto"/>
              <w:left w:val="nil"/>
              <w:bottom w:val="nil"/>
              <w:right w:val="nil"/>
            </w:tcBorders>
          </w:tcPr>
          <w:p w:rsidR="00BA7111" w:rsidRPr="00504FB9" w:rsidRDefault="00BA7111" w:rsidP="00BA7111">
            <w:pPr>
              <w:autoSpaceDE w:val="0"/>
              <w:autoSpaceDN w:val="0"/>
              <w:adjustRightInd w:val="0"/>
              <w:spacing w:after="0" w:line="240" w:lineRule="auto"/>
              <w:ind w:left="57" w:right="57"/>
              <w:jc w:val="both"/>
              <w:rPr>
                <w:rFonts w:ascii="Times New Roman" w:eastAsia="Times New Roman" w:hAnsi="Times New Roman" w:cs="Times New Roman"/>
                <w:position w:val="6"/>
                <w:sz w:val="24"/>
                <w:szCs w:val="24"/>
              </w:rPr>
            </w:pPr>
            <w:r w:rsidRPr="00504FB9">
              <w:rPr>
                <w:rFonts w:ascii="Times New Roman" w:eastAsia="Times New Roman" w:hAnsi="Times New Roman" w:cs="Times New Roman"/>
                <w:position w:val="6"/>
                <w:sz w:val="24"/>
                <w:szCs w:val="24"/>
              </w:rPr>
              <w:t>(Tiekėjo arba jo įgalioto asmens pareigų pavadinimas)</w:t>
            </w:r>
          </w:p>
        </w:tc>
        <w:tc>
          <w:tcPr>
            <w:tcW w:w="594" w:type="dxa"/>
          </w:tcPr>
          <w:p w:rsidR="00BA7111" w:rsidRPr="00504FB9" w:rsidRDefault="00BA7111" w:rsidP="00BA7111">
            <w:pPr>
              <w:spacing w:after="0" w:line="240" w:lineRule="auto"/>
              <w:ind w:left="57" w:right="57"/>
              <w:jc w:val="center"/>
              <w:rPr>
                <w:rFonts w:ascii="Times New Roman" w:eastAsia="Times New Roman" w:hAnsi="Times New Roman" w:cs="Times New Roman"/>
                <w:sz w:val="24"/>
                <w:szCs w:val="24"/>
                <w:lang w:val="en-GB"/>
              </w:rPr>
            </w:pPr>
          </w:p>
        </w:tc>
        <w:tc>
          <w:tcPr>
            <w:tcW w:w="1935" w:type="dxa"/>
            <w:tcBorders>
              <w:top w:val="single" w:sz="4" w:space="0" w:color="auto"/>
              <w:left w:val="nil"/>
              <w:bottom w:val="nil"/>
              <w:right w:val="nil"/>
            </w:tcBorders>
          </w:tcPr>
          <w:p w:rsidR="00BA7111" w:rsidRPr="00504FB9" w:rsidRDefault="00BA7111" w:rsidP="00BA7111">
            <w:pPr>
              <w:spacing w:after="0" w:line="240" w:lineRule="auto"/>
              <w:ind w:left="57" w:right="57"/>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position w:val="6"/>
                <w:sz w:val="24"/>
                <w:szCs w:val="24"/>
                <w:lang w:val="en-GB"/>
              </w:rPr>
              <w:t>(Parašas)</w:t>
            </w:r>
            <w:r w:rsidRPr="00504FB9">
              <w:rPr>
                <w:rFonts w:ascii="Times New Roman" w:eastAsia="Times New Roman" w:hAnsi="Times New Roman" w:cs="Times New Roman"/>
                <w:i/>
                <w:sz w:val="24"/>
                <w:szCs w:val="24"/>
                <w:lang w:val="en-GB"/>
              </w:rPr>
              <w:t xml:space="preserve"> </w:t>
            </w:r>
          </w:p>
        </w:tc>
        <w:tc>
          <w:tcPr>
            <w:tcW w:w="611" w:type="dxa"/>
          </w:tcPr>
          <w:p w:rsidR="00BA7111" w:rsidRPr="00504FB9" w:rsidRDefault="00BA7111" w:rsidP="00BA7111">
            <w:pPr>
              <w:spacing w:after="0" w:line="240" w:lineRule="auto"/>
              <w:ind w:left="57" w:right="57"/>
              <w:jc w:val="center"/>
              <w:rPr>
                <w:rFonts w:ascii="Times New Roman" w:eastAsia="Times New Roman" w:hAnsi="Times New Roman" w:cs="Times New Roman"/>
                <w:sz w:val="24"/>
                <w:szCs w:val="24"/>
                <w:lang w:val="en-GB"/>
              </w:rPr>
            </w:pPr>
          </w:p>
        </w:tc>
        <w:tc>
          <w:tcPr>
            <w:tcW w:w="3007" w:type="dxa"/>
            <w:tcBorders>
              <w:top w:val="single" w:sz="4" w:space="0" w:color="auto"/>
              <w:left w:val="nil"/>
              <w:bottom w:val="nil"/>
              <w:right w:val="nil"/>
            </w:tcBorders>
          </w:tcPr>
          <w:p w:rsidR="00BA7111" w:rsidRPr="00504FB9" w:rsidRDefault="00BA7111" w:rsidP="00BA7111">
            <w:pPr>
              <w:spacing w:after="0" w:line="240" w:lineRule="auto"/>
              <w:ind w:left="57" w:right="57"/>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position w:val="6"/>
                <w:sz w:val="24"/>
                <w:szCs w:val="24"/>
                <w:lang w:val="en-GB"/>
              </w:rPr>
              <w:t>(Vardas ir pavardė)</w:t>
            </w:r>
            <w:r w:rsidRPr="00504FB9">
              <w:rPr>
                <w:rFonts w:ascii="Times New Roman" w:eastAsia="Times New Roman" w:hAnsi="Times New Roman" w:cs="Times New Roman"/>
                <w:i/>
                <w:sz w:val="24"/>
                <w:szCs w:val="24"/>
                <w:lang w:val="en-GB"/>
              </w:rPr>
              <w:t xml:space="preserve"> </w:t>
            </w:r>
          </w:p>
        </w:tc>
        <w:tc>
          <w:tcPr>
            <w:tcW w:w="476" w:type="dxa"/>
          </w:tcPr>
          <w:p w:rsidR="00BA7111" w:rsidRPr="00504FB9" w:rsidRDefault="00BA7111" w:rsidP="00BA7111">
            <w:pPr>
              <w:spacing w:after="0" w:line="240" w:lineRule="auto"/>
              <w:ind w:left="57" w:right="57"/>
              <w:jc w:val="center"/>
              <w:rPr>
                <w:rFonts w:ascii="Times New Roman" w:eastAsia="Times New Roman" w:hAnsi="Times New Roman" w:cs="Times New Roman"/>
                <w:sz w:val="24"/>
                <w:szCs w:val="24"/>
                <w:lang w:val="en-GB"/>
              </w:rPr>
            </w:pPr>
          </w:p>
        </w:tc>
      </w:tr>
    </w:tbl>
    <w:p w:rsidR="00BA7111" w:rsidRPr="00504FB9" w:rsidRDefault="00BA7111" w:rsidP="00BA7111">
      <w:pPr>
        <w:spacing w:after="0" w:line="240" w:lineRule="auto"/>
        <w:rPr>
          <w:rFonts w:ascii="Times New Roman" w:eastAsia="Times New Roman" w:hAnsi="Times New Roman" w:cs="Times New Roman"/>
          <w:b/>
          <w:sz w:val="24"/>
          <w:szCs w:val="24"/>
          <w:lang w:val="en-GB"/>
        </w:rPr>
      </w:pPr>
    </w:p>
    <w:p w:rsidR="00BA7111" w:rsidRPr="00504FB9" w:rsidRDefault="00BA7111" w:rsidP="00BA7111">
      <w:pPr>
        <w:tabs>
          <w:tab w:val="left" w:pos="5954"/>
        </w:tabs>
        <w:spacing w:after="0" w:line="240" w:lineRule="auto"/>
        <w:ind w:right="57"/>
        <w:jc w:val="center"/>
        <w:rPr>
          <w:rFonts w:ascii="Times New Roman" w:eastAsia="Times New Roman" w:hAnsi="Times New Roman" w:cs="Times New Roman"/>
          <w:i/>
          <w:sz w:val="24"/>
          <w:szCs w:val="24"/>
        </w:rPr>
      </w:pPr>
      <w:r w:rsidRPr="00504FB9">
        <w:rPr>
          <w:rFonts w:ascii="Times New Roman" w:eastAsia="Times New Roman" w:hAnsi="Times New Roman" w:cs="Times New Roman"/>
          <w:sz w:val="24"/>
          <w:szCs w:val="24"/>
          <w:lang w:val="en-GB"/>
        </w:rPr>
        <w:t>_________________</w:t>
      </w:r>
    </w:p>
    <w:p w:rsidR="00BA7111" w:rsidRPr="00504FB9" w:rsidRDefault="00BA7111" w:rsidP="009B30B2">
      <w:pPr>
        <w:snapToGrid w:val="0"/>
        <w:spacing w:after="0" w:line="240" w:lineRule="auto"/>
        <w:jc w:val="both"/>
        <w:rPr>
          <w:rFonts w:ascii="Times New Roman" w:eastAsia="Times New Roman" w:hAnsi="Times New Roman" w:cs="Times New Roman"/>
          <w:i/>
          <w:sz w:val="24"/>
          <w:szCs w:val="24"/>
        </w:rPr>
      </w:pPr>
    </w:p>
    <w:p w:rsidR="00A12D39" w:rsidRPr="00504FB9" w:rsidRDefault="00A12D39" w:rsidP="009B30B2">
      <w:pPr>
        <w:suppressAutoHyphens/>
        <w:spacing w:after="0" w:line="240" w:lineRule="auto"/>
        <w:ind w:firstLine="567"/>
        <w:jc w:val="both"/>
        <w:rPr>
          <w:rFonts w:ascii="Times New Roman" w:hAnsi="Times New Roman" w:cs="Times New Roman"/>
          <w:b/>
          <w:sz w:val="24"/>
          <w:szCs w:val="24"/>
          <w:lang w:eastAsia="ar-SA"/>
        </w:rPr>
      </w:pPr>
    </w:p>
    <w:p w:rsidR="009B30B2" w:rsidRPr="00504FB9" w:rsidRDefault="009B30B2" w:rsidP="009B30B2">
      <w:pPr>
        <w:snapToGrid w:val="0"/>
        <w:spacing w:after="0" w:line="240" w:lineRule="auto"/>
        <w:ind w:firstLine="720"/>
        <w:jc w:val="both"/>
        <w:rPr>
          <w:rFonts w:ascii="Times New Roman" w:eastAsia="Times New Roman" w:hAnsi="Times New Roman" w:cs="Times New Roman"/>
          <w:sz w:val="24"/>
          <w:szCs w:val="24"/>
        </w:rPr>
        <w:sectPr w:rsidR="009B30B2" w:rsidRPr="00504FB9" w:rsidSect="00A07B83">
          <w:pgSz w:w="11907" w:h="16840" w:code="9"/>
          <w:pgMar w:top="1560" w:right="1134" w:bottom="851" w:left="1134" w:header="567" w:footer="709" w:gutter="0"/>
          <w:cols w:space="1296"/>
          <w:docGrid w:linePitch="326"/>
        </w:sectPr>
      </w:pPr>
    </w:p>
    <w:p w:rsidR="008649CC" w:rsidRPr="00504FB9" w:rsidRDefault="008649CC" w:rsidP="00D008BF">
      <w:pPr>
        <w:tabs>
          <w:tab w:val="left" w:pos="426"/>
          <w:tab w:val="left" w:pos="1134"/>
          <w:tab w:val="left" w:pos="1304"/>
          <w:tab w:val="left" w:pos="1604"/>
        </w:tabs>
        <w:suppressAutoHyphens/>
        <w:autoSpaceDE w:val="0"/>
        <w:spacing w:after="0" w:line="240" w:lineRule="auto"/>
        <w:ind w:left="8646"/>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lastRenderedPageBreak/>
        <w:t>Konkurso sąlygų</w:t>
      </w:r>
    </w:p>
    <w:p w:rsidR="008649CC" w:rsidRPr="00504FB9" w:rsidRDefault="008649CC" w:rsidP="008649CC">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2 priedas</w:t>
      </w:r>
    </w:p>
    <w:p w:rsidR="009B30B2" w:rsidRPr="00504FB9" w:rsidRDefault="009B30B2"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9B30B2" w:rsidRPr="00504FB9" w:rsidRDefault="009B30B2"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3C37DA">
      <w:pPr>
        <w:tabs>
          <w:tab w:val="left" w:pos="2581"/>
          <w:tab w:val="center" w:pos="4819"/>
        </w:tabs>
        <w:spacing w:after="0"/>
        <w:ind w:firstLine="567"/>
        <w:jc w:val="center"/>
        <w:rPr>
          <w:rFonts w:ascii="Times New Roman" w:hAnsi="Times New Roman" w:cs="Times New Roman"/>
          <w:b/>
          <w:sz w:val="24"/>
          <w:szCs w:val="24"/>
        </w:rPr>
      </w:pPr>
      <w:r w:rsidRPr="00504FB9">
        <w:rPr>
          <w:rFonts w:ascii="Times New Roman" w:hAnsi="Times New Roman" w:cs="Times New Roman"/>
          <w:b/>
          <w:sz w:val="24"/>
          <w:szCs w:val="24"/>
        </w:rPr>
        <w:t xml:space="preserve">KELIONIŲ ORGANIZAVIMO PASLAUGŲ </w:t>
      </w:r>
    </w:p>
    <w:p w:rsidR="00BC0BB6" w:rsidRPr="00504FB9" w:rsidRDefault="00BC0BB6" w:rsidP="003C37DA">
      <w:pPr>
        <w:tabs>
          <w:tab w:val="left" w:pos="2581"/>
          <w:tab w:val="center" w:pos="4819"/>
        </w:tabs>
        <w:spacing w:after="0"/>
        <w:ind w:firstLine="567"/>
        <w:jc w:val="center"/>
        <w:rPr>
          <w:rFonts w:ascii="Times New Roman" w:hAnsi="Times New Roman" w:cs="Times New Roman"/>
          <w:b/>
          <w:sz w:val="24"/>
          <w:szCs w:val="24"/>
        </w:rPr>
      </w:pPr>
      <w:r w:rsidRPr="00504FB9">
        <w:rPr>
          <w:rFonts w:ascii="Times New Roman" w:hAnsi="Times New Roman" w:cs="Times New Roman"/>
          <w:b/>
          <w:sz w:val="24"/>
          <w:szCs w:val="24"/>
        </w:rPr>
        <w:t>TECHNINĖ SPECIFIKACIJA</w:t>
      </w:r>
    </w:p>
    <w:p w:rsidR="00BC0BB6" w:rsidRPr="00504FB9" w:rsidRDefault="00BC0BB6" w:rsidP="003C37DA">
      <w:pPr>
        <w:tabs>
          <w:tab w:val="left" w:pos="2581"/>
          <w:tab w:val="center" w:pos="4819"/>
        </w:tabs>
        <w:spacing w:after="0"/>
        <w:ind w:firstLine="567"/>
        <w:jc w:val="center"/>
        <w:rPr>
          <w:rFonts w:ascii="Times New Roman" w:hAnsi="Times New Roman" w:cs="Times New Roman"/>
          <w:b/>
          <w:sz w:val="24"/>
          <w:szCs w:val="24"/>
        </w:rPr>
      </w:pPr>
    </w:p>
    <w:p w:rsidR="00BC0BB6" w:rsidRPr="00504FB9" w:rsidRDefault="00BC0BB6" w:rsidP="003C37DA">
      <w:pPr>
        <w:spacing w:after="0"/>
        <w:ind w:firstLine="567"/>
        <w:rPr>
          <w:rFonts w:ascii="Times New Roman" w:hAnsi="Times New Roman" w:cs="Times New Roman"/>
          <w:sz w:val="24"/>
          <w:szCs w:val="24"/>
        </w:rPr>
      </w:pPr>
    </w:p>
    <w:p w:rsidR="00BC0BB6" w:rsidRPr="00504FB9" w:rsidRDefault="00BC0BB6" w:rsidP="00115CDB">
      <w:pPr>
        <w:pStyle w:val="Antrat4"/>
        <w:numPr>
          <w:ilvl w:val="0"/>
          <w:numId w:val="10"/>
        </w:numPr>
        <w:spacing w:line="276" w:lineRule="auto"/>
        <w:ind w:left="0" w:firstLine="567"/>
        <w:jc w:val="center"/>
        <w:rPr>
          <w:bCs w:val="0"/>
          <w:sz w:val="24"/>
          <w:szCs w:val="24"/>
        </w:rPr>
      </w:pPr>
      <w:bookmarkStart w:id="11" w:name="_Toc243452708"/>
      <w:bookmarkStart w:id="12" w:name="_Toc243453044"/>
      <w:bookmarkStart w:id="13" w:name="_Toc245097849"/>
      <w:bookmarkStart w:id="14" w:name="_Toc247426381"/>
      <w:bookmarkStart w:id="15" w:name="_Toc285790769"/>
      <w:r w:rsidRPr="00504FB9">
        <w:rPr>
          <w:bCs w:val="0"/>
          <w:sz w:val="24"/>
          <w:szCs w:val="24"/>
        </w:rPr>
        <w:t>BENDRA INFORMACIJA</w:t>
      </w:r>
      <w:bookmarkEnd w:id="11"/>
      <w:bookmarkEnd w:id="12"/>
      <w:bookmarkEnd w:id="13"/>
      <w:bookmarkEnd w:id="14"/>
      <w:bookmarkEnd w:id="15"/>
      <w:r w:rsidRPr="00504FB9">
        <w:rPr>
          <w:bCs w:val="0"/>
          <w:sz w:val="24"/>
          <w:szCs w:val="24"/>
        </w:rPr>
        <w:t xml:space="preserve"> APIE PERKANČIĄJĄ ORGANIZACIJĄ</w:t>
      </w:r>
    </w:p>
    <w:p w:rsidR="00BC0BB6" w:rsidRPr="00504FB9" w:rsidRDefault="00BC0BB6" w:rsidP="003C37DA">
      <w:pPr>
        <w:spacing w:after="0"/>
        <w:ind w:firstLine="567"/>
        <w:rPr>
          <w:rFonts w:ascii="Times New Roman" w:hAnsi="Times New Roman" w:cs="Times New Roman"/>
          <w:sz w:val="24"/>
          <w:szCs w:val="24"/>
        </w:rPr>
      </w:pPr>
    </w:p>
    <w:p w:rsidR="00BC0BB6" w:rsidRPr="00504FB9" w:rsidRDefault="00BC0BB6" w:rsidP="00115CDB">
      <w:pPr>
        <w:pStyle w:val="Sraopastraipa"/>
        <w:numPr>
          <w:ilvl w:val="1"/>
          <w:numId w:val="10"/>
        </w:numPr>
        <w:tabs>
          <w:tab w:val="clear" w:pos="792"/>
          <w:tab w:val="num" w:pos="0"/>
          <w:tab w:val="left" w:pos="993"/>
        </w:tabs>
        <w:suppressAutoHyphens w:val="0"/>
        <w:spacing w:after="0"/>
        <w:ind w:left="0" w:firstLine="567"/>
        <w:contextualSpacing/>
        <w:jc w:val="both"/>
      </w:pPr>
      <w:r w:rsidRPr="00504FB9">
        <w:t>Aplinkos apsaugos agentūra (toliau vadinama – Perkančioji organizacija) numato įsigyti kelionių organizavimo paslaugas pagal preliminariąsias paslaugų teikimo sutartis (toliau – Preliminarioji sutartis arba Sutartis).</w:t>
      </w:r>
    </w:p>
    <w:p w:rsidR="00BC0BB6" w:rsidRPr="00504FB9" w:rsidRDefault="00BC0BB6" w:rsidP="00115CDB">
      <w:pPr>
        <w:pStyle w:val="Pagrindinistekstas"/>
        <w:numPr>
          <w:ilvl w:val="1"/>
          <w:numId w:val="10"/>
        </w:numPr>
        <w:tabs>
          <w:tab w:val="clear" w:pos="792"/>
          <w:tab w:val="left" w:pos="0"/>
          <w:tab w:val="left" w:pos="426"/>
          <w:tab w:val="left" w:pos="993"/>
        </w:tabs>
        <w:suppressAutoHyphens w:val="0"/>
        <w:spacing w:after="0"/>
        <w:ind w:left="0" w:firstLine="567"/>
        <w:jc w:val="both"/>
      </w:pPr>
      <w:r w:rsidRPr="00504FB9">
        <w:t>Aplinkos apsaugos agentūros buveinės adresas – A. Juozapavičiaus g. 9, LT-09311, Vilnius.</w:t>
      </w:r>
    </w:p>
    <w:p w:rsidR="00BC0BB6" w:rsidRPr="00504FB9" w:rsidRDefault="00BC0BB6" w:rsidP="003C37DA">
      <w:pPr>
        <w:spacing w:after="0"/>
        <w:ind w:firstLine="567"/>
        <w:jc w:val="both"/>
        <w:rPr>
          <w:rFonts w:ascii="Times New Roman" w:hAnsi="Times New Roman" w:cs="Times New Roman"/>
          <w:sz w:val="24"/>
          <w:szCs w:val="24"/>
        </w:rPr>
      </w:pPr>
    </w:p>
    <w:p w:rsidR="00BC0BB6" w:rsidRPr="00504FB9" w:rsidRDefault="00BC0BB6" w:rsidP="00115CDB">
      <w:pPr>
        <w:pStyle w:val="Antrat4"/>
        <w:numPr>
          <w:ilvl w:val="0"/>
          <w:numId w:val="10"/>
        </w:numPr>
        <w:spacing w:line="276" w:lineRule="auto"/>
        <w:jc w:val="center"/>
        <w:rPr>
          <w:bCs w:val="0"/>
          <w:sz w:val="24"/>
          <w:szCs w:val="24"/>
        </w:rPr>
      </w:pPr>
      <w:bookmarkStart w:id="16" w:name="_Toc243452709"/>
      <w:bookmarkStart w:id="17" w:name="_Toc243453045"/>
      <w:bookmarkStart w:id="18" w:name="_Toc245097850"/>
      <w:bookmarkStart w:id="19" w:name="_Toc247426382"/>
      <w:bookmarkStart w:id="20" w:name="_Toc285790770"/>
      <w:r w:rsidRPr="00504FB9">
        <w:rPr>
          <w:bCs w:val="0"/>
          <w:sz w:val="24"/>
          <w:szCs w:val="24"/>
        </w:rPr>
        <w:t>PASLAUGŲ TIKSLAS</w:t>
      </w:r>
      <w:bookmarkEnd w:id="16"/>
      <w:bookmarkEnd w:id="17"/>
      <w:bookmarkEnd w:id="18"/>
      <w:bookmarkEnd w:id="19"/>
      <w:bookmarkEnd w:id="20"/>
      <w:r w:rsidRPr="00504FB9">
        <w:rPr>
          <w:bCs w:val="0"/>
          <w:sz w:val="24"/>
          <w:szCs w:val="24"/>
        </w:rPr>
        <w:t xml:space="preserve"> BEI POBŪDIS</w:t>
      </w:r>
    </w:p>
    <w:p w:rsidR="00BC0BB6" w:rsidRPr="00504FB9" w:rsidRDefault="00BC0BB6" w:rsidP="003C37DA">
      <w:pPr>
        <w:spacing w:after="0"/>
        <w:ind w:firstLine="567"/>
        <w:rPr>
          <w:rFonts w:ascii="Times New Roman" w:hAnsi="Times New Roman" w:cs="Times New Roman"/>
          <w:sz w:val="24"/>
          <w:szCs w:val="24"/>
        </w:rPr>
      </w:pPr>
    </w:p>
    <w:p w:rsidR="00BC0BB6" w:rsidRPr="00504FB9" w:rsidRDefault="00BC0BB6" w:rsidP="00115CDB">
      <w:pPr>
        <w:pStyle w:val="Sraopastraipa"/>
        <w:numPr>
          <w:ilvl w:val="1"/>
          <w:numId w:val="10"/>
        </w:numPr>
        <w:tabs>
          <w:tab w:val="clear" w:pos="792"/>
          <w:tab w:val="left" w:pos="0"/>
          <w:tab w:val="num" w:pos="993"/>
        </w:tabs>
        <w:suppressAutoHyphens w:val="0"/>
        <w:spacing w:after="0"/>
        <w:ind w:left="0" w:firstLine="567"/>
        <w:contextualSpacing/>
        <w:jc w:val="both"/>
        <w:rPr>
          <w:b/>
        </w:rPr>
      </w:pPr>
      <w:r w:rsidRPr="00504FB9">
        <w:rPr>
          <w:b/>
        </w:rPr>
        <w:t xml:space="preserve">Perkamos Perkančiosios organizacijos tarnybinių kelionių organizavimo paslaugos, kurios apima lėktuvo bilietų, autobusų, traukinių, vandens transporto bilietų rezervavimą ir pardavimą visais Perkančiajai organizacijai reikalingais maršrutais, viešbučių užsienyje ir Lietuvoje rezervavimo paslaugas, vykstančiojo į tarnybinę kelionę draudimą nuo nelaimingų atsitikimų bei medicininių išlaidų draudimą, </w:t>
      </w:r>
      <w:r w:rsidRPr="00504FB9">
        <w:rPr>
          <w:b/>
          <w:bCs/>
        </w:rPr>
        <w:t>vizų pardavimą bei dokumentų sutvarkymą</w:t>
      </w:r>
      <w:r w:rsidRPr="00504FB9">
        <w:rPr>
          <w:b/>
        </w:rPr>
        <w:t>.</w:t>
      </w:r>
    </w:p>
    <w:p w:rsidR="00BC0BB6" w:rsidRPr="00504FB9" w:rsidRDefault="00BC0BB6" w:rsidP="00115CDB">
      <w:pPr>
        <w:pStyle w:val="Sraopastraipa"/>
        <w:numPr>
          <w:ilvl w:val="1"/>
          <w:numId w:val="10"/>
        </w:numPr>
        <w:tabs>
          <w:tab w:val="left" w:pos="0"/>
          <w:tab w:val="left" w:pos="284"/>
          <w:tab w:val="left" w:pos="993"/>
        </w:tabs>
        <w:suppressAutoHyphens w:val="0"/>
        <w:autoSpaceDE w:val="0"/>
        <w:autoSpaceDN w:val="0"/>
        <w:adjustRightInd w:val="0"/>
        <w:spacing w:after="0"/>
        <w:ind w:left="0" w:firstLine="567"/>
        <w:contextualSpacing/>
        <w:jc w:val="both"/>
        <w:rPr>
          <w:bCs/>
        </w:rPr>
      </w:pPr>
      <w:r w:rsidRPr="00504FB9">
        <w:rPr>
          <w:bCs/>
        </w:rPr>
        <w:t xml:space="preserve">Lėktuvu numatoma keliauti ekonomine klase (išskyrus tuos atvejus, kai ekonominės klasės bilietų nėra, ir Paslaugų teikėjas pateikia Perkančiajai organizacijai tai įrodančius dokumentus), taip pat traukiniais – 1 arba 2 klase, autobusais – ne žemesnės klasės kaip 3 žvaigždučių kategorijos reikalavimus atitinkančiais autobusais, vandens transportu – ne žemesne nei B klasės kajutėmis. </w:t>
      </w:r>
    </w:p>
    <w:p w:rsidR="00BC0BB6" w:rsidRPr="00504FB9" w:rsidRDefault="00BC0BB6" w:rsidP="00115CDB">
      <w:pPr>
        <w:pStyle w:val="Sraopastraipa"/>
        <w:numPr>
          <w:ilvl w:val="1"/>
          <w:numId w:val="10"/>
        </w:numPr>
        <w:tabs>
          <w:tab w:val="left" w:pos="0"/>
          <w:tab w:val="left" w:pos="284"/>
          <w:tab w:val="left" w:pos="993"/>
        </w:tabs>
        <w:suppressAutoHyphens w:val="0"/>
        <w:autoSpaceDE w:val="0"/>
        <w:autoSpaceDN w:val="0"/>
        <w:adjustRightInd w:val="0"/>
        <w:spacing w:after="0"/>
        <w:ind w:left="0" w:firstLine="567"/>
        <w:contextualSpacing/>
        <w:jc w:val="both"/>
        <w:rPr>
          <w:bCs/>
        </w:rPr>
      </w:pPr>
      <w:r w:rsidRPr="00504FB9">
        <w:rPr>
          <w:iCs/>
        </w:rPr>
        <w:t>Kelionių lėktuvu atveju, jeigu</w:t>
      </w:r>
      <w:r w:rsidRPr="00504FB9">
        <w:t xml:space="preserve"> </w:t>
      </w:r>
      <w:r w:rsidRPr="00504FB9">
        <w:rPr>
          <w:iCs/>
        </w:rPr>
        <w:t>rezervavimo sistemoje yra publikuojamas tiesioginis skrydis, turi būti siūlomas tik tiesioginis skrydis kiekvienu nurodytu maršrutu. Jeigu tiesioginio skrydžio nėra, turi būti siūlomi skrydžiai su persėdimais. Skrydžiai su persėdimais turi būti parinkti be nakvynių persėdimų miestuose; kelionės pirmyn metu turi būti ne daugiau kaip vienas persėdimas ir kelionės atgal metu turi būti ne daugiau kaip vienas persėdimas (išskyrus atvejus, kai skrydžiai galimi tik daugiau nei su vienu persėdimu). Skrydžių su persėdimais atveju, tarpiniai oro uostai, t. y. persėdimas, turi būti miestuose, per kurių oro uostus keliaujant tranzitu viza Lietuvos Respublikos piliečiams yra nereikalinga.</w:t>
      </w:r>
    </w:p>
    <w:p w:rsidR="00BC0BB6" w:rsidRPr="00504FB9" w:rsidRDefault="00BC0BB6" w:rsidP="00115CDB">
      <w:pPr>
        <w:numPr>
          <w:ilvl w:val="1"/>
          <w:numId w:val="10"/>
        </w:numPr>
        <w:tabs>
          <w:tab w:val="left" w:pos="0"/>
          <w:tab w:val="left" w:pos="284"/>
          <w:tab w:val="left" w:pos="993"/>
        </w:tabs>
        <w:autoSpaceDE w:val="0"/>
        <w:autoSpaceDN w:val="0"/>
        <w:adjustRightInd w:val="0"/>
        <w:spacing w:after="0"/>
        <w:ind w:left="0" w:firstLine="567"/>
        <w:jc w:val="both"/>
        <w:rPr>
          <w:rFonts w:ascii="Times New Roman" w:hAnsi="Times New Roman" w:cs="Times New Roman"/>
          <w:bCs/>
          <w:sz w:val="24"/>
          <w:szCs w:val="24"/>
        </w:rPr>
      </w:pPr>
      <w:r w:rsidRPr="00504FB9">
        <w:rPr>
          <w:rFonts w:ascii="Times New Roman" w:hAnsi="Times New Roman" w:cs="Times New Roman"/>
          <w:bCs/>
          <w:sz w:val="24"/>
          <w:szCs w:val="24"/>
        </w:rPr>
        <w:t>Numatoma nuomoti standartinius vienviečius kambarius ne žemesnės nei 3 žvaigždučių klasės arba to paties lygio viešbutyje (</w:t>
      </w:r>
      <w:r w:rsidRPr="00504FB9">
        <w:rPr>
          <w:rFonts w:ascii="Times New Roman" w:hAnsi="Times New Roman" w:cs="Times New Roman"/>
          <w:sz w:val="24"/>
          <w:szCs w:val="24"/>
        </w:rPr>
        <w:t xml:space="preserve">išskyrus tuos atvejus, kai toje vietovėje, kuriame vyksta renginys, nėra 3 žvaigždučių klasę atitinkančio viešbučio). </w:t>
      </w:r>
    </w:p>
    <w:p w:rsidR="00BC0BB6" w:rsidRPr="00504FB9" w:rsidRDefault="00BC0BB6" w:rsidP="00115CDB">
      <w:pPr>
        <w:numPr>
          <w:ilvl w:val="1"/>
          <w:numId w:val="10"/>
        </w:numPr>
        <w:tabs>
          <w:tab w:val="left" w:pos="0"/>
          <w:tab w:val="left" w:pos="284"/>
          <w:tab w:val="left" w:pos="993"/>
        </w:tabs>
        <w:autoSpaceDE w:val="0"/>
        <w:autoSpaceDN w:val="0"/>
        <w:adjustRightInd w:val="0"/>
        <w:spacing w:after="0"/>
        <w:ind w:left="0" w:firstLine="567"/>
        <w:jc w:val="both"/>
        <w:rPr>
          <w:rFonts w:ascii="Times New Roman" w:hAnsi="Times New Roman" w:cs="Times New Roman"/>
          <w:bCs/>
          <w:sz w:val="24"/>
          <w:szCs w:val="24"/>
        </w:rPr>
      </w:pPr>
      <w:r w:rsidRPr="00504FB9">
        <w:rPr>
          <w:rFonts w:ascii="Times New Roman" w:hAnsi="Times New Roman" w:cs="Times New Roman"/>
          <w:bCs/>
          <w:sz w:val="24"/>
          <w:szCs w:val="24"/>
        </w:rPr>
        <w:t>Numatomos įvairios trukmės kelionės (1 para, 2 paros ir daugiau, kelionė taikant „savaitgalio taisyklę“ bei kt.).</w:t>
      </w:r>
    </w:p>
    <w:p w:rsidR="00BC0BB6" w:rsidRPr="00504FB9" w:rsidRDefault="00BC0BB6" w:rsidP="00115CDB">
      <w:pPr>
        <w:numPr>
          <w:ilvl w:val="1"/>
          <w:numId w:val="10"/>
        </w:numPr>
        <w:tabs>
          <w:tab w:val="left" w:pos="0"/>
          <w:tab w:val="left" w:pos="284"/>
          <w:tab w:val="left" w:pos="993"/>
        </w:tabs>
        <w:autoSpaceDE w:val="0"/>
        <w:autoSpaceDN w:val="0"/>
        <w:adjustRightInd w:val="0"/>
        <w:spacing w:after="0"/>
        <w:ind w:left="0" w:firstLine="567"/>
        <w:jc w:val="both"/>
        <w:rPr>
          <w:rFonts w:ascii="Times New Roman" w:hAnsi="Times New Roman" w:cs="Times New Roman"/>
          <w:bCs/>
          <w:sz w:val="24"/>
          <w:szCs w:val="24"/>
        </w:rPr>
      </w:pPr>
      <w:r w:rsidRPr="00504FB9">
        <w:rPr>
          <w:rFonts w:ascii="Times New Roman" w:hAnsi="Times New Roman" w:cs="Times New Roman"/>
          <w:bCs/>
          <w:sz w:val="24"/>
          <w:szCs w:val="24"/>
        </w:rPr>
        <w:t>Perkančioji organizacija turi teisę įsigyti iš Paslaugų teikėjo lėktuvo bilietus maršrutams ne į Europos miestus (tolimiems maršrutams) ir papildomiems maršrutams, kurių sutarties sudarymo dienai neįmanoma numatyti, mažiausiomis tuo metu Lietuvos rinkoje esančiomis kainomis, taip pat viešbučiams kituose Europos ir ne tik Europos miestuose, kurių sutarties sudarymo dienai neįmanoma numatyti, mažiausiomis tuo metu Lietuvos rinkoje esančiomis kainomis.</w:t>
      </w:r>
    </w:p>
    <w:p w:rsidR="00BC0BB6" w:rsidRPr="00504FB9" w:rsidRDefault="00BC0BB6" w:rsidP="00115CDB">
      <w:pPr>
        <w:numPr>
          <w:ilvl w:val="1"/>
          <w:numId w:val="10"/>
        </w:numPr>
        <w:tabs>
          <w:tab w:val="left" w:pos="0"/>
          <w:tab w:val="left" w:pos="284"/>
        </w:tabs>
        <w:autoSpaceDE w:val="0"/>
        <w:autoSpaceDN w:val="0"/>
        <w:adjustRightInd w:val="0"/>
        <w:spacing w:after="0"/>
        <w:ind w:left="0" w:firstLine="567"/>
        <w:jc w:val="both"/>
        <w:rPr>
          <w:rFonts w:ascii="Times New Roman" w:hAnsi="Times New Roman" w:cs="Times New Roman"/>
          <w:bCs/>
          <w:sz w:val="24"/>
          <w:szCs w:val="24"/>
        </w:rPr>
      </w:pPr>
      <w:r w:rsidRPr="00504FB9">
        <w:rPr>
          <w:rFonts w:ascii="Times New Roman" w:hAnsi="Times New Roman" w:cs="Times New Roman"/>
          <w:sz w:val="24"/>
          <w:szCs w:val="24"/>
        </w:rPr>
        <w:t xml:space="preserve">Numatomi lėktuvo bilietų pagrindiniai maršrutai ir pasiūlymų vertinime naudojami maršrutų lyginamieji svoriai, taip pat aptarnavimo mokesčiai už su kelione susijusių paslaugų organizavimu, pateikiami Konkurso sąlygų 1 priede „Pasiūlymo forma“. </w:t>
      </w:r>
    </w:p>
    <w:p w:rsidR="00BC0BB6" w:rsidRPr="00504FB9" w:rsidRDefault="00BC0BB6" w:rsidP="00115CDB">
      <w:pPr>
        <w:numPr>
          <w:ilvl w:val="1"/>
          <w:numId w:val="10"/>
        </w:numPr>
        <w:tabs>
          <w:tab w:val="left" w:pos="0"/>
          <w:tab w:val="left" w:pos="284"/>
        </w:tabs>
        <w:autoSpaceDE w:val="0"/>
        <w:autoSpaceDN w:val="0"/>
        <w:adjustRightInd w:val="0"/>
        <w:spacing w:after="0"/>
        <w:ind w:left="0" w:firstLine="567"/>
        <w:jc w:val="both"/>
        <w:rPr>
          <w:rFonts w:ascii="Times New Roman" w:hAnsi="Times New Roman" w:cs="Times New Roman"/>
          <w:bCs/>
          <w:sz w:val="24"/>
          <w:szCs w:val="24"/>
        </w:rPr>
      </w:pPr>
      <w:r w:rsidRPr="00504FB9">
        <w:rPr>
          <w:rFonts w:ascii="Times New Roman" w:hAnsi="Times New Roman" w:cs="Times New Roman"/>
          <w:sz w:val="24"/>
          <w:szCs w:val="24"/>
        </w:rPr>
        <w:lastRenderedPageBreak/>
        <w:t>Numatomas preliminarus tarnybinių kelionių kiekis per 3 metus - 420, įskaitant komandiruotes Lietuvoje. Perkančioji organizacija pasilieka teisę pirkti ir mažesnį paslaugų kiekį.</w:t>
      </w:r>
    </w:p>
    <w:p w:rsidR="00BC0BB6" w:rsidRPr="00504FB9" w:rsidRDefault="00BC0BB6" w:rsidP="00115CDB">
      <w:pPr>
        <w:numPr>
          <w:ilvl w:val="1"/>
          <w:numId w:val="10"/>
        </w:numPr>
        <w:tabs>
          <w:tab w:val="left" w:pos="0"/>
          <w:tab w:val="left" w:pos="284"/>
        </w:tabs>
        <w:spacing w:after="0"/>
        <w:ind w:left="0" w:firstLine="567"/>
        <w:jc w:val="both"/>
        <w:rPr>
          <w:rFonts w:ascii="Times New Roman" w:hAnsi="Times New Roman" w:cs="Times New Roman"/>
          <w:sz w:val="24"/>
          <w:szCs w:val="24"/>
        </w:rPr>
      </w:pPr>
      <w:r w:rsidRPr="00504FB9">
        <w:rPr>
          <w:rFonts w:ascii="Times New Roman" w:hAnsi="Times New Roman" w:cs="Times New Roman"/>
          <w:sz w:val="24"/>
          <w:szCs w:val="24"/>
        </w:rPr>
        <w:t>Numatoma Paslaugas pirkti 36 mėnesių laikotarpiui. Bendra Preliminarioji sutartis negali viršyti 36 (trisdešimt šešių) mėnesių.</w:t>
      </w:r>
    </w:p>
    <w:p w:rsidR="00BC0BB6" w:rsidRPr="00504FB9" w:rsidRDefault="00BC0BB6" w:rsidP="00115CDB">
      <w:pPr>
        <w:numPr>
          <w:ilvl w:val="1"/>
          <w:numId w:val="10"/>
        </w:numPr>
        <w:tabs>
          <w:tab w:val="left" w:pos="0"/>
          <w:tab w:val="left" w:pos="284"/>
        </w:tabs>
        <w:spacing w:after="0"/>
        <w:ind w:left="0" w:firstLine="567"/>
        <w:jc w:val="both"/>
        <w:rPr>
          <w:rFonts w:ascii="Times New Roman" w:hAnsi="Times New Roman" w:cs="Times New Roman"/>
          <w:sz w:val="24"/>
          <w:szCs w:val="24"/>
        </w:rPr>
      </w:pPr>
      <w:r w:rsidRPr="00504FB9">
        <w:rPr>
          <w:rFonts w:ascii="Times New Roman" w:hAnsi="Times New Roman" w:cs="Times New Roman"/>
          <w:sz w:val="24"/>
          <w:szCs w:val="24"/>
        </w:rPr>
        <w:t xml:space="preserve">Preliminari paslaugų sutarties kaina 3 metams – </w:t>
      </w:r>
      <w:r w:rsidRPr="001156B8">
        <w:rPr>
          <w:rFonts w:ascii="Times New Roman" w:hAnsi="Times New Roman" w:cs="Times New Roman"/>
          <w:sz w:val="24"/>
          <w:szCs w:val="24"/>
        </w:rPr>
        <w:t>ne daugiau kaip 180 000 eurų su PVM</w:t>
      </w:r>
      <w:r w:rsidRPr="00504FB9">
        <w:rPr>
          <w:rFonts w:ascii="Times New Roman" w:hAnsi="Times New Roman" w:cs="Times New Roman"/>
          <w:sz w:val="24"/>
          <w:szCs w:val="24"/>
        </w:rPr>
        <w:t>.</w:t>
      </w:r>
    </w:p>
    <w:p w:rsidR="00BC0BB6" w:rsidRPr="00504FB9" w:rsidRDefault="00BC0BB6" w:rsidP="00115CDB">
      <w:pPr>
        <w:pStyle w:val="Sraopastraipa"/>
        <w:numPr>
          <w:ilvl w:val="1"/>
          <w:numId w:val="10"/>
        </w:numPr>
        <w:tabs>
          <w:tab w:val="left" w:pos="0"/>
          <w:tab w:val="left" w:pos="284"/>
        </w:tabs>
        <w:suppressAutoHyphens w:val="0"/>
        <w:spacing w:after="0"/>
        <w:ind w:left="0" w:firstLine="567"/>
        <w:contextualSpacing/>
        <w:jc w:val="both"/>
      </w:pPr>
      <w:r w:rsidRPr="00504FB9">
        <w:t>Tarnybinės kelionės turės būti organizuojamos įvairiuose Lietuvos Respublikos ir užsienio miestuose. Informaciją dėl apgyvendinimo vietos Perkančioji organizacija nurodys kiekvieną kartą atsiradus poreikiui apgyvendinti, atlikdama atnaujintą varžymąsi.</w:t>
      </w:r>
    </w:p>
    <w:p w:rsidR="00BC0BB6" w:rsidRPr="00504FB9" w:rsidRDefault="00BC0BB6" w:rsidP="003C37DA">
      <w:pPr>
        <w:pStyle w:val="Sraopastraipa"/>
        <w:tabs>
          <w:tab w:val="left" w:pos="0"/>
          <w:tab w:val="left" w:pos="284"/>
        </w:tabs>
        <w:spacing w:after="0"/>
        <w:ind w:left="0" w:firstLine="567"/>
        <w:jc w:val="both"/>
      </w:pPr>
    </w:p>
    <w:p w:rsidR="00BC0BB6" w:rsidRPr="00504FB9" w:rsidRDefault="00BC0BB6" w:rsidP="003C37DA">
      <w:pPr>
        <w:pStyle w:val="Sraopastraipa"/>
        <w:tabs>
          <w:tab w:val="left" w:pos="0"/>
          <w:tab w:val="left" w:pos="284"/>
        </w:tabs>
        <w:spacing w:after="0"/>
        <w:ind w:left="0" w:firstLine="567"/>
        <w:jc w:val="center"/>
      </w:pPr>
      <w:r w:rsidRPr="00504FB9">
        <w:rPr>
          <w:b/>
        </w:rPr>
        <w:t>3. REIKALAVIMAI PASLAUGOMS</w:t>
      </w:r>
    </w:p>
    <w:p w:rsidR="00BC0BB6" w:rsidRPr="00504FB9" w:rsidRDefault="00BC0BB6" w:rsidP="003C37DA">
      <w:pPr>
        <w:tabs>
          <w:tab w:val="left" w:pos="0"/>
          <w:tab w:val="left" w:pos="284"/>
        </w:tabs>
        <w:suppressAutoHyphens/>
        <w:spacing w:after="0"/>
        <w:ind w:firstLine="567"/>
        <w:rPr>
          <w:rFonts w:ascii="Times New Roman" w:hAnsi="Times New Roman" w:cs="Times New Roman"/>
          <w:b/>
          <w:sz w:val="24"/>
          <w:szCs w:val="24"/>
        </w:rPr>
      </w:pPr>
    </w:p>
    <w:p w:rsidR="00BC0BB6" w:rsidRPr="00504FB9" w:rsidRDefault="00BC0BB6" w:rsidP="003C37DA">
      <w:pPr>
        <w:tabs>
          <w:tab w:val="left" w:pos="0"/>
          <w:tab w:val="left" w:pos="284"/>
        </w:tabs>
        <w:spacing w:after="0"/>
        <w:ind w:firstLine="567"/>
        <w:jc w:val="both"/>
        <w:rPr>
          <w:rFonts w:ascii="Times New Roman" w:hAnsi="Times New Roman" w:cs="Times New Roman"/>
          <w:sz w:val="24"/>
          <w:szCs w:val="24"/>
        </w:rPr>
      </w:pPr>
      <w:r w:rsidRPr="00504FB9">
        <w:rPr>
          <w:rFonts w:ascii="Times New Roman" w:hAnsi="Times New Roman" w:cs="Times New Roman"/>
          <w:bCs/>
          <w:sz w:val="24"/>
          <w:szCs w:val="24"/>
        </w:rPr>
        <w:t xml:space="preserve">3.1. Paslaugų teikėjas, atnaujinto varžymosi metu ir pasirašęs </w:t>
      </w:r>
      <w:r w:rsidR="007C67D5">
        <w:rPr>
          <w:rFonts w:ascii="Times New Roman" w:hAnsi="Times New Roman" w:cs="Times New Roman"/>
          <w:bCs/>
          <w:sz w:val="24"/>
          <w:szCs w:val="24"/>
        </w:rPr>
        <w:t>Pagrindinę</w:t>
      </w:r>
      <w:r w:rsidRPr="00504FB9">
        <w:rPr>
          <w:rFonts w:ascii="Times New Roman" w:hAnsi="Times New Roman" w:cs="Times New Roman"/>
          <w:bCs/>
          <w:sz w:val="24"/>
          <w:szCs w:val="24"/>
        </w:rPr>
        <w:t xml:space="preserve"> sutartį jos galiojimo laikotarpiu privalės:</w:t>
      </w:r>
    </w:p>
    <w:p w:rsidR="00BC0BB6" w:rsidRPr="00504FB9" w:rsidRDefault="00BC0BB6" w:rsidP="003C37DA">
      <w:pPr>
        <w:tabs>
          <w:tab w:val="left" w:pos="0"/>
          <w:tab w:val="left" w:pos="284"/>
        </w:tabs>
        <w:autoSpaceDE w:val="0"/>
        <w:autoSpaceDN w:val="0"/>
        <w:adjustRightInd w:val="0"/>
        <w:spacing w:after="0"/>
        <w:ind w:firstLine="567"/>
        <w:jc w:val="both"/>
        <w:rPr>
          <w:rFonts w:ascii="Times New Roman" w:hAnsi="Times New Roman" w:cs="Times New Roman"/>
          <w:bCs/>
          <w:sz w:val="24"/>
          <w:szCs w:val="24"/>
        </w:rPr>
      </w:pPr>
      <w:r w:rsidRPr="00504FB9">
        <w:rPr>
          <w:rFonts w:ascii="Times New Roman" w:hAnsi="Times New Roman" w:cs="Times New Roman"/>
          <w:bCs/>
          <w:sz w:val="24"/>
          <w:szCs w:val="24"/>
        </w:rPr>
        <w:t>3.1.1. vadovaudamasis tarp Paslaugų teikėjo ir aviakompanijos sudaryta sutartimi, panaudodamas lėktuvo bilietų rezervacines sistemas, parinkti optimaliausius ir ekonomiškiausius kelionės lėktuvu maršrutus be papildomo mokesčio</w:t>
      </w:r>
      <w:r w:rsidRPr="00504FB9">
        <w:rPr>
          <w:rStyle w:val="Puslapioinaosnuoroda"/>
          <w:rFonts w:ascii="Times New Roman" w:hAnsi="Times New Roman" w:cs="Times New Roman"/>
          <w:bCs/>
          <w:sz w:val="24"/>
          <w:szCs w:val="24"/>
        </w:rPr>
        <w:footnoteReference w:id="4"/>
      </w:r>
      <w:r w:rsidRPr="00504FB9">
        <w:rPr>
          <w:rFonts w:ascii="Times New Roman" w:hAnsi="Times New Roman" w:cs="Times New Roman"/>
          <w:bCs/>
          <w:sz w:val="24"/>
          <w:szCs w:val="24"/>
        </w:rPr>
        <w:t>;</w:t>
      </w:r>
    </w:p>
    <w:p w:rsidR="00BC0BB6" w:rsidRPr="00504FB9" w:rsidRDefault="00BC0BB6" w:rsidP="003C37DA">
      <w:pPr>
        <w:tabs>
          <w:tab w:val="left" w:pos="0"/>
          <w:tab w:val="left" w:pos="284"/>
          <w:tab w:val="left" w:pos="709"/>
        </w:tabs>
        <w:autoSpaceDE w:val="0"/>
        <w:autoSpaceDN w:val="0"/>
        <w:adjustRightInd w:val="0"/>
        <w:spacing w:after="0"/>
        <w:ind w:firstLine="567"/>
        <w:jc w:val="both"/>
        <w:rPr>
          <w:rFonts w:ascii="Times New Roman" w:hAnsi="Times New Roman" w:cs="Times New Roman"/>
          <w:bCs/>
          <w:sz w:val="24"/>
          <w:szCs w:val="24"/>
        </w:rPr>
      </w:pPr>
      <w:r w:rsidRPr="00504FB9">
        <w:rPr>
          <w:rFonts w:ascii="Times New Roman" w:hAnsi="Times New Roman" w:cs="Times New Roman"/>
          <w:bCs/>
          <w:sz w:val="24"/>
          <w:szCs w:val="24"/>
        </w:rPr>
        <w:t>3.1.2. turi siūlyti lėktuvo bilietų kainas be rezervavimo apribojimų. Paslaugų teikėjas turi siūlyti tik tokias kainas, pagal kurias lėktuvo bilietus Perkančioji organizacija galės rezervuoti pagal aviakompanijos tarifo taisyklę bet kuriuo metu iki kelionės pradžios. Perkančioji organizacija, atsiradus poreikiui, pasilieka teisę užsakyti lėktuvo bilietus su rezervavimo apribojimais;</w:t>
      </w:r>
    </w:p>
    <w:p w:rsidR="00BC0BB6" w:rsidRPr="00504FB9" w:rsidRDefault="00BC0BB6" w:rsidP="00115CDB">
      <w:pPr>
        <w:pStyle w:val="Sraopastraipa"/>
        <w:numPr>
          <w:ilvl w:val="2"/>
          <w:numId w:val="11"/>
        </w:numPr>
        <w:shd w:val="clear" w:color="auto" w:fill="FFFFFF" w:themeFill="background1"/>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t>keisti tarnybinės komandiruotės lėktuvo bilietus, esant šios Techninės specifikacijos 3.2.2 punkte numatytoms sąlygoms, taikant tik vežėjų rinkliavas be papildomų mokesčių (jei keičiami lėktuvo bilietai, atitinkamai Perkančiosios organizacijos prašymu keisti viešbučių, kitų Perkančiosios organizacijos užsakytų paslaugų rezervaciją (datas, kita) be papildomo mokesčio);</w:t>
      </w:r>
    </w:p>
    <w:p w:rsidR="00BC0BB6" w:rsidRPr="00504FB9" w:rsidRDefault="00BC0BB6" w:rsidP="00115CDB">
      <w:pPr>
        <w:pStyle w:val="Sraopastraipa"/>
        <w:numPr>
          <w:ilvl w:val="2"/>
          <w:numId w:val="11"/>
        </w:numPr>
        <w:shd w:val="clear" w:color="auto" w:fill="FFFFFF" w:themeFill="background1"/>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t>kai kelionė atšaukiama ir bilietas yra grąžinamas esant šios Techninės specifikacijos 3.2.1 punkte numatytoms sąlygoms, priimti atgal lėktuvo bilietus, taikant tik vežėjų rinkliavas be papildomų mokesčių (atitinkamai atšaukti viešbučių, kitų Perkančiosios organizacijos užsakytų paslaugų rezervaciją be papildomo mokesčio);</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t>Perkančiajai organizacijai pageidaujant, sudaryti patogiausius ir ekonomiškiausius kelionės maršrutus, derinant skirtingų rūšių transporto priemones be papildomo mokesčio;</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t>rezervuoti bilietus be papildomo mokesčio ir juos parduoti visais Perkančiajai organizacijai reikalingais maršrutais kelionėms lėktuvu, traukiniais, autobusais, vandens transportu;</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t xml:space="preserve">rezervuoti be papildomo mokesčio viešbučių kambarius; </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t xml:space="preserve">Perkančiajai organizacijai pageidaujant, organizuoti vykstančiojo į tarnybinę kelionę draudimą </w:t>
      </w:r>
      <w:r w:rsidRPr="00504FB9">
        <w:t>nuo nelaimingų atsitikimų ir</w:t>
      </w:r>
      <w:r w:rsidRPr="00504FB9">
        <w:rPr>
          <w:bCs/>
        </w:rPr>
        <w:t xml:space="preserve"> medicininių išlaidų draudimą be papildomo mokesčio;</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t>teikti be papildomo mokesčio konsultacijas dėl kelionės dokumentų ir vizų tvarkymo;</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t>Perkančiajai organizacijai pageidaujant, kelionės metu organizuoti transportą iš/į oro uostą, viešbutį be papildomo mokesčio;</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t>negalėdamas dėl objektyvių priežasčių užsakyti kelionių lėktuvu, traukiniu, viešbučių, vizų, draudimo, apie tai nedelsiant informuoti Perkančiąją organizaciją. Atnaujinto varžymosi metu turi siūlyti visoms paslaugoms mažiausias kainas, kurios yra galimos pagal nurodytas Perkančiosios organizacijos užsakomos kelionės datas, maršrutus, laiką;</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lastRenderedPageBreak/>
        <w:t>dėl Paslaugų teikėjo kaltės padidėjus kelionės kainai, t. y. atsiradus nenumatytoms išlaidoms (netinkamai rezervavus bilietus, viešbutį, netinkamai sutvarkius kelionės dokumentus ar vizas), kompensuoti kelionės išlaidų padidėjimą;</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t>informuoti apie visus pasikeitimus, atsirandančius Perkančiosios organizacijos užsakytų kelionių maršrutuose;</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bCs/>
        </w:rPr>
      </w:pPr>
      <w:r w:rsidRPr="00504FB9">
        <w:rPr>
          <w:bCs/>
        </w:rPr>
        <w:t>Perkančiajai organizacijai kelionės dokumentus perduoti be išankstinio apmokėjimo;</w:t>
      </w:r>
      <w:r w:rsidRPr="00504FB9">
        <w:t xml:space="preserve"> </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rFonts w:eastAsiaTheme="minorHAnsi"/>
        </w:rPr>
      </w:pPr>
      <w:r w:rsidRPr="00504FB9">
        <w:rPr>
          <w:bCs/>
        </w:rPr>
        <w:t>nemokamai pristatyti bilietus, kelionės (su kelione susijusius) dokumentus Perkančiosios organizacijos nurodytu adresu ir / ar elektroniniu paštu nė vėliau kaip per 1 darbo dieną nuo Perkančiosios organizacijos sprendimo dėl laimėtojo nustatymo atnaujintame Paslaugų teikėjų varžymesi išsiuntimo dienos;</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rFonts w:eastAsiaTheme="minorHAnsi"/>
        </w:rPr>
      </w:pPr>
      <w:r w:rsidRPr="00504FB9">
        <w:rPr>
          <w:rFonts w:eastAsia="Calibri"/>
        </w:rPr>
        <w:t>paskirti ne mažiau kaip 2 specialistus, turinčius IATA sertifikatus (ar lygiaverčius dokumentus), kurie bus atsakingi už Paslaugų teikimą Perkančiajai organizacijai bei nurodyti jų telefono bei fakso numerius ir elektroninio pašto adresus, kuriais Perkančioji organizacija gali pateikti savo užsakymus;</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rFonts w:eastAsiaTheme="minorHAnsi"/>
        </w:rPr>
      </w:pPr>
      <w:r w:rsidRPr="00504FB9">
        <w:rPr>
          <w:rFonts w:eastAsiaTheme="minorHAnsi"/>
        </w:rPr>
        <w:t>Perkančiajai organizacijai paprašius pateikti, pasibaigus kiekvienam metų pusmečiui, apibendrintą informaciją (užsakymų skaičių ir bendrą paslaugų kainą) apie užsakytas paslaugas, suskirstytas į grupes pagal keliavusį asmenį, transporto rūšį, maršrutą (kelionės paskirties miestą). Taip pat turi pateikti informaciją apie draudimo ir viešbučių paslaugas. Esant poreikiui, Perkančioji organizacija pasilieka teisę prašyti pateikti apibendrintą informaciją ir pagal kitus kriterijus;</w:t>
      </w:r>
    </w:p>
    <w:p w:rsidR="00BC0BB6" w:rsidRPr="00504FB9" w:rsidRDefault="00BC0BB6" w:rsidP="00115CDB">
      <w:pPr>
        <w:pStyle w:val="Sraopastraipa"/>
        <w:numPr>
          <w:ilvl w:val="2"/>
          <w:numId w:val="11"/>
        </w:numPr>
        <w:tabs>
          <w:tab w:val="left" w:pos="0"/>
          <w:tab w:val="left" w:pos="284"/>
          <w:tab w:val="left" w:pos="709"/>
        </w:tabs>
        <w:suppressAutoHyphens w:val="0"/>
        <w:autoSpaceDE w:val="0"/>
        <w:autoSpaceDN w:val="0"/>
        <w:adjustRightInd w:val="0"/>
        <w:spacing w:after="0"/>
        <w:ind w:left="0" w:firstLine="567"/>
        <w:contextualSpacing/>
        <w:jc w:val="both"/>
        <w:rPr>
          <w:rFonts w:eastAsiaTheme="minorHAnsi"/>
        </w:rPr>
      </w:pPr>
      <w:r w:rsidRPr="00504FB9">
        <w:rPr>
          <w:rFonts w:eastAsiaTheme="minorHAnsi"/>
        </w:rPr>
        <w:t>vykdyti kitus Sutartyje numatytus įsipareigojimus.</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3.2. Paslaugų teikėjas turi siūlyti lėktuvo bilietus, atsižvelgdamas į šiuos reikalavimus:</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 xml:space="preserve">3.2.1. </w:t>
      </w:r>
      <w:r w:rsidRPr="00504FB9">
        <w:rPr>
          <w:rFonts w:ascii="Times New Roman" w:hAnsi="Times New Roman" w:cs="Times New Roman"/>
          <w:sz w:val="24"/>
          <w:szCs w:val="24"/>
          <w:lang w:eastAsia="lt-LT"/>
        </w:rPr>
        <w:t>Perkančioji organizacija, nusprendusi grąžinti lėktuvo bilietą bet kuriuo metu, tačiau ne vėliau kaip iki registracijos į pirmąjį kelionės skrydį pabaigos, Paslaugų teikėjui mokės ne daugiau kaip 100 eurų. Grąžinimas suprantamas kaip užsakyto lėktuvo bilieto atsisakymas, kai Perkančiosios organizacijos keleivis nevyksta į kelionę numatytu laiku ir bilietas nėra keičiamas šios Techninės specifikacijos 3.2.2 punkte nustatyta tvarka</w:t>
      </w:r>
      <w:r w:rsidRPr="00504FB9">
        <w:rPr>
          <w:rFonts w:ascii="Times New Roman" w:hAnsi="Times New Roman" w:cs="Times New Roman"/>
          <w:sz w:val="24"/>
          <w:szCs w:val="24"/>
        </w:rPr>
        <w:t>.</w:t>
      </w:r>
      <w:r w:rsidRPr="00504FB9">
        <w:rPr>
          <w:rFonts w:ascii="Times New Roman" w:hAnsi="Times New Roman" w:cs="Times New Roman"/>
          <w:sz w:val="24"/>
          <w:szCs w:val="24"/>
          <w:lang w:eastAsia="lt-LT"/>
        </w:rPr>
        <w:t xml:space="preserve"> Perkančioji organizacija pažymi, kad Paslaugų teikėjai gali siūlyti ir tokius lėktuvo bilietus, kurie pagal vežėjo tarifo taisyklę yra negrąžinami, jei tokio bilieto grąžinimo atveju Perkančioji organizacija patirs ne didesnį nei 100 eurų nuostolį.</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bCs/>
          <w:sz w:val="24"/>
          <w:szCs w:val="24"/>
        </w:rPr>
      </w:pPr>
      <w:r w:rsidRPr="00504FB9">
        <w:rPr>
          <w:rFonts w:ascii="Times New Roman" w:hAnsi="Times New Roman" w:cs="Times New Roman"/>
          <w:sz w:val="24"/>
          <w:szCs w:val="24"/>
        </w:rPr>
        <w:t xml:space="preserve">3.2.2. Perkančioji organizacija, nusprendusi pakeisti lėktuvo bilietą kitu, Paslaugų teikėjui mokės ne daugiau kaip 85 eurus. Keitimas suprantamas kaip užsakyto lėktuvo bilieto skrydžio datos ar laiko pakeitimas dėl pasikeitusios kelionės laiko, kai lėktuvo bilieto keitimas yra galimas pagal vežėjo nustatytas lėktuvo bilieto keitimo taisykles bet </w:t>
      </w:r>
      <w:r w:rsidRPr="00504FB9">
        <w:rPr>
          <w:rFonts w:ascii="Times New Roman" w:hAnsi="Times New Roman" w:cs="Times New Roman"/>
          <w:sz w:val="24"/>
          <w:szCs w:val="24"/>
          <w:lang w:eastAsia="lt-LT"/>
        </w:rPr>
        <w:t xml:space="preserve">kuriuo metu, </w:t>
      </w:r>
      <w:r w:rsidRPr="00504FB9">
        <w:rPr>
          <w:rStyle w:val="FontStyle12"/>
        </w:rPr>
        <w:t>tačiau ne vėliau kaip iki registracijos į pirmąjį kelionės skrydį pabaigos.</w:t>
      </w:r>
      <w:r w:rsidRPr="00504FB9">
        <w:rPr>
          <w:rFonts w:ascii="Times New Roman" w:hAnsi="Times New Roman" w:cs="Times New Roman"/>
          <w:sz w:val="24"/>
          <w:szCs w:val="24"/>
        </w:rPr>
        <w:t xml:space="preserve"> </w:t>
      </w:r>
      <w:r w:rsidRPr="00504FB9">
        <w:rPr>
          <w:rFonts w:ascii="Times New Roman" w:hAnsi="Times New Roman" w:cs="Times New Roman"/>
          <w:iCs/>
          <w:sz w:val="24"/>
          <w:szCs w:val="24"/>
          <w:lang w:eastAsia="lt-LT"/>
        </w:rPr>
        <w:t xml:space="preserve">85 eurų keitimo mokestis (toje pačioje rezervavimo klasėje) turi būti taikomas visam maršrutui, t. y. bilietui pirmyn ir atgal. </w:t>
      </w:r>
      <w:r w:rsidRPr="00504FB9">
        <w:rPr>
          <w:rFonts w:ascii="Times New Roman" w:hAnsi="Times New Roman" w:cs="Times New Roman"/>
          <w:sz w:val="24"/>
          <w:szCs w:val="24"/>
          <w:lang w:eastAsia="lt-LT"/>
        </w:rPr>
        <w:t>Perkančioji organizacija pažymi, kad Paslaugų teikėjai gali siūlyti ir tokius lėktuvo bilietus, kurie pagal vežėjo tarifo taisyklę yra nekeičiami, jei tokio bilieto keitimo atveju Perkančioji organizacija patirs ne didesnį nei 85 eurų nuostolį.</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3.3. Kai Perkančioji organizacija pirks lėktuvo bilietus bei užsakys viešbučius atnaujinto varžymosi metu, kiekvienas Paslaugų teikėjas privalės pagal užsakyme, perduotame elektroniniu paštu, nurodytą galutinį kelionės tikslą ne vėliau kaip per Perkančiosios organizacijos nurodytą terminą pateikti raštu po vieną, pigiausią, Pirkimo dokumentus atitinkantį pasiūlymą lėktuvų bilietams, viešbučiams ir /ar kitoms su kelione susijusios paslaugoms pirkti.</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3.4. Perkančiosios organizacijos prašymu Paslaugų teikėjas privalo pateikti visus rezervacinės (-ių) sistemos (-ų) siūlomus maršrutų variantus ir kainas.</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3.5. Paslaugų teikėjas privalo tarpininkauti tarp kliento ir galutinio Paslaugų teikėjo, sprendžiant dingusio ar sugadinto bagažo problemas, siekiant rasti optimaliausią variantą klientui.</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lastRenderedPageBreak/>
        <w:t xml:space="preserve">3.6. Jei netiesioginis skrydis vykdomas skirtingomis aviakompanijomis ir ne dėl skrendančiojo kaltės pavėluojama į kitą užsakytą reisą, Paslaugų teikėjas privalo tarpininkauti, siekiant rasti kainos ir laiko atžvilgiu optimaliausią variantą keleiviui užtikrinti galutinį kelionės tikslo pasiekimą.  </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 xml:space="preserve">3.7. Paslaugų teikėjas gali siūlyti tik tų aviakompanijų bilietus, kurios yra Tarptautinės oro vežėjų asociacijos (toliau – IATA) narės. </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 xml:space="preserve">3.8. Perkančioji organizacija turi teisę įsigyti iš Paslaugų teikėjo traukinių, autobusų, vandens transporto bilietus, nenurodytus Konkurso sąlygų 1 priede „Pasiūlymo forma“, mažiausiomis tuo metu Lietuvos rinkoje esančiomis kainomis. </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3.9. Sutarties galiojimo laikotarpiu Perkančioji organizacija, esant galimybei, numato su aviakompanijomis pasirašyti susitarimus dėl geriausio tarifo (aviakompanijos kaina) konkrečiam maršrutui suteikimo. Tokiu atveju, Paslaugų teikėjas turės išrašyti bilietus Perkančiajai organizacijai su susiderėtais aviakompanijomis tarifais. Perkančioji organizacija, bendradarbiaudama su aviakompanijomis, turi teisę patikrinti, ar Paslaugų teikėjo siūlomas bilieto tarifas atitinka aviakompanijos Perkančiajai organizacijai suteiktą tarifą ir esant nesutapimų taikyti Sutartyje numatytas sankcijas.</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3.10. Sutarties galiojimo laikotarpiu Perkančioji organizacija, lėktuvo bilietų pirkimo skaidrumui užtikrinti, gali pareikalauti Paslaugų teikėjo apmokėjimui naudotis patikimos trečiosios šalies virtualia kelionių sąskaita (pvz., „Airplus“ sistema ar lygiaverte). Esant Perkančiosios organizacijos pareikalavimui, Paslaugų teikėjas trečiosios šalies virtualia kelionių sąskaita turi pradėti naudotis per 20 dienų nuo pareikalavimo dienos.</w:t>
      </w:r>
    </w:p>
    <w:p w:rsidR="00BC0BB6" w:rsidRPr="00504FB9" w:rsidRDefault="00BC0BB6" w:rsidP="003C37DA">
      <w:pPr>
        <w:tabs>
          <w:tab w:val="left" w:pos="0"/>
          <w:tab w:val="left" w:pos="284"/>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3.11. Sutarties galiojimo laikotarpiu Paslaugų teikėjo siūloma a</w:t>
      </w:r>
      <w:r w:rsidRPr="00504FB9">
        <w:rPr>
          <w:rFonts w:ascii="Times New Roman" w:eastAsiaTheme="minorHAnsi" w:hAnsi="Times New Roman" w:cs="Times New Roman"/>
          <w:sz w:val="24"/>
          <w:szCs w:val="24"/>
        </w:rPr>
        <w:t>pgyvendinimo vietos kaina negali būti didesnė, nei nurodyta Aplinkos apsaugos agentūros direktoriaus 201</w:t>
      </w:r>
      <w:r w:rsidR="005F3F47">
        <w:rPr>
          <w:rFonts w:ascii="Times New Roman" w:eastAsiaTheme="minorHAnsi" w:hAnsi="Times New Roman" w:cs="Times New Roman"/>
          <w:sz w:val="24"/>
          <w:szCs w:val="24"/>
        </w:rPr>
        <w:t>5</w:t>
      </w:r>
      <w:r w:rsidRPr="00504FB9">
        <w:rPr>
          <w:rFonts w:ascii="Times New Roman" w:eastAsiaTheme="minorHAnsi" w:hAnsi="Times New Roman" w:cs="Times New Roman"/>
          <w:sz w:val="24"/>
          <w:szCs w:val="24"/>
        </w:rPr>
        <w:t xml:space="preserve"> m. </w:t>
      </w:r>
      <w:r w:rsidR="005F3F47">
        <w:rPr>
          <w:rFonts w:ascii="Times New Roman" w:eastAsiaTheme="minorHAnsi" w:hAnsi="Times New Roman" w:cs="Times New Roman"/>
          <w:sz w:val="24"/>
          <w:szCs w:val="24"/>
        </w:rPr>
        <w:t>birželio</w:t>
      </w:r>
      <w:r w:rsidRPr="00504FB9">
        <w:rPr>
          <w:rFonts w:ascii="Times New Roman" w:eastAsiaTheme="minorHAnsi" w:hAnsi="Times New Roman" w:cs="Times New Roman"/>
          <w:sz w:val="24"/>
          <w:szCs w:val="24"/>
        </w:rPr>
        <w:t xml:space="preserve"> 1</w:t>
      </w:r>
      <w:r w:rsidR="00F62855">
        <w:rPr>
          <w:rFonts w:ascii="Times New Roman" w:eastAsiaTheme="minorHAnsi" w:hAnsi="Times New Roman" w:cs="Times New Roman"/>
          <w:sz w:val="24"/>
          <w:szCs w:val="24"/>
        </w:rPr>
        <w:t>2</w:t>
      </w:r>
      <w:r w:rsidRPr="00504FB9">
        <w:rPr>
          <w:rFonts w:ascii="Times New Roman" w:eastAsiaTheme="minorHAnsi" w:hAnsi="Times New Roman" w:cs="Times New Roman"/>
          <w:sz w:val="24"/>
          <w:szCs w:val="24"/>
        </w:rPr>
        <w:t xml:space="preserve"> d. įsakymo Nr. AV-</w:t>
      </w:r>
      <w:r w:rsidR="00F62855">
        <w:rPr>
          <w:rFonts w:ascii="Times New Roman" w:eastAsiaTheme="minorHAnsi" w:hAnsi="Times New Roman" w:cs="Times New Roman"/>
          <w:sz w:val="24"/>
          <w:szCs w:val="24"/>
        </w:rPr>
        <w:t>13</w:t>
      </w:r>
      <w:r w:rsidRPr="00504FB9">
        <w:rPr>
          <w:rFonts w:ascii="Times New Roman" w:eastAsiaTheme="minorHAnsi" w:hAnsi="Times New Roman" w:cs="Times New Roman"/>
          <w:sz w:val="24"/>
          <w:szCs w:val="24"/>
        </w:rPr>
        <w:t>7</w:t>
      </w:r>
      <w:r w:rsidR="001E2505">
        <w:rPr>
          <w:rFonts w:ascii="Times New Roman" w:eastAsiaTheme="minorHAnsi" w:hAnsi="Times New Roman" w:cs="Times New Roman"/>
          <w:sz w:val="24"/>
          <w:szCs w:val="24"/>
        </w:rPr>
        <w:t xml:space="preserve"> </w:t>
      </w:r>
      <w:r w:rsidR="001E2505" w:rsidRPr="00504FB9">
        <w:rPr>
          <w:rFonts w:eastAsiaTheme="minorHAnsi"/>
          <w:szCs w:val="24"/>
        </w:rPr>
        <w:t>„</w:t>
      </w:r>
      <w:r w:rsidR="001E2505" w:rsidRPr="001E2505">
        <w:rPr>
          <w:rFonts w:ascii="Times New Roman" w:eastAsiaTheme="minorHAnsi" w:hAnsi="Times New Roman" w:cs="Times New Roman"/>
          <w:sz w:val="24"/>
          <w:szCs w:val="24"/>
        </w:rPr>
        <w:t xml:space="preserve">Dėl </w:t>
      </w:r>
      <w:r w:rsidR="001E2505" w:rsidRPr="001E2505">
        <w:rPr>
          <w:rStyle w:val="tableentry"/>
          <w:rFonts w:ascii="Times New Roman" w:hAnsi="Times New Roman" w:cs="Times New Roman"/>
          <w:sz w:val="24"/>
          <w:szCs w:val="24"/>
        </w:rPr>
        <w:t>tarnybinių komandiruočių į užsienio valstybes planavimo aplinkos apsaugos agentūroje tvarkos aprašo patvirtinimo“</w:t>
      </w:r>
      <w:r w:rsidR="001E2505" w:rsidRPr="001E2505">
        <w:rPr>
          <w:rFonts w:ascii="Times New Roman" w:eastAsiaTheme="minorHAnsi" w:hAnsi="Times New Roman" w:cs="Times New Roman"/>
          <w:sz w:val="24"/>
          <w:szCs w:val="24"/>
        </w:rPr>
        <w:t xml:space="preserve">, 10.4 p., t. y. 80 </w:t>
      </w:r>
      <w:r w:rsidR="001E2505" w:rsidRPr="001E2505">
        <w:rPr>
          <w:rFonts w:ascii="Times New Roman" w:eastAsiaTheme="minorHAnsi" w:hAnsi="Times New Roman" w:cs="Times New Roman"/>
          <w:sz w:val="24"/>
          <w:szCs w:val="24"/>
          <w:lang w:val="en-US"/>
        </w:rPr>
        <w:t>%</w:t>
      </w:r>
      <w:r w:rsidR="001E2505" w:rsidRPr="00504FB9">
        <w:rPr>
          <w:rFonts w:eastAsiaTheme="minorHAnsi"/>
          <w:szCs w:val="24"/>
          <w:lang w:val="en-US"/>
        </w:rPr>
        <w:t xml:space="preserve"> </w:t>
      </w:r>
      <w:r w:rsidRPr="00504FB9">
        <w:rPr>
          <w:rFonts w:ascii="Times New Roman" w:eastAsiaTheme="minorHAnsi" w:hAnsi="Times New Roman" w:cs="Times New Roman"/>
          <w:sz w:val="24"/>
          <w:szCs w:val="24"/>
          <w:lang w:val="en-US"/>
        </w:rPr>
        <w:t xml:space="preserve">gyvenamojo ploto nuomos dienos normos, nustatytos Dienpinigių ir gyvenamojo ploto nuomos normose vykstantiems į užsienio komandiruotes, patvirtintose </w:t>
      </w:r>
      <w:r w:rsidRPr="00504FB9">
        <w:rPr>
          <w:rFonts w:ascii="Times New Roman" w:eastAsiaTheme="minorHAnsi" w:hAnsi="Times New Roman" w:cs="Times New Roman"/>
          <w:sz w:val="24"/>
          <w:szCs w:val="24"/>
        </w:rPr>
        <w:t xml:space="preserve">Lietuvos Respublikos finansų ministro 1996 m. lapkričio 21 d. įsakyme Nr. 116 „Dėl dienpinigių ir gyvenamojo ploto nuomos normų vykstantiems į užsienio komandiruotes" (su vėlesniais pakeitimais) nurodytų normų. </w:t>
      </w:r>
      <w:r w:rsidRPr="00504FB9">
        <w:rPr>
          <w:rFonts w:ascii="Times New Roman" w:hAnsi="Times New Roman" w:cs="Times New Roman"/>
          <w:sz w:val="24"/>
          <w:szCs w:val="24"/>
        </w:rPr>
        <w:t>Paslaugų teikėjo siūlomi viešbučiai (tiek užsienyje, tiek Lietuvoje) turi būti ne žemesnės nei 3 žvaigždučių klasės arba to paties lygio, išskyrus tuos atvejus, kai toje vietovėje, kuriame vyksta renginys, nėra 3 žvaigždučių klasę atitinkančio viešbučio. Paslaugų teikėjas, teikdamas apgyvendinimo paslaugų pasiūlymus, į apgyvendinimo viešbutyje kainą turi įtraukti kainą už pusryčius bei naudojimąsi bevieliu internetu viešbučio kambaryje, taip pat kainą už automobilio parkavimo vietą (pagal Perkančiosios organizacijos poreikį, kuris nurodomas užsakymo metu) bei įskaičiuoti visus galimus su apgyvendinimu susijusius papildomus mokesčius (jei tokie konkrečioje vietovėje taikomi, pavyzdžiui, kurorto, miesto ir kt. mokesčiai); taip pat turi atsižvelgti į susisiekimą miesto transportu tarp viešbučio ir Paslaugos gavėjo nurodytos renginio vietos (adreso) ir parinkti geriausius variantus, kurie būtų nutolę nuo Perkančiosios organizacijos nurodytos vietos (adreso) ne daugiau nei 2 km atstumu, išskyrus tuos atvejus, jei nėra nė vieno reikalavimus atitinkančio viešbučio 2 km spinduliu (tokiu atveju Paslaugų teikėjas parenka arčiausiai Perkančiosios organizacijos nurodytos vietos esantį, Pirkimo dokumentų reikalavimus ar Perkančiosios organizacijos poreikius atitinkantį viešbutį).</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3.12. Kai Paslaugų gavėjas užsako viešbučius, kurie akcijų metu taiko kainas, žemesnes už rinkos bei tų kainų sąlygos atitinka Perkančiosios organizacijos poreikį, Paslaugų teikėjas apgyvendinimo paslaugas šiuose viešbučiuose turi parduoti akcijų metu galiojančiomis kainomis.</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ab/>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sz w:val="24"/>
          <w:szCs w:val="24"/>
        </w:rPr>
      </w:pPr>
      <w:r w:rsidRPr="00504FB9">
        <w:rPr>
          <w:rFonts w:ascii="Times New Roman" w:hAnsi="Times New Roman" w:cs="Times New Roman"/>
          <w:b/>
          <w:sz w:val="24"/>
          <w:szCs w:val="24"/>
        </w:rPr>
        <w:t>4. LĖKTUVO BILIETŲ KAINODAROS TAISYKLĖS</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sz w:val="24"/>
          <w:szCs w:val="24"/>
        </w:rPr>
      </w:pPr>
    </w:p>
    <w:p w:rsidR="00BC0BB6" w:rsidRPr="00504FB9" w:rsidRDefault="00BC0BB6" w:rsidP="003C37DA">
      <w:pPr>
        <w:tabs>
          <w:tab w:val="left" w:pos="0"/>
          <w:tab w:val="left" w:pos="284"/>
        </w:tabs>
        <w:spacing w:after="0"/>
        <w:ind w:firstLine="567"/>
        <w:jc w:val="both"/>
        <w:outlineLvl w:val="2"/>
        <w:rPr>
          <w:rFonts w:ascii="Times New Roman" w:hAnsi="Times New Roman" w:cs="Times New Roman"/>
          <w:sz w:val="24"/>
          <w:szCs w:val="24"/>
          <w:lang w:eastAsia="lt-LT"/>
        </w:rPr>
      </w:pPr>
      <w:r w:rsidRPr="00504FB9">
        <w:rPr>
          <w:rFonts w:ascii="Times New Roman" w:hAnsi="Times New Roman" w:cs="Times New Roman"/>
          <w:sz w:val="24"/>
          <w:szCs w:val="24"/>
          <w:lang w:eastAsia="lt-LT"/>
        </w:rPr>
        <w:lastRenderedPageBreak/>
        <w:t>4.1. Kiekvieno pasiūlyme nurodyto maršruto lėktuvo bilieto kaina laikoma kelionės kaina į priekį ir atgal. Paslaugų teikėjas turi siūlyti vieną ištisinį lėktuvo bilietą kelionei (pirmyn ir atgal). Perkančioji organizacija Sutarties galiojimo metu pasilieka teisę pirkti ir ne ištisinius bilietus (lėktuvo bilietai gali būti perkami atskirai skrydžiams į priekį ir atgal) bei bilietus tik į vieną pusę, apie tai informuodama Paslaugų teikėjus atnaujinto varžymosi metu.</w:t>
      </w:r>
    </w:p>
    <w:p w:rsidR="00BC0BB6" w:rsidRPr="00504FB9" w:rsidRDefault="00BC0BB6" w:rsidP="003C37DA">
      <w:pPr>
        <w:tabs>
          <w:tab w:val="left" w:pos="0"/>
          <w:tab w:val="left" w:pos="284"/>
        </w:tabs>
        <w:spacing w:after="0"/>
        <w:ind w:firstLine="567"/>
        <w:jc w:val="both"/>
        <w:outlineLvl w:val="2"/>
        <w:rPr>
          <w:rFonts w:ascii="Times New Roman" w:hAnsi="Times New Roman" w:cs="Times New Roman"/>
          <w:sz w:val="24"/>
          <w:szCs w:val="24"/>
          <w:lang w:eastAsia="lt-LT"/>
        </w:rPr>
      </w:pPr>
      <w:r w:rsidRPr="00504FB9">
        <w:rPr>
          <w:rFonts w:ascii="Times New Roman" w:hAnsi="Times New Roman" w:cs="Times New Roman"/>
          <w:sz w:val="24"/>
          <w:szCs w:val="24"/>
          <w:lang w:eastAsia="lt-LT"/>
        </w:rPr>
        <w:t xml:space="preserve">4.2. Paslaugų teikėjas kiekvienu pasiūlyme nurodytu maršrutu turi pateikti bilieto kainą, į kurią turi būti įskaityta aviakompanijos kaina (tarifas), visi privalomi mokesčiai (oro uosto, kuro, saugos mokesčiai) bei kiti teisės aktais nustatyti mokesčiai. Pasiūlyme kainos (jos sudedamosios dalys) nurodomos eurais, nurodant du skaitmenis po kablelio, suapvalinant (jei reikia) matematiškai. </w:t>
      </w:r>
    </w:p>
    <w:p w:rsidR="00BC0BB6" w:rsidRPr="00504FB9" w:rsidRDefault="00BC0BB6" w:rsidP="003C37DA">
      <w:pPr>
        <w:tabs>
          <w:tab w:val="left" w:pos="0"/>
          <w:tab w:val="left" w:pos="284"/>
        </w:tabs>
        <w:spacing w:after="0"/>
        <w:ind w:firstLine="567"/>
        <w:jc w:val="both"/>
        <w:outlineLvl w:val="2"/>
        <w:rPr>
          <w:rFonts w:ascii="Times New Roman" w:hAnsi="Times New Roman" w:cs="Times New Roman"/>
          <w:sz w:val="24"/>
          <w:szCs w:val="24"/>
          <w:lang w:eastAsia="lt-LT"/>
        </w:rPr>
      </w:pPr>
      <w:r w:rsidRPr="00504FB9">
        <w:rPr>
          <w:rFonts w:ascii="Times New Roman" w:hAnsi="Times New Roman" w:cs="Times New Roman"/>
          <w:sz w:val="24"/>
          <w:szCs w:val="24"/>
          <w:lang w:eastAsia="lt-LT"/>
        </w:rPr>
        <w:t xml:space="preserve">4.3. </w:t>
      </w:r>
      <w:r w:rsidRPr="00504FB9">
        <w:rPr>
          <w:rFonts w:ascii="Times New Roman" w:hAnsi="Times New Roman" w:cs="Times New Roman"/>
          <w:iCs/>
          <w:sz w:val="24"/>
          <w:szCs w:val="24"/>
        </w:rPr>
        <w:t xml:space="preserve">Visos pasiūlyme nurodytos oficialios lėktuvo bilietų kainos turi būti pagrįstos rezervavimo sistemų pažymomis ir rezervavimo sistemų kainų išrašais. Kartu su pasiūlymu pateikiamos kainas pagrindžiančios pažymos bei jas pagrindžiantys (papildantys) rezervavimo sistemų kainų išrašai turi patvirtinti aviakompanijos kainą (tarifą) ir privalomus mokesčius. Pateikti dokumentai turi pagrįsti pasiūlyme nurodytos kainos atitikimą šios techninės specifikacijos reikalavimams apie bilieto rezervavimą, buvimo laiką kelionės paskirties mieste, grąžinimą ir keitimą; Paslaugų teikėjo taikomo aptarnavimo mokesčio pagrįsti nereikia, tačiau aptarnavimo mokestis negali būti išreikštas neigiamu skaičiumi (su „minuso“ ženklu); Perkančioji organizacija pasilieka teisę patikrinti teikiamų išrašų bei tarifų taisyklių teisingumą. </w:t>
      </w:r>
    </w:p>
    <w:p w:rsidR="00BC0BB6" w:rsidRPr="00504FB9" w:rsidRDefault="00BC0BB6" w:rsidP="003C37DA">
      <w:pPr>
        <w:tabs>
          <w:tab w:val="left" w:pos="0"/>
          <w:tab w:val="left" w:pos="284"/>
        </w:tabs>
        <w:spacing w:after="0"/>
        <w:ind w:firstLine="567"/>
        <w:jc w:val="both"/>
        <w:outlineLvl w:val="2"/>
        <w:rPr>
          <w:rFonts w:ascii="Times New Roman" w:hAnsi="Times New Roman" w:cs="Times New Roman"/>
          <w:sz w:val="24"/>
          <w:szCs w:val="24"/>
          <w:lang w:eastAsia="lt-LT"/>
        </w:rPr>
      </w:pPr>
      <w:r w:rsidRPr="00504FB9">
        <w:rPr>
          <w:rFonts w:ascii="Times New Roman" w:hAnsi="Times New Roman" w:cs="Times New Roman"/>
          <w:sz w:val="24"/>
          <w:szCs w:val="24"/>
          <w:lang w:eastAsia="lt-LT"/>
        </w:rPr>
        <w:t xml:space="preserve">4.4. Paslaugų teikėjas taikyti </w:t>
      </w:r>
      <w:r w:rsidRPr="00504FB9">
        <w:rPr>
          <w:rFonts w:ascii="Times New Roman" w:hAnsi="Times New Roman" w:cs="Times New Roman"/>
          <w:iCs/>
          <w:sz w:val="24"/>
          <w:szCs w:val="24"/>
        </w:rPr>
        <w:t xml:space="preserve">nuolaidą gali nuo bilieto tarifo ir tik aviakompanijos fiksuoto ir neterminuotai galiojančio komisinio atlygio sąskaita. Taikoma nuolaida yra bilieto kainos (tarifo) dalis, todėl nuolaida turi būti pagrįsta aviakompanijos pažyma. Kitokių nuolaidų, pavyzdžiui, nuolaidų premijinio atlygio sąskaita arba nuolaidų, kurias Paslaugų teikėjas suteikia savo įsipareigojimų sąskaita, pavyzdžiui, kai pigesnis bilietas aviakompanijai siūlomas pagal brangesnio bilieto taisykles, nuolaidos pelno sąskaita, Paslaugų teikėjas taikyti negali. </w:t>
      </w:r>
    </w:p>
    <w:p w:rsidR="00BC0BB6" w:rsidRPr="00504FB9" w:rsidRDefault="00BC0BB6" w:rsidP="003C37DA">
      <w:pPr>
        <w:tabs>
          <w:tab w:val="left" w:pos="0"/>
          <w:tab w:val="left" w:pos="284"/>
        </w:tabs>
        <w:spacing w:after="0"/>
        <w:ind w:firstLine="567"/>
        <w:jc w:val="both"/>
        <w:outlineLvl w:val="2"/>
        <w:rPr>
          <w:rFonts w:ascii="Times New Roman" w:hAnsi="Times New Roman" w:cs="Times New Roman"/>
          <w:sz w:val="24"/>
          <w:szCs w:val="24"/>
          <w:lang w:eastAsia="lt-LT"/>
        </w:rPr>
      </w:pPr>
      <w:r w:rsidRPr="00504FB9">
        <w:rPr>
          <w:rFonts w:ascii="Times New Roman" w:hAnsi="Times New Roman" w:cs="Times New Roman"/>
          <w:sz w:val="24"/>
          <w:szCs w:val="24"/>
          <w:lang w:eastAsia="lt-LT"/>
        </w:rPr>
        <w:t xml:space="preserve">4.5. </w:t>
      </w:r>
      <w:r w:rsidRPr="00504FB9">
        <w:rPr>
          <w:rFonts w:ascii="Times New Roman" w:hAnsi="Times New Roman" w:cs="Times New Roman"/>
          <w:iCs/>
          <w:sz w:val="24"/>
          <w:szCs w:val="24"/>
        </w:rPr>
        <w:t xml:space="preserve">Kartu su pasiūlymo kainas pagrindžiančiais dokumentais Paslaugų teikėjas privalo pateikti pasiūlymo kainų aprašymus, kuriuose turi pateikti rezervavimo sistemos kainų išrašus ir nurodyti kiekvienos pasiūlytos bilieto kainos maršrutą, aviakompaniją, rezervavimo klasę, bilieto tarifą, tarifui taikomą nuolaidą (jei Paslaugų teikėjas ją taiko), privalomus mokesčius, aptarnavimo mokestį, siūlomų kainų atitikimą techninės specifikacijos reikalavimams apie bilieto rezervavimą, buvimo laiką kelionės paskirties mieste, grąžinimą ir keitimą. Kainų aprašymuose turi būti nurodyta, kokiais dokumentais kiekviena bilieto kaina yra pagrįsta. </w:t>
      </w:r>
    </w:p>
    <w:p w:rsidR="00BC0BB6" w:rsidRPr="00504FB9" w:rsidRDefault="00BC0BB6" w:rsidP="003C37DA">
      <w:pPr>
        <w:tabs>
          <w:tab w:val="left" w:pos="0"/>
          <w:tab w:val="left" w:pos="284"/>
        </w:tabs>
        <w:spacing w:after="0"/>
        <w:ind w:firstLine="567"/>
        <w:jc w:val="both"/>
        <w:outlineLvl w:val="2"/>
        <w:rPr>
          <w:rFonts w:ascii="Times New Roman" w:hAnsi="Times New Roman" w:cs="Times New Roman"/>
          <w:b/>
          <w:sz w:val="24"/>
          <w:szCs w:val="24"/>
          <w:lang w:eastAsia="lt-LT"/>
        </w:rPr>
      </w:pPr>
      <w:r w:rsidRPr="00504FB9">
        <w:rPr>
          <w:rFonts w:ascii="Times New Roman" w:hAnsi="Times New Roman" w:cs="Times New Roman"/>
          <w:sz w:val="24"/>
          <w:szCs w:val="24"/>
          <w:lang w:eastAsia="lt-LT"/>
        </w:rPr>
        <w:t xml:space="preserve">4.6. Paslaugų teikėjo atlygio už paslaugas (aptarnavimo mokesčio už kelionės lėktuvu organizavimą, aptarnavimo mokesčio už apgyvendinimo paslaugų organizavimą, aptarnavimo mokesčio už į keliones vykstančių asmenų draudimo organizavimą, aptarnavimo mokesčio už kelionės traukiniu, autobusu ir vandens transportu organizavimą, aptarnavimo mokesčio už vizos dokumentų sutvarkymą) įkainiai nurodomi atskirai Konkurso sąlygų 1 priede „Pasiūlymo forma“. </w:t>
      </w:r>
      <w:r w:rsidRPr="00504FB9">
        <w:rPr>
          <w:rFonts w:ascii="Times New Roman" w:hAnsi="Times New Roman" w:cs="Times New Roman"/>
          <w:b/>
          <w:sz w:val="24"/>
          <w:szCs w:val="24"/>
          <w:lang w:eastAsia="lt-LT"/>
        </w:rPr>
        <w:t>Paslaugų teikėjo</w:t>
      </w:r>
      <w:r w:rsidRPr="00504FB9">
        <w:rPr>
          <w:rFonts w:ascii="Times New Roman" w:hAnsi="Times New Roman" w:cs="Times New Roman"/>
          <w:sz w:val="24"/>
          <w:szCs w:val="24"/>
          <w:lang w:eastAsia="lt-LT"/>
        </w:rPr>
        <w:t xml:space="preserve"> </w:t>
      </w:r>
      <w:r w:rsidRPr="00504FB9">
        <w:rPr>
          <w:rFonts w:ascii="Times New Roman" w:hAnsi="Times New Roman" w:cs="Times New Roman"/>
          <w:b/>
          <w:sz w:val="24"/>
          <w:szCs w:val="24"/>
          <w:lang w:eastAsia="lt-LT"/>
        </w:rPr>
        <w:t>pasiūlyme nurodytas aptarnavimo mokesčio įkainis už Sutarties metu teikiamas paslaugas negalės būti keičiamas visą Preliminariosios sutarties galiojimo laikotarpį</w:t>
      </w:r>
      <w:r w:rsidRPr="00504FB9">
        <w:rPr>
          <w:rFonts w:ascii="Times New Roman" w:hAnsi="Times New Roman" w:cs="Times New Roman"/>
          <w:sz w:val="24"/>
          <w:szCs w:val="24"/>
          <w:lang w:eastAsia="lt-LT"/>
        </w:rPr>
        <w:t xml:space="preserve">. </w:t>
      </w:r>
      <w:r w:rsidRPr="00504FB9">
        <w:rPr>
          <w:rFonts w:ascii="Times New Roman" w:hAnsi="Times New Roman" w:cs="Times New Roman"/>
          <w:b/>
          <w:sz w:val="24"/>
          <w:szCs w:val="24"/>
          <w:lang w:eastAsia="lt-LT"/>
        </w:rPr>
        <w:t xml:space="preserve">Siūlomos kainos (įkainiai) negali būti išreikštos neigiamu skaičiumi (su „minuso“ ženklu). </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4.7. Paslaugų teikėjo pasiūlymas turi atitikti visus Pirkimo dokumentuose ir jų prieduose pateiktus reikalavimus bei pasiūlymų rengimo metu Perkančiosios organizacijos pateiktus raštiškus Pirkimo dokumentų paaiškinimus (patikslinimus), jeigu tokių bus. Paslaugų teikėjo įsipareigojimai turi atitikti aviakompanijų siūlomų tarifų dydžius ir jų apribojimų reikalavimus pagal kainų pagrindimo dokumentus.</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4.8. Paslaugų teikėjas negali siūlyti aviakompanijų tarifų, kurie yra skirti parduoti kartu su kitomis paslaugomis ir kai lieka nepanaudotas nors vienas skrydžio segmentas.</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567"/>
        <w:jc w:val="both"/>
        <w:rPr>
          <w:rStyle w:val="FontStyle12"/>
        </w:rPr>
      </w:pPr>
      <w:r w:rsidRPr="00504FB9">
        <w:rPr>
          <w:rFonts w:ascii="Times New Roman" w:hAnsi="Times New Roman" w:cs="Times New Roman"/>
          <w:sz w:val="24"/>
          <w:szCs w:val="24"/>
        </w:rPr>
        <w:lastRenderedPageBreak/>
        <w:t xml:space="preserve">4.9. Paslaugų teikėjas pasiūlyme negali nurodyti specialių trumpalaikių kainų, </w:t>
      </w:r>
      <w:r w:rsidRPr="00504FB9">
        <w:rPr>
          <w:rStyle w:val="FontStyle12"/>
        </w:rPr>
        <w:t>kurių pardavimo (bilieto išrašymo) laikotarpis yra 3 mėnesiai ir trumpesnis.</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 xml:space="preserve">4.10. </w:t>
      </w:r>
      <w:r w:rsidRPr="00504FB9">
        <w:rPr>
          <w:rFonts w:ascii="Times New Roman" w:hAnsi="Times New Roman" w:cs="Times New Roman"/>
          <w:iCs/>
          <w:sz w:val="24"/>
          <w:szCs w:val="24"/>
        </w:rPr>
        <w:t xml:space="preserve">Išrašydamas bilietą, paslaugos teikėjas turi naudoti tik transportavime dalyvaujančios aviakompanijos dokumento kodą, Paslaugų teikėjas negali siūlyti kainos, kai bilietas išrašomas ne Lietuvos rinkoje. </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sidRPr="00504FB9">
        <w:rPr>
          <w:rFonts w:ascii="Times New Roman" w:hAnsi="Times New Roman" w:cs="Times New Roman"/>
          <w:sz w:val="24"/>
          <w:szCs w:val="24"/>
        </w:rPr>
        <w:t xml:space="preserve">4.11. Visi pasiūlymo kainas pagrindžiantys dokumentai turi būti išduoti ne anksčiau nei šio pirkimo paskelbimo per CVP IS data. Jei dokumentas išduotas anksčiau, tačiau jo galiojimo terminas yra ne trumpesnis nei reikalaujama Pirkimo dokumentuose, </w:t>
      </w:r>
      <w:r w:rsidR="003C37DA" w:rsidRPr="00504FB9">
        <w:rPr>
          <w:rFonts w:ascii="Times New Roman" w:hAnsi="Times New Roman" w:cs="Times New Roman"/>
          <w:sz w:val="24"/>
          <w:szCs w:val="24"/>
        </w:rPr>
        <w:t>toks dokumentas yra priimtinas.</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sz w:val="24"/>
          <w:szCs w:val="24"/>
        </w:rPr>
      </w:pPr>
      <w:r w:rsidRPr="00504FB9">
        <w:rPr>
          <w:rFonts w:ascii="Times New Roman" w:hAnsi="Times New Roman" w:cs="Times New Roman"/>
          <w:b/>
          <w:sz w:val="24"/>
          <w:szCs w:val="24"/>
        </w:rPr>
        <w:t xml:space="preserve">5. DRAUDIMO PASLAUGŲ KAINODAROS TAISYKLĖS </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iCs/>
          <w:sz w:val="24"/>
          <w:szCs w:val="24"/>
        </w:rPr>
      </w:pPr>
      <w:r w:rsidRPr="00504FB9">
        <w:rPr>
          <w:rFonts w:ascii="Times New Roman" w:hAnsi="Times New Roman" w:cs="Times New Roman"/>
          <w:sz w:val="24"/>
          <w:szCs w:val="24"/>
        </w:rPr>
        <w:t xml:space="preserve">5.1. </w:t>
      </w:r>
      <w:r w:rsidRPr="00504FB9">
        <w:rPr>
          <w:rFonts w:ascii="Times New Roman" w:hAnsi="Times New Roman" w:cs="Times New Roman"/>
          <w:iCs/>
          <w:sz w:val="24"/>
          <w:szCs w:val="24"/>
        </w:rPr>
        <w:t xml:space="preserve">Paslaugų teikėjo pagal </w:t>
      </w:r>
      <w:r w:rsidRPr="00504FB9">
        <w:rPr>
          <w:rFonts w:ascii="Times New Roman" w:hAnsi="Times New Roman" w:cs="Times New Roman"/>
          <w:sz w:val="24"/>
          <w:szCs w:val="24"/>
        </w:rPr>
        <w:t xml:space="preserve">Konkurso sąlygų 1 priedą „Pasiūlymo formos“ </w:t>
      </w:r>
      <w:r w:rsidRPr="00504FB9">
        <w:rPr>
          <w:rFonts w:ascii="Times New Roman" w:hAnsi="Times New Roman" w:cs="Times New Roman"/>
          <w:iCs/>
          <w:sz w:val="24"/>
          <w:szCs w:val="24"/>
        </w:rPr>
        <w:t xml:space="preserve">siūlomos draudimo kainos turi būti pagrįstos sutartimi su draudimo kompanija arba draudimo kompanijos išduota pažyma; </w:t>
      </w:r>
    </w:p>
    <w:p w:rsidR="00BC0BB6" w:rsidRPr="00504FB9" w:rsidRDefault="00BC0BB6"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iCs/>
          <w:sz w:val="24"/>
          <w:szCs w:val="24"/>
        </w:rPr>
      </w:pPr>
      <w:r w:rsidRPr="00504FB9">
        <w:rPr>
          <w:rFonts w:ascii="Times New Roman" w:hAnsi="Times New Roman" w:cs="Times New Roman"/>
          <w:iCs/>
          <w:sz w:val="24"/>
          <w:szCs w:val="24"/>
        </w:rPr>
        <w:t>5.2. Paslaugų teikėjas siūlomai draudimo kainai gali taikyti nuolaidą gaunamo komisinio atlygio sąskaita, taikoma nuolaida turi būti pagrįsta sutartimi su draudimo kompanija arba draudimo kompanijos išduota pažyma.</w:t>
      </w:r>
    </w:p>
    <w:p w:rsidR="00BC0BB6" w:rsidRPr="00504FB9" w:rsidRDefault="00456BF9"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6</w:t>
      </w:r>
      <w:r w:rsidR="00BC0BB6" w:rsidRPr="00504FB9">
        <w:rPr>
          <w:rFonts w:ascii="Times New Roman" w:hAnsi="Times New Roman" w:cs="Times New Roman"/>
          <w:b/>
          <w:bCs/>
          <w:sz w:val="24"/>
          <w:szCs w:val="24"/>
        </w:rPr>
        <w:t>. PASLAUGŲ TEIKIMO VIETA, TERMINAI IR SĄLYGOS</w:t>
      </w:r>
    </w:p>
    <w:p w:rsidR="00BC0BB6" w:rsidRPr="00504FB9" w:rsidRDefault="00456BF9" w:rsidP="003C37DA">
      <w:pPr>
        <w:pStyle w:val="Pagrindinistekstas"/>
        <w:tabs>
          <w:tab w:val="left" w:pos="0"/>
          <w:tab w:val="left" w:pos="284"/>
        </w:tabs>
        <w:spacing w:after="0"/>
        <w:ind w:firstLine="567"/>
        <w:jc w:val="both"/>
        <w:rPr>
          <w:bCs/>
        </w:rPr>
      </w:pPr>
      <w:r>
        <w:rPr>
          <w:rFonts w:eastAsia="Calibri"/>
        </w:rPr>
        <w:t>6</w:t>
      </w:r>
      <w:r w:rsidR="00BC0BB6" w:rsidRPr="00504FB9">
        <w:rPr>
          <w:rFonts w:eastAsia="Calibri"/>
        </w:rPr>
        <w:t xml:space="preserve">.1. </w:t>
      </w:r>
      <w:r w:rsidR="00BC0BB6" w:rsidRPr="00504FB9">
        <w:rPr>
          <w:bCs/>
        </w:rPr>
        <w:t>Atsakingas Perkančiosios organizacijos asmuo elektroniniu paštu išsiunčia Paslaugos teikėjui užklausimą dėl konkrečių kelionių organizavimo paslaugų, į kurį Paslaugų teikėjas, dalyvaujantis atnaujintame Paslaugų teikėjų varžymesi, atsako iki nustatyto termino elektroniniu paštu arba faksu ir pateikia pasiūlymą. Esant poreikiui (kai renginio organizatoriai, į kurį planuoja vykti Perkančiosios organizacijos darbuotojai, siūlo konkretų viešbutį, kai reikalingas konkretus skrydis ir pan.) Perkančioji organizacija gali nurodyti konkrečias kelionių organizavimo paslaugų sąlygas, dėl kurių Paslaugų teikėjai yra kviečiami pateikti pasiūlymus atnaujintam varžymuisi.</w:t>
      </w:r>
    </w:p>
    <w:p w:rsidR="00BC0BB6" w:rsidRPr="00504FB9" w:rsidRDefault="00456BF9" w:rsidP="003C37DA">
      <w:pPr>
        <w:pStyle w:val="Pagrindinistekstas"/>
        <w:tabs>
          <w:tab w:val="left" w:pos="0"/>
          <w:tab w:val="left" w:pos="284"/>
        </w:tabs>
        <w:spacing w:after="0"/>
        <w:ind w:firstLine="567"/>
        <w:jc w:val="both"/>
        <w:rPr>
          <w:bCs/>
        </w:rPr>
      </w:pPr>
      <w:r>
        <w:rPr>
          <w:bCs/>
        </w:rPr>
        <w:t>6</w:t>
      </w:r>
      <w:r w:rsidR="00BC0BB6" w:rsidRPr="00504FB9">
        <w:rPr>
          <w:bCs/>
        </w:rPr>
        <w:t xml:space="preserve">.2. Paslaugų teikėjas, teikdamas pasiūlymą atnaujinto varžymosi etape, siekiant sudaryti </w:t>
      </w:r>
      <w:r w:rsidR="0033430D">
        <w:rPr>
          <w:bCs/>
        </w:rPr>
        <w:t xml:space="preserve">Pagrindinę sutartį </w:t>
      </w:r>
      <w:r w:rsidR="00BC0BB6" w:rsidRPr="00504FB9">
        <w:rPr>
          <w:bCs/>
        </w:rPr>
        <w:t xml:space="preserve"> , negali pateikti didesnių paslaugų kainų bei įkainių, nurodytų Paslaugų teikėjo pasiūlyme Preliminariai sutarčiai sudaryti, jei pasiūlymas pateikiamas tokiomis pat sąlygomis, kokiomis buvo teikiamas Preliminariai sutarčiai sudaryti, išskyrus atvejus, kai pagal Paslaugų teikėjo pasiūlyme nurodytą kainą ir sąlygas laisvų vietų nėra. </w:t>
      </w:r>
    </w:p>
    <w:p w:rsidR="00BC0BB6" w:rsidRPr="00504FB9" w:rsidRDefault="00456BF9" w:rsidP="003C37DA">
      <w:pPr>
        <w:pStyle w:val="Pagrindinistekstas"/>
        <w:tabs>
          <w:tab w:val="left" w:pos="0"/>
          <w:tab w:val="left" w:pos="284"/>
        </w:tabs>
        <w:spacing w:after="0"/>
        <w:ind w:firstLine="567"/>
        <w:jc w:val="both"/>
        <w:rPr>
          <w:bCs/>
        </w:rPr>
      </w:pPr>
      <w:r>
        <w:rPr>
          <w:bCs/>
        </w:rPr>
        <w:t>6</w:t>
      </w:r>
      <w:r w:rsidR="00BC0BB6" w:rsidRPr="00504FB9">
        <w:rPr>
          <w:bCs/>
        </w:rPr>
        <w:t>.3. Perkančioji organizacija iš pateiktų pasiūlymų išsirenka pasiūlymą dėl kelionių organizavimo paslaugų, kurio kaina yra mažiausia, ir ne vėliau kaip tą pačią darbo dieną, kai baigiasi pasiūlymų atnaujintam varžymuisi pateikimo terminas, raštu informavusi Paslaugų teikėjus apie atnaujinto varžymosi rezultatus, su atnaujinto Paslaugų teikėjų varžymosi laimėtoju sudaro</w:t>
      </w:r>
      <w:r w:rsidR="000D0274">
        <w:rPr>
          <w:bCs/>
        </w:rPr>
        <w:t xml:space="preserve"> Pagrindinę</w:t>
      </w:r>
      <w:r w:rsidR="00BC0BB6" w:rsidRPr="00504FB9">
        <w:rPr>
          <w:bCs/>
        </w:rPr>
        <w:t xml:space="preserve"> sutartį dėl kelionių organizavimo paslaugų teikimo. Tuo atveju, jei vienodą kainą pasiūlo keli Paslaugų teikėjai, laimėtoju išrenkamas pirmesnis pasiūlymą pateikęs Paslaugų teikėjas. Atnaujintame varžymesi dalyvavę Paslaugų teikėjai apie visus Perkančiajai organizacijai pateiktus pasiūlymus atnaujintam varžymuisi (t. y. </w:t>
      </w:r>
      <w:r w:rsidR="00BC0BB6" w:rsidRPr="00504FB9">
        <w:t xml:space="preserve">pasiūlytas kainas bei pasiūlymų pateikimo laiką) </w:t>
      </w:r>
      <w:r w:rsidR="00BC0BB6" w:rsidRPr="00504FB9">
        <w:rPr>
          <w:bCs/>
        </w:rPr>
        <w:t>informuojami elektroniniu paštu arba faksu.</w:t>
      </w:r>
    </w:p>
    <w:p w:rsidR="00BC0BB6" w:rsidRPr="00504FB9" w:rsidRDefault="00456BF9" w:rsidP="003C37DA">
      <w:pPr>
        <w:pStyle w:val="Pagrindinistekstas"/>
        <w:tabs>
          <w:tab w:val="left" w:pos="0"/>
          <w:tab w:val="left" w:pos="284"/>
        </w:tabs>
        <w:spacing w:after="0"/>
        <w:ind w:firstLine="567"/>
        <w:jc w:val="both"/>
        <w:rPr>
          <w:bCs/>
        </w:rPr>
      </w:pPr>
      <w:r>
        <w:rPr>
          <w:bCs/>
        </w:rPr>
        <w:t>6</w:t>
      </w:r>
      <w:r w:rsidR="00BC0BB6" w:rsidRPr="00504FB9">
        <w:rPr>
          <w:bCs/>
        </w:rPr>
        <w:t xml:space="preserve">.4. Remdamasi atnaujinto Paslaugų teikėjų varžymosi rezultatais, Perkančioji organizacija parengia </w:t>
      </w:r>
      <w:r w:rsidR="000D0274">
        <w:rPr>
          <w:bCs/>
        </w:rPr>
        <w:t>Pagrindinę</w:t>
      </w:r>
      <w:r w:rsidR="00BC0BB6" w:rsidRPr="00504FB9">
        <w:rPr>
          <w:bCs/>
        </w:rPr>
        <w:t xml:space="preserve"> sutartį, pasirašo sutartį vykdantis asmuo ir siunčia pasirašymui Paslaugų teikėjui;</w:t>
      </w:r>
    </w:p>
    <w:p w:rsidR="00BC0BB6" w:rsidRPr="00504FB9" w:rsidRDefault="00456BF9" w:rsidP="003C37DA">
      <w:pPr>
        <w:pStyle w:val="Pagrindinistekstas"/>
        <w:tabs>
          <w:tab w:val="left" w:pos="0"/>
          <w:tab w:val="left" w:pos="284"/>
        </w:tabs>
        <w:spacing w:after="0"/>
        <w:ind w:firstLine="567"/>
        <w:jc w:val="both"/>
        <w:rPr>
          <w:bCs/>
        </w:rPr>
      </w:pPr>
      <w:r>
        <w:rPr>
          <w:bCs/>
        </w:rPr>
        <w:t>6</w:t>
      </w:r>
      <w:r w:rsidR="00BC0BB6" w:rsidRPr="00504FB9">
        <w:rPr>
          <w:bCs/>
        </w:rPr>
        <w:t xml:space="preserve">.5. Paslaugų teikėjas, gavęs pasirašytą </w:t>
      </w:r>
      <w:r w:rsidR="00B82FB9">
        <w:rPr>
          <w:bCs/>
        </w:rPr>
        <w:t>Pagrindinę</w:t>
      </w:r>
      <w:r w:rsidR="00BC0BB6" w:rsidRPr="00504FB9">
        <w:rPr>
          <w:bCs/>
        </w:rPr>
        <w:t xml:space="preserve"> sutartį, ją pasirašo ir siunčia faksu arba skenuotą el. paštu ne vėliau kaip per 1 darbo dieną nuo </w:t>
      </w:r>
      <w:r w:rsidR="00B82FB9">
        <w:rPr>
          <w:bCs/>
        </w:rPr>
        <w:t>Pagrindinės</w:t>
      </w:r>
      <w:r w:rsidR="00BC0BB6" w:rsidRPr="00504FB9">
        <w:rPr>
          <w:bCs/>
        </w:rPr>
        <w:t xml:space="preserve"> sutarties gavimo momento. </w:t>
      </w:r>
    </w:p>
    <w:p w:rsidR="00BC0BB6" w:rsidRPr="00504FB9" w:rsidRDefault="00456BF9" w:rsidP="003C37DA">
      <w:pPr>
        <w:pStyle w:val="Pagrindinistekstas"/>
        <w:tabs>
          <w:tab w:val="left" w:pos="0"/>
          <w:tab w:val="left" w:pos="284"/>
        </w:tabs>
        <w:spacing w:after="0"/>
        <w:ind w:firstLine="567"/>
        <w:jc w:val="both"/>
        <w:rPr>
          <w:bCs/>
        </w:rPr>
      </w:pPr>
      <w:r>
        <w:rPr>
          <w:bCs/>
        </w:rPr>
        <w:t>6</w:t>
      </w:r>
      <w:r w:rsidR="00BC0BB6" w:rsidRPr="00504FB9">
        <w:rPr>
          <w:bCs/>
        </w:rPr>
        <w:t>.6. Rezervacijos patvirtinimai (confirmation voucher) ir kiti, su Paslaugų teikimu susiję dokumentai, turi būti atsiųsti Perkančiosios organizacijos nurodytu elektroniniu paštu arba faksu.</w:t>
      </w:r>
    </w:p>
    <w:p w:rsidR="00BC0BB6" w:rsidRPr="00504FB9" w:rsidRDefault="00456BF9" w:rsidP="003C37DA">
      <w:pPr>
        <w:pStyle w:val="Pagrindinistekstas"/>
        <w:tabs>
          <w:tab w:val="left" w:pos="0"/>
          <w:tab w:val="left" w:pos="284"/>
        </w:tabs>
        <w:spacing w:after="0"/>
        <w:ind w:firstLine="567"/>
        <w:jc w:val="both"/>
        <w:rPr>
          <w:bCs/>
        </w:rPr>
      </w:pPr>
      <w:r>
        <w:rPr>
          <w:bCs/>
        </w:rPr>
        <w:t>6</w:t>
      </w:r>
      <w:r w:rsidR="00BC0BB6" w:rsidRPr="00504FB9">
        <w:rPr>
          <w:bCs/>
        </w:rPr>
        <w:t xml:space="preserve">.7. </w:t>
      </w:r>
      <w:r w:rsidR="00BC0BB6" w:rsidRPr="00504FB9">
        <w:t xml:space="preserve">Jei po pasiūlymo pateikimo dėl ne nuo Paslaugų teikėjo priklausančių priežasčių kelionių organizavimo paslaugų užsakymas nebegalioja, Paslaugų teikėjas privalo nedelsiant informuoti Perkančiąją organizaciją apie užsakymo (rezervacijos) panaikinimą, bet ne vėliau kaip per 1 darbo dieną nuo sužinojimo apie užsakymo (rezervacijos) panaikinimą dienos. Tokiu atveju Perkančioji organizacija kviečia Paslaugų teikėjus iš naujo pateikti pasiūlymus naujam atnaujintam varžymuisi. Jei iki tos dienos, </w:t>
      </w:r>
      <w:r w:rsidR="00BC0BB6" w:rsidRPr="00504FB9">
        <w:lastRenderedPageBreak/>
        <w:t>kada reikalingos kelionių organizavimo paslaugos Lietuvoje, liko mažiau nei 2 darbo dienos, arba liko mažiau nei 5 darbo dienos užsienyje, Perkančioji organizacija turi teisę nerengti atnaujinto varžymosi ir tokiu atveju Perkančioji organizacija prašo pateikti pasiūlymą tą Paslaugų teikėją, kuris buvo pripažintas laimėjusiu pradinio atnaujinto varžymosi metu. Tuo atveju, jei Tiekėjas iki Perkančiosios organizacijos nurodyti termino nepateikia jokio pasiūlymo, tai laikoma esminiu Sutarties pažeidimu, už kurį Tiekėjui taikoma Sutartyje numatyta atsakomybė.</w:t>
      </w:r>
    </w:p>
    <w:p w:rsidR="00BC0BB6" w:rsidRPr="00504FB9" w:rsidRDefault="00456BF9" w:rsidP="003C37DA">
      <w:pPr>
        <w:pStyle w:val="Pagrindinistekstas"/>
        <w:tabs>
          <w:tab w:val="left" w:pos="0"/>
          <w:tab w:val="left" w:pos="284"/>
        </w:tabs>
        <w:spacing w:after="0"/>
        <w:ind w:firstLine="567"/>
        <w:jc w:val="both"/>
        <w:rPr>
          <w:bCs/>
        </w:rPr>
      </w:pPr>
      <w:r>
        <w:rPr>
          <w:bCs/>
        </w:rPr>
        <w:t>6</w:t>
      </w:r>
      <w:r w:rsidR="00BC0BB6" w:rsidRPr="00504FB9">
        <w:rPr>
          <w:bCs/>
        </w:rPr>
        <w:t>.8. Paslaugų teikėjas, pateikdamas pasiūlymą, privalo užtikrinti, kad Perkančioji organizacija turės galimybę įsigyti Paslaugas už pasiūlyme nurodytą kainą, jei Paslaugos bus perkamos tomis pačiomis sąlygomis, kai buvo pateiktas pasiūlymas preliminariai sutarčiai sudaryti, išskyrus atvejus, kai pagal Paslaugų teikėjo pasiūlyme nurodytą kainą ir sąlygas laisvų vietų nėra.</w:t>
      </w:r>
    </w:p>
    <w:p w:rsidR="00BC0BB6" w:rsidRPr="00504FB9" w:rsidRDefault="00456BF9"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BC0BB6" w:rsidRPr="00504FB9">
        <w:rPr>
          <w:rFonts w:ascii="Times New Roman" w:hAnsi="Times New Roman" w:cs="Times New Roman"/>
          <w:sz w:val="24"/>
          <w:szCs w:val="24"/>
        </w:rPr>
        <w:t>.9. Paslaugų teikėjas, priklausomai nuo užsakytų paslaugų, Perkančiajai organizacijai pateikia:</w:t>
      </w:r>
    </w:p>
    <w:p w:rsidR="00BC0BB6" w:rsidRPr="00504FB9" w:rsidRDefault="00456BF9"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BC0BB6" w:rsidRPr="00504FB9">
        <w:rPr>
          <w:rFonts w:ascii="Times New Roman" w:hAnsi="Times New Roman" w:cs="Times New Roman"/>
          <w:sz w:val="24"/>
          <w:szCs w:val="24"/>
        </w:rPr>
        <w:t>.9.1. lėktuvo bilietą, nurodydamas visas kainos sudėtines dalis – lėktuvo bilieto tarifą, tarifui taikomą nuolaidą (jei Paslaugų teikėjas ją taiko), privalomus mokesčius ir aptarnavimo mokestį už kelionės lėktuvu organizavimą;</w:t>
      </w:r>
    </w:p>
    <w:p w:rsidR="00BC0BB6" w:rsidRPr="00504FB9" w:rsidRDefault="00456BF9"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BC0BB6" w:rsidRPr="00504FB9">
        <w:rPr>
          <w:rFonts w:ascii="Times New Roman" w:hAnsi="Times New Roman" w:cs="Times New Roman"/>
          <w:sz w:val="24"/>
          <w:szCs w:val="24"/>
        </w:rPr>
        <w:t>.9.2. viešbučio rezervaciją patvirtinančius dokumentus, nurodydamas apgyvendinimo viešbutyje kainą ir aptarnavimo mokestį už apgyvendinimo paslaugų organizavimą;</w:t>
      </w:r>
    </w:p>
    <w:p w:rsidR="00BC0BB6" w:rsidRPr="00504FB9" w:rsidRDefault="00456BF9"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BC0BB6" w:rsidRPr="00504FB9">
        <w:rPr>
          <w:rFonts w:ascii="Times New Roman" w:hAnsi="Times New Roman" w:cs="Times New Roman"/>
          <w:sz w:val="24"/>
          <w:szCs w:val="24"/>
        </w:rPr>
        <w:t>.9.3. į tarnybinę kelionę vykstančio asmens draudimo dokumentus, nurodydamas draudimo kainą ir aptarnavimo mokestį už draudimo organizavimą;</w:t>
      </w:r>
    </w:p>
    <w:p w:rsidR="00BC0BB6" w:rsidRPr="00504FB9" w:rsidRDefault="00456BF9"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BC0BB6" w:rsidRPr="00504FB9">
        <w:rPr>
          <w:rFonts w:ascii="Times New Roman" w:hAnsi="Times New Roman" w:cs="Times New Roman"/>
          <w:sz w:val="24"/>
          <w:szCs w:val="24"/>
        </w:rPr>
        <w:t>.9.4. traukinio, autobuso, vandens transporto bilietą, nurodydamas bilieto kainą ir aptarnavimo mokestį už kelionės traukiniu, autobusu, vandens transportu organizavimą;</w:t>
      </w:r>
    </w:p>
    <w:p w:rsidR="00BC0BB6" w:rsidRPr="00504FB9" w:rsidRDefault="00456BF9" w:rsidP="003C37DA">
      <w:pPr>
        <w:tabs>
          <w:tab w:val="left" w:pos="0"/>
          <w:tab w:val="left"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BC0BB6" w:rsidRPr="00504FB9">
        <w:rPr>
          <w:rFonts w:ascii="Times New Roman" w:hAnsi="Times New Roman" w:cs="Times New Roman"/>
          <w:sz w:val="24"/>
          <w:szCs w:val="24"/>
        </w:rPr>
        <w:t>.9.5. vizos kainą (jeigu vykstant į tarnybinę kelionę tokia yra reikalinga) ir aptarnavimo mokestį už vizos dokumentų sutvarkymą.</w:t>
      </w:r>
    </w:p>
    <w:p w:rsidR="00BC0BB6" w:rsidRPr="00504FB9" w:rsidRDefault="00BC0BB6" w:rsidP="003C37DA">
      <w:pPr>
        <w:tabs>
          <w:tab w:val="left" w:pos="0"/>
          <w:tab w:val="left" w:pos="284"/>
        </w:tabs>
        <w:spacing w:after="0"/>
        <w:ind w:firstLine="567"/>
        <w:jc w:val="center"/>
        <w:rPr>
          <w:rFonts w:ascii="Times New Roman" w:hAnsi="Times New Roman" w:cs="Times New Roman"/>
          <w:b/>
          <w:sz w:val="24"/>
          <w:szCs w:val="24"/>
        </w:rPr>
      </w:pPr>
      <w:r w:rsidRPr="00504FB9">
        <w:rPr>
          <w:rFonts w:ascii="Times New Roman" w:hAnsi="Times New Roman" w:cs="Times New Roman"/>
          <w:b/>
          <w:sz w:val="24"/>
          <w:szCs w:val="24"/>
        </w:rPr>
        <w:t>8. ATSISKAITYMAS UŽ SUTEIKTAS PASLAUGAS</w:t>
      </w:r>
    </w:p>
    <w:p w:rsidR="00BC0BB6" w:rsidRPr="00504FB9" w:rsidRDefault="00BC0BB6" w:rsidP="003C37DA">
      <w:pPr>
        <w:pStyle w:val="Pagrindinistekstas"/>
        <w:tabs>
          <w:tab w:val="left" w:pos="0"/>
          <w:tab w:val="left" w:pos="284"/>
        </w:tabs>
        <w:spacing w:after="0"/>
        <w:ind w:firstLine="567"/>
        <w:jc w:val="both"/>
      </w:pPr>
      <w:r w:rsidRPr="00504FB9">
        <w:t>8.1. Į Paslaugų teikėjo siūlomą kainą bei įkainius turi būti įtraukti visi mokesčiai ir visos Paslaugų teikėjo išlaidos. Sutarties galiojimo metu Paslaugų kainos bei įkainių keisti nebus galima pagal Paslaugų teikėjo pasiūlymo priede nurodytas sąlygas. Kainos pasikeitimas, susijęs su pridėtinės vertės mokesčio (PVM) ir (arba) kito su Paslaugomis susijusio mokesčio dydžio pasikeitimu ir (arba) įvedimu, ir (arba) panaikinimu</w:t>
      </w:r>
      <w:r w:rsidRPr="008E72E6">
        <w:t xml:space="preserve">, </w:t>
      </w:r>
      <w:r w:rsidRPr="007E6B94">
        <w:t>bus aptartas Preliminariojoje sutartyje.</w:t>
      </w:r>
      <w:r w:rsidRPr="00504FB9">
        <w:t xml:space="preserve"> </w:t>
      </w:r>
    </w:p>
    <w:p w:rsidR="00BC0BB6" w:rsidRPr="00504FB9" w:rsidRDefault="00BC0BB6" w:rsidP="003C37DA">
      <w:pPr>
        <w:pStyle w:val="Pagrindinistekstas"/>
        <w:tabs>
          <w:tab w:val="left" w:pos="0"/>
          <w:tab w:val="left" w:pos="284"/>
        </w:tabs>
        <w:spacing w:after="0"/>
        <w:ind w:firstLine="567"/>
        <w:jc w:val="both"/>
      </w:pPr>
      <w:r w:rsidRPr="00504FB9">
        <w:t>8.2. Visos suteiktos paslaugos turi būti patvirtintos Perkančiosios organizacijos ir Paslaugų teikėjo parašais, pasirašant Užsakymo sutartį, kurią parengia Perkančioji organizacija ir pateikia Paslaugų teikėjui, po to, kai Perkančioji organizacija elektroniniu paštu arba faksu patvirtina užsakymą.</w:t>
      </w:r>
    </w:p>
    <w:p w:rsidR="00BC0BB6" w:rsidRPr="00504FB9" w:rsidRDefault="00BC0BB6" w:rsidP="003C37DA">
      <w:pPr>
        <w:pStyle w:val="Pagrindinistekstas"/>
        <w:tabs>
          <w:tab w:val="left" w:pos="0"/>
          <w:tab w:val="left" w:pos="284"/>
        </w:tabs>
        <w:spacing w:after="0"/>
        <w:ind w:firstLine="567"/>
        <w:jc w:val="both"/>
      </w:pPr>
      <w:r w:rsidRPr="00504FB9">
        <w:t xml:space="preserve">8.3. Perkančioji organizacija atsiskaito su Paslaugų teikėju už jo suteiktas Paslaugas Preliminarioje sutartyje nustatyta tvarka. </w:t>
      </w:r>
    </w:p>
    <w:p w:rsidR="00BC0BB6" w:rsidRPr="00504FB9" w:rsidRDefault="00BC0BB6" w:rsidP="003C37DA">
      <w:pPr>
        <w:pStyle w:val="Pagrindinistekstas"/>
        <w:tabs>
          <w:tab w:val="left" w:pos="0"/>
          <w:tab w:val="left" w:pos="284"/>
        </w:tabs>
        <w:spacing w:after="0"/>
        <w:ind w:firstLine="567"/>
        <w:jc w:val="both"/>
      </w:pPr>
    </w:p>
    <w:p w:rsidR="00BC0BB6" w:rsidRPr="00504FB9" w:rsidRDefault="00BC0BB6" w:rsidP="003C37DA">
      <w:pPr>
        <w:pStyle w:val="StiliusAntrat2Tarpaitarpeilui15eiluts"/>
        <w:tabs>
          <w:tab w:val="clear" w:pos="720"/>
          <w:tab w:val="left" w:pos="0"/>
          <w:tab w:val="left" w:pos="284"/>
          <w:tab w:val="left" w:pos="1296"/>
        </w:tabs>
        <w:spacing w:line="276" w:lineRule="auto"/>
        <w:ind w:left="0" w:firstLine="567"/>
        <w:jc w:val="center"/>
        <w:rPr>
          <w:b/>
          <w:szCs w:val="24"/>
        </w:rPr>
      </w:pPr>
      <w:bookmarkStart w:id="21" w:name="_Toc277252946"/>
      <w:bookmarkStart w:id="22" w:name="_Toc277234206"/>
      <w:bookmarkStart w:id="23" w:name="_Toc285790772"/>
      <w:r w:rsidRPr="00504FB9">
        <w:rPr>
          <w:b/>
          <w:szCs w:val="24"/>
        </w:rPr>
        <w:t xml:space="preserve">9. </w:t>
      </w:r>
      <w:bookmarkEnd w:id="21"/>
      <w:bookmarkEnd w:id="22"/>
      <w:r w:rsidRPr="00504FB9">
        <w:rPr>
          <w:b/>
          <w:szCs w:val="24"/>
        </w:rPr>
        <w:t>FINANSAVIMO ŠALTINIAI</w:t>
      </w:r>
      <w:bookmarkEnd w:id="23"/>
    </w:p>
    <w:p w:rsidR="00BC0BB6" w:rsidRPr="00504FB9" w:rsidRDefault="00BC0BB6" w:rsidP="003C37DA">
      <w:pPr>
        <w:pStyle w:val="StiliusAntrat2Tarpaitarpeilui15eiluts"/>
        <w:tabs>
          <w:tab w:val="clear" w:pos="720"/>
          <w:tab w:val="left" w:pos="0"/>
          <w:tab w:val="left" w:pos="284"/>
          <w:tab w:val="left" w:pos="1296"/>
        </w:tabs>
        <w:spacing w:line="276" w:lineRule="auto"/>
        <w:ind w:left="0" w:firstLine="567"/>
        <w:jc w:val="center"/>
        <w:rPr>
          <w:b/>
          <w:szCs w:val="24"/>
        </w:rPr>
      </w:pPr>
    </w:p>
    <w:p w:rsidR="00BC0BB6" w:rsidRPr="00504FB9" w:rsidRDefault="00BC0BB6" w:rsidP="003C37DA">
      <w:pPr>
        <w:pStyle w:val="prastasiniatinklio"/>
        <w:tabs>
          <w:tab w:val="left" w:pos="0"/>
          <w:tab w:val="left" w:pos="284"/>
        </w:tabs>
        <w:spacing w:before="0" w:after="0" w:line="276" w:lineRule="auto"/>
        <w:ind w:firstLine="567"/>
        <w:jc w:val="both"/>
      </w:pPr>
      <w:bookmarkStart w:id="24" w:name="_Toc277252947"/>
      <w:bookmarkStart w:id="25" w:name="_Toc277234207"/>
      <w:r w:rsidRPr="00504FB9">
        <w:t xml:space="preserve">9.1. Paslaugų įsigijimas pagal sudarytas Preliminariąsias sutartis </w:t>
      </w:r>
      <w:r w:rsidRPr="00504FB9">
        <w:rPr>
          <w:bCs/>
        </w:rPr>
        <w:t xml:space="preserve">bus finansuojamas iš Lietuvos Respublikos biudžeto, Europos Sąjungos lėšų </w:t>
      </w:r>
      <w:r w:rsidRPr="00504FB9">
        <w:t>ir kitų finansavimo šaltinių.</w:t>
      </w:r>
      <w:bookmarkEnd w:id="24"/>
      <w:bookmarkEnd w:id="25"/>
    </w:p>
    <w:p w:rsidR="00BC0BB6" w:rsidRPr="00504FB9" w:rsidRDefault="00BC0BB6" w:rsidP="003C37DA">
      <w:pPr>
        <w:tabs>
          <w:tab w:val="left" w:pos="426"/>
          <w:tab w:val="left" w:pos="1134"/>
          <w:tab w:val="left" w:pos="1304"/>
          <w:tab w:val="left" w:pos="1604"/>
        </w:tabs>
        <w:suppressAutoHyphens/>
        <w:autoSpaceDE w:val="0"/>
        <w:spacing w:after="0"/>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BC0BB6" w:rsidRPr="00504FB9" w:rsidRDefault="00BC0BB6"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p>
    <w:p w:rsidR="003142E6" w:rsidRPr="00504FB9" w:rsidRDefault="003142E6">
      <w:pPr>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br w:type="page"/>
      </w:r>
    </w:p>
    <w:p w:rsidR="009B30B2" w:rsidRPr="00504FB9" w:rsidRDefault="009B30B2" w:rsidP="009B30B2">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lastRenderedPageBreak/>
        <w:t>Konkurso sąlygų</w:t>
      </w:r>
    </w:p>
    <w:p w:rsidR="009B30B2" w:rsidRPr="00504FB9" w:rsidRDefault="00902586" w:rsidP="009B30B2">
      <w:pPr>
        <w:snapToGrid w:val="0"/>
        <w:spacing w:after="0" w:line="240" w:lineRule="auto"/>
        <w:ind w:firstLine="6379"/>
        <w:jc w:val="right"/>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3</w:t>
      </w:r>
      <w:r w:rsidR="009B30B2" w:rsidRPr="00504FB9">
        <w:rPr>
          <w:rFonts w:ascii="Times New Roman" w:eastAsia="Times New Roman" w:hAnsi="Times New Roman" w:cs="Times New Roman"/>
          <w:sz w:val="24"/>
          <w:szCs w:val="24"/>
        </w:rPr>
        <w:t xml:space="preserve"> priedas</w:t>
      </w:r>
    </w:p>
    <w:p w:rsidR="00902586" w:rsidRPr="00504FB9" w:rsidRDefault="00902586" w:rsidP="009B30B2">
      <w:pPr>
        <w:snapToGrid w:val="0"/>
        <w:spacing w:after="0" w:line="240" w:lineRule="auto"/>
        <w:ind w:firstLine="6379"/>
        <w:jc w:val="right"/>
        <w:rPr>
          <w:rFonts w:ascii="Times New Roman" w:eastAsia="Times New Roman" w:hAnsi="Times New Roman" w:cs="Times New Roman"/>
          <w:sz w:val="24"/>
          <w:szCs w:val="24"/>
        </w:rPr>
      </w:pPr>
    </w:p>
    <w:p w:rsidR="00902586" w:rsidRPr="00504FB9" w:rsidRDefault="00902586" w:rsidP="00902586">
      <w:pPr>
        <w:suppressAutoHyphens/>
        <w:spacing w:after="0" w:line="240" w:lineRule="auto"/>
        <w:ind w:right="-178"/>
        <w:jc w:val="center"/>
        <w:rPr>
          <w:rFonts w:ascii="Times New Roman" w:hAnsi="Times New Roman" w:cs="Times New Roman"/>
          <w:sz w:val="24"/>
          <w:szCs w:val="24"/>
          <w:lang w:eastAsia="ar-SA"/>
        </w:rPr>
      </w:pPr>
      <w:r w:rsidRPr="00504FB9">
        <w:rPr>
          <w:rFonts w:ascii="Times New Roman" w:hAnsi="Times New Roman" w:cs="Times New Roman"/>
          <w:sz w:val="24"/>
          <w:szCs w:val="24"/>
          <w:lang w:eastAsia="ar-SA"/>
        </w:rPr>
        <w:t>Herbas arba Prekių ženklas</w:t>
      </w:r>
    </w:p>
    <w:p w:rsidR="00902586" w:rsidRPr="00504FB9" w:rsidRDefault="00902586" w:rsidP="00902586">
      <w:pPr>
        <w:suppressAutoHyphens/>
        <w:spacing w:after="0" w:line="240" w:lineRule="auto"/>
        <w:ind w:right="-178"/>
        <w:jc w:val="center"/>
        <w:rPr>
          <w:rFonts w:ascii="Times New Roman" w:hAnsi="Times New Roman" w:cs="Times New Roman"/>
          <w:sz w:val="24"/>
          <w:szCs w:val="24"/>
          <w:lang w:eastAsia="ar-SA"/>
        </w:rPr>
      </w:pPr>
    </w:p>
    <w:p w:rsidR="00902586" w:rsidRPr="00504FB9" w:rsidRDefault="00902586" w:rsidP="00902586">
      <w:pPr>
        <w:suppressAutoHyphens/>
        <w:spacing w:after="0" w:line="240" w:lineRule="auto"/>
        <w:ind w:right="-178"/>
        <w:jc w:val="center"/>
        <w:rPr>
          <w:rFonts w:ascii="Times New Roman" w:hAnsi="Times New Roman" w:cs="Times New Roman"/>
          <w:sz w:val="24"/>
          <w:szCs w:val="24"/>
          <w:lang w:eastAsia="ar-SA"/>
        </w:rPr>
      </w:pPr>
      <w:r w:rsidRPr="00504FB9">
        <w:rPr>
          <w:rFonts w:ascii="Times New Roman" w:hAnsi="Times New Roman" w:cs="Times New Roman"/>
          <w:sz w:val="24"/>
          <w:szCs w:val="24"/>
          <w:lang w:eastAsia="ar-SA"/>
        </w:rPr>
        <w:t xml:space="preserve"> (Tiekėjo pavadinimas)</w:t>
      </w:r>
    </w:p>
    <w:p w:rsidR="00902586" w:rsidRPr="00504FB9" w:rsidRDefault="00902586" w:rsidP="00902586">
      <w:pPr>
        <w:suppressAutoHyphens/>
        <w:spacing w:after="0" w:line="240" w:lineRule="auto"/>
        <w:ind w:right="-178"/>
        <w:jc w:val="center"/>
        <w:rPr>
          <w:rFonts w:ascii="Times New Roman" w:hAnsi="Times New Roman" w:cs="Times New Roman"/>
          <w:sz w:val="24"/>
          <w:szCs w:val="24"/>
          <w:lang w:eastAsia="ar-SA"/>
        </w:rPr>
      </w:pPr>
    </w:p>
    <w:p w:rsidR="00902586" w:rsidRPr="00504FB9" w:rsidRDefault="00902586" w:rsidP="00902586">
      <w:pPr>
        <w:suppressAutoHyphens/>
        <w:spacing w:after="0" w:line="240" w:lineRule="auto"/>
        <w:ind w:right="-178"/>
        <w:jc w:val="center"/>
        <w:rPr>
          <w:rFonts w:ascii="Times New Roman" w:hAnsi="Times New Roman" w:cs="Times New Roman"/>
          <w:sz w:val="24"/>
          <w:szCs w:val="24"/>
          <w:lang w:eastAsia="ar-SA"/>
        </w:rPr>
      </w:pPr>
      <w:r w:rsidRPr="00504FB9">
        <w:rPr>
          <w:rFonts w:ascii="Times New Roman" w:hAnsi="Times New Roman" w:cs="Times New Roman"/>
          <w:sz w:val="24"/>
          <w:szCs w:val="24"/>
          <w:lang w:eastAsia="ar-SA"/>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02586" w:rsidRPr="00504FB9" w:rsidRDefault="00902586" w:rsidP="00902586">
      <w:pPr>
        <w:shd w:val="clear" w:color="auto" w:fill="FFFFFF"/>
        <w:suppressAutoHyphens/>
        <w:spacing w:after="0" w:line="240" w:lineRule="auto"/>
        <w:jc w:val="center"/>
        <w:rPr>
          <w:rFonts w:ascii="Times New Roman" w:hAnsi="Times New Roman" w:cs="Times New Roman"/>
          <w:sz w:val="24"/>
          <w:szCs w:val="24"/>
          <w:lang w:eastAsia="ar-SA"/>
        </w:rPr>
      </w:pPr>
    </w:p>
    <w:p w:rsidR="00902586" w:rsidRPr="00504FB9" w:rsidRDefault="00902586" w:rsidP="00902586">
      <w:pPr>
        <w:shd w:val="clear" w:color="auto" w:fill="FFFFFF"/>
        <w:suppressAutoHyphens/>
        <w:spacing w:after="0" w:line="240" w:lineRule="auto"/>
        <w:jc w:val="center"/>
        <w:rPr>
          <w:rFonts w:ascii="Times New Roman" w:hAnsi="Times New Roman" w:cs="Times New Roman"/>
          <w:b/>
          <w:bCs/>
          <w:sz w:val="24"/>
          <w:szCs w:val="24"/>
          <w:lang w:eastAsia="ar-SA"/>
        </w:rPr>
      </w:pPr>
      <w:r w:rsidRPr="00504FB9">
        <w:rPr>
          <w:rFonts w:ascii="Times New Roman" w:hAnsi="Times New Roman" w:cs="Times New Roman"/>
          <w:b/>
          <w:bCs/>
          <w:sz w:val="24"/>
          <w:szCs w:val="24"/>
          <w:lang w:eastAsia="ar-SA"/>
        </w:rPr>
        <w:t>APLINKOS APSAUGOS AGENTŪRAI</w:t>
      </w:r>
    </w:p>
    <w:p w:rsidR="00902586" w:rsidRPr="00504FB9" w:rsidRDefault="00902586" w:rsidP="00902586">
      <w:pPr>
        <w:shd w:val="clear" w:color="auto" w:fill="FFFFFF"/>
        <w:suppressAutoHyphens/>
        <w:spacing w:after="0" w:line="240" w:lineRule="auto"/>
        <w:jc w:val="center"/>
        <w:rPr>
          <w:rFonts w:ascii="Times New Roman" w:hAnsi="Times New Roman" w:cs="Times New Roman"/>
          <w:b/>
          <w:bCs/>
          <w:sz w:val="24"/>
          <w:szCs w:val="24"/>
          <w:lang w:eastAsia="ar-SA"/>
        </w:rPr>
      </w:pPr>
      <w:bookmarkStart w:id="26" w:name="_MINIMALIŲ_KVALIFIKACIJOS_REIKALAVIM"/>
      <w:bookmarkEnd w:id="26"/>
      <w:r w:rsidRPr="00504FB9">
        <w:rPr>
          <w:rFonts w:ascii="Times New Roman" w:eastAsia="Lucida Sans Unicode" w:hAnsi="Times New Roman" w:cs="Times New Roman"/>
          <w:b/>
          <w:caps/>
          <w:kern w:val="24"/>
          <w:sz w:val="24"/>
          <w:szCs w:val="24"/>
          <w:lang w:eastAsia="zh-CN"/>
        </w:rPr>
        <w:t>KELIONIŲ ORGANIZAVIMO PASAUGŲ VIEŠOJO PIRKIMO</w:t>
      </w:r>
      <w:r w:rsidRPr="00504FB9">
        <w:rPr>
          <w:rFonts w:ascii="Times New Roman" w:hAnsi="Times New Roman" w:cs="Times New Roman"/>
          <w:b/>
          <w:sz w:val="24"/>
          <w:szCs w:val="24"/>
          <w:lang w:eastAsia="ar-SA"/>
        </w:rPr>
        <w:t xml:space="preserve"> MINIMALIŲ KVALIFIKACIJOS REIKALAVIMŲ ATITIKTIES DEKLARACIJA</w:t>
      </w:r>
    </w:p>
    <w:p w:rsidR="00902586" w:rsidRPr="00504FB9" w:rsidRDefault="00902586" w:rsidP="00902586">
      <w:pPr>
        <w:shd w:val="clear" w:color="auto" w:fill="FFFFFF"/>
        <w:suppressAutoHyphens/>
        <w:spacing w:after="0" w:line="240" w:lineRule="auto"/>
        <w:jc w:val="center"/>
        <w:rPr>
          <w:rFonts w:ascii="Times New Roman" w:hAnsi="Times New Roman" w:cs="Times New Roman"/>
          <w:sz w:val="24"/>
          <w:szCs w:val="24"/>
          <w:lang w:eastAsia="ar-SA"/>
        </w:rPr>
      </w:pPr>
      <w:r w:rsidRPr="00504FB9">
        <w:rPr>
          <w:rFonts w:ascii="Times New Roman" w:hAnsi="Times New Roman" w:cs="Times New Roman"/>
          <w:sz w:val="24"/>
          <w:szCs w:val="24"/>
          <w:lang w:eastAsia="ar-SA"/>
        </w:rPr>
        <w:t>___________</w:t>
      </w:r>
      <w:r w:rsidRPr="00504FB9">
        <w:rPr>
          <w:rFonts w:ascii="Times New Roman" w:hAnsi="Times New Roman" w:cs="Times New Roman"/>
          <w:bCs/>
          <w:sz w:val="24"/>
          <w:szCs w:val="24"/>
          <w:lang w:eastAsia="ar-SA"/>
        </w:rPr>
        <w:t xml:space="preserve"> </w:t>
      </w:r>
      <w:r w:rsidRPr="00504FB9">
        <w:rPr>
          <w:rFonts w:ascii="Times New Roman" w:hAnsi="Times New Roman" w:cs="Times New Roman"/>
          <w:sz w:val="24"/>
          <w:szCs w:val="24"/>
          <w:lang w:eastAsia="ar-SA"/>
        </w:rPr>
        <w:t>Nr.______</w:t>
      </w:r>
    </w:p>
    <w:p w:rsidR="00902586" w:rsidRPr="00504FB9" w:rsidRDefault="00902586" w:rsidP="00902586">
      <w:pPr>
        <w:shd w:val="clear" w:color="auto" w:fill="FFFFFF"/>
        <w:suppressAutoHyphens/>
        <w:spacing w:after="0" w:line="240" w:lineRule="auto"/>
        <w:ind w:left="2592" w:firstLine="1296"/>
        <w:rPr>
          <w:rFonts w:ascii="Times New Roman" w:hAnsi="Times New Roman" w:cs="Times New Roman"/>
          <w:bCs/>
          <w:sz w:val="24"/>
          <w:szCs w:val="24"/>
          <w:lang w:eastAsia="ar-SA"/>
        </w:rPr>
      </w:pPr>
      <w:r w:rsidRPr="00504FB9">
        <w:rPr>
          <w:rFonts w:ascii="Times New Roman" w:hAnsi="Times New Roman" w:cs="Times New Roman"/>
          <w:bCs/>
          <w:sz w:val="24"/>
          <w:szCs w:val="24"/>
          <w:lang w:eastAsia="ar-SA"/>
        </w:rPr>
        <w:t xml:space="preserve">      (Data)</w:t>
      </w:r>
    </w:p>
    <w:p w:rsidR="00902586" w:rsidRPr="00504FB9" w:rsidRDefault="00902586" w:rsidP="00902586">
      <w:pPr>
        <w:shd w:val="clear" w:color="auto" w:fill="FFFFFF"/>
        <w:suppressAutoHyphens/>
        <w:spacing w:after="0" w:line="240" w:lineRule="auto"/>
        <w:jc w:val="center"/>
        <w:rPr>
          <w:rFonts w:ascii="Times New Roman" w:hAnsi="Times New Roman" w:cs="Times New Roman"/>
          <w:bCs/>
          <w:sz w:val="24"/>
          <w:szCs w:val="24"/>
          <w:lang w:eastAsia="ar-SA"/>
        </w:rPr>
      </w:pPr>
      <w:r w:rsidRPr="00504FB9">
        <w:rPr>
          <w:rFonts w:ascii="Times New Roman" w:hAnsi="Times New Roman" w:cs="Times New Roman"/>
          <w:bCs/>
          <w:sz w:val="24"/>
          <w:szCs w:val="24"/>
          <w:lang w:eastAsia="ar-SA"/>
        </w:rPr>
        <w:t>_____________</w:t>
      </w:r>
    </w:p>
    <w:p w:rsidR="00902586" w:rsidRPr="00504FB9" w:rsidRDefault="00902586" w:rsidP="00902586">
      <w:pPr>
        <w:shd w:val="clear" w:color="auto" w:fill="FFFFFF"/>
        <w:suppressAutoHyphens/>
        <w:spacing w:after="0" w:line="240" w:lineRule="auto"/>
        <w:jc w:val="center"/>
        <w:rPr>
          <w:rFonts w:ascii="Times New Roman" w:hAnsi="Times New Roman" w:cs="Times New Roman"/>
          <w:bCs/>
          <w:sz w:val="24"/>
          <w:szCs w:val="24"/>
          <w:lang w:eastAsia="ar-SA"/>
        </w:rPr>
      </w:pPr>
      <w:r w:rsidRPr="00504FB9">
        <w:rPr>
          <w:rFonts w:ascii="Times New Roman" w:hAnsi="Times New Roman" w:cs="Times New Roman"/>
          <w:bCs/>
          <w:sz w:val="24"/>
          <w:szCs w:val="24"/>
          <w:lang w:eastAsia="ar-SA"/>
        </w:rPr>
        <w:t>(Sudarymo vieta)</w:t>
      </w:r>
    </w:p>
    <w:tbl>
      <w:tblPr>
        <w:tblW w:w="0" w:type="auto"/>
        <w:tblLayout w:type="fixed"/>
        <w:tblLook w:val="0000" w:firstRow="0" w:lastRow="0" w:firstColumn="0" w:lastColumn="0" w:noHBand="0" w:noVBand="0"/>
      </w:tblPr>
      <w:tblGrid>
        <w:gridCol w:w="9862"/>
      </w:tblGrid>
      <w:tr w:rsidR="008649CC" w:rsidRPr="00504FB9" w:rsidTr="00286844">
        <w:tc>
          <w:tcPr>
            <w:tcW w:w="9862" w:type="dxa"/>
          </w:tcPr>
          <w:p w:rsidR="00902586" w:rsidRPr="00504FB9" w:rsidRDefault="00902586" w:rsidP="00902586">
            <w:pPr>
              <w:suppressAutoHyphens/>
              <w:snapToGrid w:val="0"/>
              <w:spacing w:after="0" w:line="240" w:lineRule="auto"/>
              <w:ind w:right="-82" w:firstLine="900"/>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Aš, ___________________________________________________________________ ,</w:t>
            </w:r>
          </w:p>
        </w:tc>
      </w:tr>
      <w:tr w:rsidR="008649CC" w:rsidRPr="00504FB9" w:rsidTr="00286844">
        <w:tc>
          <w:tcPr>
            <w:tcW w:w="9862" w:type="dxa"/>
          </w:tcPr>
          <w:p w:rsidR="00902586" w:rsidRPr="00504FB9" w:rsidRDefault="00902586" w:rsidP="00902586">
            <w:pPr>
              <w:suppressAutoHyphens/>
              <w:snapToGrid w:val="0"/>
              <w:spacing w:after="0" w:line="240" w:lineRule="auto"/>
              <w:ind w:right="-82"/>
              <w:jc w:val="center"/>
              <w:rPr>
                <w:rFonts w:ascii="Times New Roman" w:eastAsia="Arial" w:hAnsi="Times New Roman" w:cs="Times New Roman"/>
                <w:i/>
                <w:position w:val="6"/>
                <w:sz w:val="24"/>
                <w:szCs w:val="24"/>
                <w:lang w:eastAsia="ar-SA"/>
              </w:rPr>
            </w:pPr>
            <w:r w:rsidRPr="00504FB9">
              <w:rPr>
                <w:rFonts w:ascii="Times New Roman" w:eastAsia="Arial" w:hAnsi="Times New Roman" w:cs="Times New Roman"/>
                <w:i/>
                <w:position w:val="6"/>
                <w:sz w:val="24"/>
                <w:szCs w:val="24"/>
                <w:lang w:eastAsia="ar-SA"/>
              </w:rPr>
              <w:t>(Tiekėjo vadovo ar jo įgalioto asmens pareigų pavadinimas, vardas ir pavardė)</w:t>
            </w:r>
          </w:p>
        </w:tc>
      </w:tr>
      <w:tr w:rsidR="008649CC" w:rsidRPr="00504FB9" w:rsidTr="00286844">
        <w:tc>
          <w:tcPr>
            <w:tcW w:w="9862" w:type="dxa"/>
          </w:tcPr>
          <w:p w:rsidR="00902586" w:rsidRPr="00504FB9" w:rsidRDefault="00902586" w:rsidP="00902586">
            <w:pPr>
              <w:suppressAutoHyphens/>
              <w:snapToGrid w:val="0"/>
              <w:spacing w:after="0" w:line="240" w:lineRule="auto"/>
              <w:ind w:right="-82"/>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tvirtinu, kad mano vadovaujamo (-os) (atstovaujamo (-os))_______________________________ ,</w:t>
            </w:r>
          </w:p>
        </w:tc>
      </w:tr>
      <w:tr w:rsidR="008649CC" w:rsidRPr="00504FB9" w:rsidTr="00286844">
        <w:tc>
          <w:tcPr>
            <w:tcW w:w="9862" w:type="dxa"/>
          </w:tcPr>
          <w:p w:rsidR="00902586" w:rsidRPr="00504FB9" w:rsidRDefault="00902586" w:rsidP="00902586">
            <w:pPr>
              <w:suppressAutoHyphens/>
              <w:snapToGrid w:val="0"/>
              <w:spacing w:after="0" w:line="240" w:lineRule="auto"/>
              <w:ind w:right="-82"/>
              <w:jc w:val="center"/>
              <w:rPr>
                <w:rFonts w:ascii="Times New Roman" w:eastAsia="Arial" w:hAnsi="Times New Roman" w:cs="Times New Roman"/>
                <w:i/>
                <w:position w:val="4"/>
                <w:sz w:val="24"/>
                <w:szCs w:val="24"/>
                <w:lang w:eastAsia="ar-SA"/>
              </w:rPr>
            </w:pPr>
            <w:r w:rsidRPr="00504FB9">
              <w:rPr>
                <w:rFonts w:ascii="Times New Roman" w:eastAsia="Arial" w:hAnsi="Times New Roman" w:cs="Times New Roman"/>
                <w:position w:val="4"/>
                <w:sz w:val="24"/>
                <w:szCs w:val="24"/>
                <w:lang w:eastAsia="ar-SA"/>
              </w:rPr>
              <w:t xml:space="preserve">                                                                                                                        </w:t>
            </w:r>
            <w:r w:rsidRPr="00504FB9">
              <w:rPr>
                <w:rFonts w:ascii="Times New Roman" w:eastAsia="Arial" w:hAnsi="Times New Roman" w:cs="Times New Roman"/>
                <w:i/>
                <w:position w:val="4"/>
                <w:sz w:val="24"/>
                <w:szCs w:val="24"/>
                <w:lang w:eastAsia="ar-SA"/>
              </w:rPr>
              <w:t>(Tiekėjo pavadinimas)</w:t>
            </w:r>
          </w:p>
        </w:tc>
      </w:tr>
      <w:tr w:rsidR="008649CC" w:rsidRPr="00504FB9" w:rsidTr="00286844">
        <w:tc>
          <w:tcPr>
            <w:tcW w:w="9862" w:type="dxa"/>
          </w:tcPr>
          <w:p w:rsidR="00902586" w:rsidRPr="00504FB9" w:rsidRDefault="00902586" w:rsidP="00902586">
            <w:pPr>
              <w:suppressAutoHyphens/>
              <w:snapToGrid w:val="0"/>
              <w:spacing w:after="0" w:line="240" w:lineRule="auto"/>
              <w:ind w:right="-82"/>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dalyvaujančio (-ios) ______________________________________________________________</w:t>
            </w:r>
          </w:p>
        </w:tc>
      </w:tr>
      <w:tr w:rsidR="008649CC" w:rsidRPr="00504FB9" w:rsidTr="00286844">
        <w:tc>
          <w:tcPr>
            <w:tcW w:w="9862" w:type="dxa"/>
          </w:tcPr>
          <w:p w:rsidR="00902586" w:rsidRPr="00504FB9" w:rsidRDefault="00902586" w:rsidP="00902586">
            <w:pPr>
              <w:suppressAutoHyphens/>
              <w:snapToGrid w:val="0"/>
              <w:spacing w:after="0" w:line="240" w:lineRule="auto"/>
              <w:ind w:right="-82"/>
              <w:jc w:val="center"/>
              <w:rPr>
                <w:rFonts w:ascii="Times New Roman" w:eastAsia="Arial" w:hAnsi="Times New Roman" w:cs="Times New Roman"/>
                <w:i/>
                <w:position w:val="6"/>
                <w:sz w:val="24"/>
                <w:szCs w:val="24"/>
                <w:lang w:eastAsia="ar-SA"/>
              </w:rPr>
            </w:pPr>
            <w:r w:rsidRPr="00504FB9">
              <w:rPr>
                <w:rFonts w:ascii="Times New Roman" w:eastAsia="Arial" w:hAnsi="Times New Roman" w:cs="Times New Roman"/>
                <w:i/>
                <w:position w:val="6"/>
                <w:sz w:val="24"/>
                <w:szCs w:val="24"/>
                <w:lang w:eastAsia="ar-SA"/>
              </w:rPr>
              <w:t>(Perkančiosios organizacijos pavadinimas)</w:t>
            </w:r>
          </w:p>
        </w:tc>
      </w:tr>
      <w:tr w:rsidR="008649CC" w:rsidRPr="00504FB9" w:rsidTr="00286844">
        <w:tc>
          <w:tcPr>
            <w:tcW w:w="9862" w:type="dxa"/>
          </w:tcPr>
          <w:p w:rsidR="00902586" w:rsidRPr="00504FB9" w:rsidRDefault="00902586" w:rsidP="00902586">
            <w:pPr>
              <w:suppressAutoHyphens/>
              <w:snapToGrid w:val="0"/>
              <w:spacing w:after="0" w:line="240" w:lineRule="auto"/>
              <w:ind w:right="-82"/>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atliekamame ___________________________________________________________________ ,</w:t>
            </w:r>
          </w:p>
        </w:tc>
      </w:tr>
      <w:tr w:rsidR="008649CC" w:rsidRPr="00504FB9" w:rsidTr="00286844">
        <w:tc>
          <w:tcPr>
            <w:tcW w:w="9862" w:type="dxa"/>
          </w:tcPr>
          <w:p w:rsidR="00902586" w:rsidRPr="00504FB9" w:rsidRDefault="00902586" w:rsidP="00902586">
            <w:pPr>
              <w:suppressAutoHyphens/>
              <w:snapToGrid w:val="0"/>
              <w:spacing w:after="0" w:line="240" w:lineRule="auto"/>
              <w:ind w:right="-82"/>
              <w:jc w:val="center"/>
              <w:rPr>
                <w:rFonts w:ascii="Times New Roman" w:eastAsia="Arial" w:hAnsi="Times New Roman" w:cs="Times New Roman"/>
                <w:i/>
                <w:position w:val="6"/>
                <w:sz w:val="24"/>
                <w:szCs w:val="24"/>
                <w:lang w:eastAsia="ar-SA"/>
              </w:rPr>
            </w:pPr>
            <w:r w:rsidRPr="00504FB9">
              <w:rPr>
                <w:rFonts w:ascii="Times New Roman" w:eastAsia="Arial" w:hAnsi="Times New Roman" w:cs="Times New Roman"/>
                <w:i/>
                <w:position w:val="6"/>
                <w:sz w:val="24"/>
                <w:szCs w:val="24"/>
                <w:lang w:eastAsia="ar-SA"/>
              </w:rPr>
              <w:t>(Pirkimo objekto pavadinimas, pirkimo kodas, pirkimo būdas)</w:t>
            </w:r>
          </w:p>
        </w:tc>
      </w:tr>
      <w:tr w:rsidR="008649CC" w:rsidRPr="00504FB9" w:rsidTr="00286844">
        <w:tc>
          <w:tcPr>
            <w:tcW w:w="9862" w:type="dxa"/>
          </w:tcPr>
          <w:p w:rsidR="00902586" w:rsidRPr="00504FB9" w:rsidRDefault="00902586" w:rsidP="00902586">
            <w:pPr>
              <w:suppressAutoHyphens/>
              <w:snapToGrid w:val="0"/>
              <w:spacing w:after="0" w:line="240" w:lineRule="auto"/>
              <w:ind w:right="-82"/>
              <w:jc w:val="both"/>
              <w:rPr>
                <w:rFonts w:ascii="Times New Roman" w:eastAsia="Arial" w:hAnsi="Times New Roman" w:cs="Times New Roman"/>
                <w:sz w:val="24"/>
                <w:szCs w:val="24"/>
                <w:lang w:eastAsia="ar-SA"/>
              </w:rPr>
            </w:pPr>
            <w:r w:rsidRPr="00504FB9">
              <w:rPr>
                <w:rFonts w:ascii="Times New Roman" w:eastAsia="Arial" w:hAnsi="Times New Roman" w:cs="Times New Roman"/>
                <w:sz w:val="24"/>
                <w:szCs w:val="24"/>
                <w:lang w:eastAsia="ar-SA"/>
              </w:rPr>
              <w:t>skelbtame _____________________________________________________________________,</w:t>
            </w:r>
          </w:p>
        </w:tc>
      </w:tr>
      <w:tr w:rsidR="008649CC" w:rsidRPr="00504FB9" w:rsidTr="00286844">
        <w:tc>
          <w:tcPr>
            <w:tcW w:w="9862" w:type="dxa"/>
          </w:tcPr>
          <w:p w:rsidR="00902586" w:rsidRPr="00504FB9" w:rsidRDefault="00902586" w:rsidP="00902586">
            <w:pPr>
              <w:suppressAutoHyphens/>
              <w:snapToGrid w:val="0"/>
              <w:spacing w:after="0" w:line="240" w:lineRule="auto"/>
              <w:ind w:right="-82"/>
              <w:jc w:val="center"/>
              <w:rPr>
                <w:rFonts w:ascii="Times New Roman" w:eastAsia="Arial" w:hAnsi="Times New Roman" w:cs="Times New Roman"/>
                <w:i/>
                <w:position w:val="6"/>
                <w:sz w:val="24"/>
                <w:szCs w:val="24"/>
                <w:lang w:eastAsia="ar-SA"/>
              </w:rPr>
            </w:pPr>
            <w:r w:rsidRPr="00504FB9">
              <w:rPr>
                <w:rFonts w:ascii="Times New Roman" w:eastAsia="Arial" w:hAnsi="Times New Roman" w:cs="Times New Roman"/>
                <w:i/>
                <w:position w:val="6"/>
                <w:sz w:val="24"/>
                <w:szCs w:val="24"/>
                <w:lang w:eastAsia="ar-SA"/>
              </w:rPr>
              <w:t>(Leidinio pavadinimas, kuriame paskelbtas skelbimas apie pirkimą, data ir numeris ir (arba) nuoroda į CVP IS)</w:t>
            </w:r>
          </w:p>
        </w:tc>
      </w:tr>
    </w:tbl>
    <w:p w:rsidR="00902586" w:rsidRPr="00504FB9" w:rsidRDefault="00902586" w:rsidP="00902586">
      <w:pPr>
        <w:suppressAutoHyphens/>
        <w:spacing w:after="0" w:line="240" w:lineRule="auto"/>
        <w:ind w:left="567"/>
        <w:jc w:val="both"/>
        <w:rPr>
          <w:rFonts w:ascii="Times New Roman" w:hAnsi="Times New Roman" w:cs="Times New Roman"/>
          <w:i/>
          <w:sz w:val="24"/>
          <w:szCs w:val="24"/>
          <w:lang w:eastAsia="ar-SA"/>
        </w:rPr>
      </w:pPr>
      <w:r w:rsidRPr="00504FB9">
        <w:rPr>
          <w:rFonts w:ascii="Times New Roman" w:hAnsi="Times New Roman" w:cs="Times New Roman"/>
          <w:sz w:val="24"/>
          <w:szCs w:val="24"/>
          <w:lang w:eastAsia="ar-SA"/>
        </w:rPr>
        <w:t xml:space="preserve">kvalifikacijos duomenys* yra tokie </w:t>
      </w:r>
      <w:r w:rsidRPr="00504FB9">
        <w:rPr>
          <w:rFonts w:ascii="Times New Roman" w:hAnsi="Times New Roman" w:cs="Times New Roman"/>
          <w:i/>
          <w:sz w:val="24"/>
          <w:szCs w:val="24"/>
          <w:lang w:eastAsia="ar-SA"/>
        </w:rPr>
        <w:t xml:space="preserve">(tiekėjas nurodo atitikimą nurodytiems kvalifikacijos reikalavimams pažymėdamas stulpeliuose „Taip“ arba „Ne“): </w:t>
      </w:r>
    </w:p>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954"/>
        <w:gridCol w:w="1896"/>
        <w:gridCol w:w="1896"/>
      </w:tblGrid>
      <w:tr w:rsidR="008649CC" w:rsidRPr="00504FB9" w:rsidTr="00286844">
        <w:tc>
          <w:tcPr>
            <w:tcW w:w="817" w:type="dxa"/>
            <w:shd w:val="clear" w:color="auto" w:fill="auto"/>
            <w:vAlign w:val="center"/>
          </w:tcPr>
          <w:p w:rsidR="00902586" w:rsidRPr="00504FB9" w:rsidRDefault="00902586" w:rsidP="00902586">
            <w:pPr>
              <w:suppressAutoHyphens/>
              <w:spacing w:after="0" w:line="240" w:lineRule="auto"/>
              <w:jc w:val="center"/>
              <w:rPr>
                <w:rFonts w:ascii="Times New Roman" w:hAnsi="Times New Roman" w:cs="Times New Roman"/>
                <w:b/>
                <w:sz w:val="24"/>
                <w:szCs w:val="24"/>
                <w:lang w:eastAsia="ar-SA"/>
              </w:rPr>
            </w:pPr>
            <w:r w:rsidRPr="00504FB9">
              <w:rPr>
                <w:rFonts w:ascii="Times New Roman" w:hAnsi="Times New Roman" w:cs="Times New Roman"/>
                <w:b/>
                <w:sz w:val="24"/>
                <w:szCs w:val="24"/>
                <w:lang w:eastAsia="ar-SA"/>
              </w:rPr>
              <w:t>Nr.</w:t>
            </w:r>
          </w:p>
        </w:tc>
        <w:tc>
          <w:tcPr>
            <w:tcW w:w="5954" w:type="dxa"/>
            <w:shd w:val="clear" w:color="auto" w:fill="auto"/>
            <w:vAlign w:val="center"/>
          </w:tcPr>
          <w:p w:rsidR="00902586" w:rsidRPr="00504FB9" w:rsidRDefault="00902586" w:rsidP="00902586">
            <w:pPr>
              <w:suppressAutoHyphens/>
              <w:spacing w:after="0" w:line="240" w:lineRule="auto"/>
              <w:jc w:val="center"/>
              <w:rPr>
                <w:rFonts w:ascii="Times New Roman" w:hAnsi="Times New Roman" w:cs="Times New Roman"/>
                <w:b/>
                <w:sz w:val="24"/>
                <w:szCs w:val="24"/>
                <w:lang w:eastAsia="ar-SA"/>
              </w:rPr>
            </w:pPr>
            <w:r w:rsidRPr="00504FB9">
              <w:rPr>
                <w:rFonts w:ascii="Times New Roman" w:hAnsi="Times New Roman" w:cs="Times New Roman"/>
                <w:b/>
                <w:bCs/>
                <w:sz w:val="24"/>
                <w:szCs w:val="24"/>
                <w:lang w:eastAsia="ar-SA"/>
              </w:rPr>
              <w:t>Bendrieji reikalavimai:</w:t>
            </w:r>
          </w:p>
        </w:tc>
        <w:tc>
          <w:tcPr>
            <w:tcW w:w="1896" w:type="dxa"/>
            <w:shd w:val="clear" w:color="auto" w:fill="auto"/>
            <w:vAlign w:val="center"/>
          </w:tcPr>
          <w:p w:rsidR="00902586" w:rsidRPr="00504FB9" w:rsidRDefault="00902586" w:rsidP="00902586">
            <w:pPr>
              <w:suppressAutoHyphens/>
              <w:spacing w:after="0" w:line="240" w:lineRule="auto"/>
              <w:jc w:val="center"/>
              <w:rPr>
                <w:rFonts w:ascii="Times New Roman" w:hAnsi="Times New Roman" w:cs="Times New Roman"/>
                <w:b/>
                <w:sz w:val="24"/>
                <w:szCs w:val="24"/>
                <w:lang w:eastAsia="ar-SA"/>
              </w:rPr>
            </w:pPr>
            <w:r w:rsidRPr="00504FB9">
              <w:rPr>
                <w:rFonts w:ascii="Times New Roman" w:hAnsi="Times New Roman" w:cs="Times New Roman"/>
                <w:b/>
                <w:sz w:val="24"/>
                <w:szCs w:val="24"/>
                <w:lang w:eastAsia="ar-SA"/>
              </w:rPr>
              <w:t>Taip, atitinku reikalavimą</w:t>
            </w:r>
          </w:p>
        </w:tc>
        <w:tc>
          <w:tcPr>
            <w:tcW w:w="1896" w:type="dxa"/>
            <w:shd w:val="clear" w:color="auto" w:fill="auto"/>
            <w:vAlign w:val="center"/>
          </w:tcPr>
          <w:p w:rsidR="00902586" w:rsidRPr="00504FB9" w:rsidRDefault="00902586" w:rsidP="00902586">
            <w:pPr>
              <w:suppressAutoHyphens/>
              <w:spacing w:after="0" w:line="240" w:lineRule="auto"/>
              <w:jc w:val="center"/>
              <w:rPr>
                <w:rFonts w:ascii="Times New Roman" w:hAnsi="Times New Roman" w:cs="Times New Roman"/>
                <w:b/>
                <w:sz w:val="24"/>
                <w:szCs w:val="24"/>
                <w:lang w:eastAsia="ar-SA"/>
              </w:rPr>
            </w:pPr>
            <w:r w:rsidRPr="00504FB9">
              <w:rPr>
                <w:rFonts w:ascii="Times New Roman" w:hAnsi="Times New Roman" w:cs="Times New Roman"/>
                <w:b/>
                <w:sz w:val="24"/>
                <w:szCs w:val="24"/>
                <w:lang w:eastAsia="ar-SA"/>
              </w:rPr>
              <w:t>Ne, neatitinku reikalavimo</w:t>
            </w:r>
          </w:p>
        </w:tc>
      </w:tr>
      <w:tr w:rsidR="008649CC" w:rsidRPr="00504FB9" w:rsidTr="00286844">
        <w:tc>
          <w:tcPr>
            <w:tcW w:w="10563" w:type="dxa"/>
            <w:gridSpan w:val="4"/>
            <w:shd w:val="clear" w:color="auto" w:fill="auto"/>
            <w:vAlign w:val="center"/>
          </w:tcPr>
          <w:p w:rsidR="00902586" w:rsidRPr="00504FB9" w:rsidRDefault="00902586" w:rsidP="00902586">
            <w:pPr>
              <w:suppressAutoHyphens/>
              <w:spacing w:after="0" w:line="240" w:lineRule="auto"/>
              <w:jc w:val="center"/>
              <w:rPr>
                <w:rFonts w:ascii="Times New Roman" w:hAnsi="Times New Roman" w:cs="Times New Roman"/>
                <w:b/>
                <w:sz w:val="24"/>
                <w:szCs w:val="24"/>
                <w:lang w:eastAsia="ar-SA"/>
              </w:rPr>
            </w:pPr>
            <w:r w:rsidRPr="00504FB9">
              <w:rPr>
                <w:rFonts w:ascii="Times New Roman" w:eastAsia="Times New Roman" w:hAnsi="Times New Roman" w:cs="Times New Roman"/>
                <w:b/>
                <w:kern w:val="2"/>
                <w:sz w:val="24"/>
                <w:szCs w:val="24"/>
                <w:lang w:eastAsia="zh-CN"/>
              </w:rPr>
              <w:t>Taikomi visoms pirkimo dalims</w:t>
            </w:r>
          </w:p>
        </w:tc>
      </w:tr>
      <w:tr w:rsidR="008649CC" w:rsidRPr="00504FB9" w:rsidTr="00286844">
        <w:tc>
          <w:tcPr>
            <w:tcW w:w="817"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r w:rsidRPr="00504FB9">
              <w:rPr>
                <w:rFonts w:ascii="Times New Roman" w:eastAsia="Lucida Sans Unicode" w:hAnsi="Times New Roman" w:cs="Times New Roman"/>
                <w:kern w:val="1"/>
                <w:sz w:val="24"/>
                <w:szCs w:val="24"/>
              </w:rPr>
              <w:t xml:space="preserve">  1.</w:t>
            </w:r>
          </w:p>
        </w:tc>
        <w:tc>
          <w:tcPr>
            <w:tcW w:w="5954" w:type="dxa"/>
            <w:shd w:val="clear" w:color="auto" w:fill="auto"/>
          </w:tcPr>
          <w:p w:rsidR="00902586" w:rsidRPr="00504FB9" w:rsidRDefault="00902586" w:rsidP="00286844">
            <w:pPr>
              <w:widowControl w:val="0"/>
              <w:suppressAutoHyphens/>
              <w:snapToGrid w:val="0"/>
              <w:spacing w:after="0" w:line="240" w:lineRule="auto"/>
              <w:jc w:val="both"/>
              <w:rPr>
                <w:rFonts w:ascii="Times New Roman" w:eastAsia="Times New Roman" w:hAnsi="Times New Roman" w:cs="Times New Roman"/>
                <w:kern w:val="2"/>
                <w:sz w:val="24"/>
                <w:szCs w:val="24"/>
                <w:lang w:eastAsia="zh-CN"/>
              </w:rPr>
            </w:pPr>
            <w:r w:rsidRPr="00504FB9">
              <w:rPr>
                <w:rFonts w:ascii="Times New Roman" w:eastAsia="Times New Roman" w:hAnsi="Times New Roman" w:cs="Times New Roman"/>
                <w:kern w:val="2"/>
                <w:sz w:val="24"/>
                <w:szCs w:val="24"/>
                <w:lang w:eastAsia="zh-CN"/>
              </w:rPr>
              <w:t>Tiekėjas, kuris yra fizinis asmuo, arba tiekėjo, kuris yra juridinis asmuo, vadovas</w:t>
            </w:r>
            <w:r w:rsidRPr="00504FB9" w:rsidDel="00CF14F5">
              <w:rPr>
                <w:rFonts w:ascii="Times New Roman" w:eastAsia="Times New Roman" w:hAnsi="Times New Roman" w:cs="Times New Roman"/>
                <w:kern w:val="2"/>
                <w:sz w:val="24"/>
                <w:szCs w:val="24"/>
                <w:lang w:eastAsia="zh-CN"/>
              </w:rPr>
              <w:t xml:space="preserve"> </w:t>
            </w:r>
            <w:r w:rsidRPr="00504FB9">
              <w:rPr>
                <w:rFonts w:ascii="Times New Roman" w:eastAsia="Times New Roman" w:hAnsi="Times New Roman" w:cs="Times New Roman"/>
                <w:kern w:val="2"/>
                <w:sz w:val="24"/>
                <w:szCs w:val="24"/>
                <w:lang w:eastAsia="zh-CN"/>
              </w:rPr>
              <w:t xml:space="preserve">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w:t>
            </w:r>
            <w:r w:rsidRPr="00504FB9">
              <w:rPr>
                <w:rFonts w:ascii="Times New Roman" w:eastAsia="Times New Roman" w:hAnsi="Times New Roman" w:cs="Times New Roman"/>
                <w:kern w:val="2"/>
                <w:sz w:val="24"/>
                <w:szCs w:val="24"/>
                <w:lang w:eastAsia="zh-CN"/>
              </w:rPr>
              <w:lastRenderedPageBreak/>
              <w:t>legalizavimą.</w:t>
            </w:r>
          </w:p>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r w:rsidRPr="00504FB9">
              <w:rPr>
                <w:rFonts w:ascii="Times New Roman" w:eastAsia="Times New Roman" w:hAnsi="Times New Roman" w:cs="Times New Roman"/>
                <w:kern w:val="2"/>
                <w:sz w:val="24"/>
                <w:szCs w:val="24"/>
                <w:lang w:eastAsia="zh-CN"/>
              </w:rPr>
              <w:t>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1896"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p>
        </w:tc>
        <w:tc>
          <w:tcPr>
            <w:tcW w:w="1896"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p>
        </w:tc>
      </w:tr>
      <w:tr w:rsidR="008649CC" w:rsidRPr="00504FB9" w:rsidTr="00286844">
        <w:tc>
          <w:tcPr>
            <w:tcW w:w="817"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r w:rsidRPr="00504FB9">
              <w:rPr>
                <w:rFonts w:ascii="Times New Roman" w:eastAsia="Lucida Sans Unicode" w:hAnsi="Times New Roman" w:cs="Times New Roman"/>
                <w:bCs/>
                <w:iCs/>
                <w:sz w:val="24"/>
                <w:szCs w:val="24"/>
              </w:rPr>
              <w:lastRenderedPageBreak/>
              <w:t>2.</w:t>
            </w:r>
          </w:p>
        </w:tc>
        <w:tc>
          <w:tcPr>
            <w:tcW w:w="5954" w:type="dxa"/>
            <w:shd w:val="clear" w:color="auto" w:fill="auto"/>
          </w:tcPr>
          <w:p w:rsidR="00902586" w:rsidRPr="00504FB9" w:rsidRDefault="00902586" w:rsidP="00286844">
            <w:pPr>
              <w:widowControl w:val="0"/>
              <w:suppressAutoHyphens/>
              <w:snapToGrid w:val="0"/>
              <w:spacing w:after="0" w:line="240" w:lineRule="auto"/>
              <w:jc w:val="both"/>
              <w:rPr>
                <w:rFonts w:ascii="Times New Roman" w:eastAsia="Times New Roman" w:hAnsi="Times New Roman" w:cs="Times New Roman"/>
                <w:kern w:val="2"/>
                <w:sz w:val="24"/>
                <w:szCs w:val="24"/>
                <w:lang w:eastAsia="zh-CN"/>
              </w:rPr>
            </w:pPr>
            <w:r w:rsidRPr="00504FB9">
              <w:rPr>
                <w:rFonts w:ascii="Times New Roman" w:eastAsia="Times New Roman" w:hAnsi="Times New Roman" w:cs="Times New Roman"/>
                <w:kern w:val="2"/>
                <w:sz w:val="24"/>
                <w:szCs w:val="24"/>
                <w:lang w:eastAsia="zh-CN"/>
              </w:rPr>
              <w:t>Tiekėjas, kuris yra fizinis asmuo, arba tiekėjo, kuris yra juridinis asmuo, dalyvis, turintis balsų daugumą juridinio asmens dalyvių susirinkime, neturi neišnykusio ar nepanaikinto teistumo už nusikalstamą bankrotą.</w:t>
            </w:r>
          </w:p>
          <w:p w:rsidR="00902586" w:rsidRPr="00504FB9" w:rsidRDefault="00902586" w:rsidP="00902586">
            <w:pPr>
              <w:widowControl w:val="0"/>
              <w:suppressAutoHyphens/>
              <w:snapToGrid w:val="0"/>
              <w:spacing w:after="0" w:line="240" w:lineRule="auto"/>
              <w:jc w:val="both"/>
              <w:rPr>
                <w:rFonts w:ascii="Times New Roman" w:eastAsia="Times New Roman" w:hAnsi="Times New Roman" w:cs="Times New Roman"/>
                <w:kern w:val="2"/>
                <w:sz w:val="24"/>
                <w:szCs w:val="24"/>
                <w:lang w:eastAsia="zh-CN"/>
              </w:rPr>
            </w:pPr>
          </w:p>
        </w:tc>
        <w:tc>
          <w:tcPr>
            <w:tcW w:w="1896"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p>
        </w:tc>
        <w:tc>
          <w:tcPr>
            <w:tcW w:w="1896"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p>
        </w:tc>
      </w:tr>
      <w:tr w:rsidR="008649CC" w:rsidRPr="00504FB9" w:rsidTr="00286844">
        <w:trPr>
          <w:trHeight w:val="917"/>
        </w:trPr>
        <w:tc>
          <w:tcPr>
            <w:tcW w:w="817"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r w:rsidRPr="00504FB9">
              <w:rPr>
                <w:rFonts w:ascii="Times New Roman" w:eastAsia="Lucida Sans Unicode" w:hAnsi="Times New Roman" w:cs="Times New Roman"/>
                <w:bCs/>
                <w:iCs/>
                <w:sz w:val="24"/>
                <w:szCs w:val="24"/>
              </w:rPr>
              <w:t xml:space="preserve">3. </w:t>
            </w:r>
          </w:p>
        </w:tc>
        <w:tc>
          <w:tcPr>
            <w:tcW w:w="5954" w:type="dxa"/>
            <w:shd w:val="clear" w:color="auto" w:fill="auto"/>
          </w:tcPr>
          <w:p w:rsidR="00902586" w:rsidRPr="00504FB9" w:rsidRDefault="00902586" w:rsidP="00286844">
            <w:pPr>
              <w:widowControl w:val="0"/>
              <w:suppressLineNumbers/>
              <w:snapToGrid w:val="0"/>
              <w:jc w:val="both"/>
              <w:rPr>
                <w:rFonts w:ascii="Times New Roman" w:hAnsi="Times New Roman" w:cs="Times New Roman"/>
                <w:sz w:val="24"/>
                <w:szCs w:val="24"/>
              </w:rPr>
            </w:pPr>
            <w:r w:rsidRPr="00504FB9">
              <w:rPr>
                <w:rFonts w:ascii="Times New Roman" w:hAnsi="Times New Roman" w:cs="Times New Roman"/>
                <w:sz w:val="24"/>
                <w:szCs w:val="24"/>
              </w:rPr>
              <w:t xml:space="preserve">Tiekėjas turi būti įregistruotas įstatymų nustatyta tvarka ir turėti teisę verstis ta veikla, kuri reikalinga kelionių organizavimo paslaugų </w:t>
            </w:r>
            <w:r w:rsidRPr="00504FB9">
              <w:rPr>
                <w:rFonts w:ascii="Times New Roman" w:hAnsi="Times New Roman" w:cs="Times New Roman"/>
                <w:sz w:val="24"/>
                <w:szCs w:val="24"/>
                <w:lang w:val="en-GB"/>
              </w:rPr>
              <w:t xml:space="preserve">preliminariajai </w:t>
            </w:r>
            <w:r w:rsidRPr="00504FB9">
              <w:rPr>
                <w:rFonts w:ascii="Times New Roman" w:hAnsi="Times New Roman" w:cs="Times New Roman"/>
                <w:sz w:val="24"/>
                <w:szCs w:val="24"/>
              </w:rPr>
              <w:t>viešojo pirkimo-pardavimo sutarčiai vykdyti.</w:t>
            </w:r>
          </w:p>
          <w:p w:rsidR="00902586" w:rsidRPr="00504FB9" w:rsidRDefault="00902586" w:rsidP="00902586">
            <w:pPr>
              <w:snapToGrid w:val="0"/>
              <w:jc w:val="both"/>
              <w:rPr>
                <w:rFonts w:ascii="Times New Roman" w:hAnsi="Times New Roman" w:cs="Times New Roman"/>
                <w:sz w:val="24"/>
                <w:szCs w:val="24"/>
              </w:rPr>
            </w:pPr>
          </w:p>
        </w:tc>
        <w:tc>
          <w:tcPr>
            <w:tcW w:w="1896" w:type="dxa"/>
            <w:shd w:val="clear" w:color="auto" w:fill="auto"/>
          </w:tcPr>
          <w:p w:rsidR="00902586" w:rsidRPr="00504FB9" w:rsidRDefault="00902586" w:rsidP="00902586">
            <w:pPr>
              <w:widowControl w:val="0"/>
              <w:snapToGrid w:val="0"/>
              <w:spacing w:after="0" w:line="240" w:lineRule="auto"/>
              <w:jc w:val="both"/>
              <w:rPr>
                <w:rFonts w:ascii="Times New Roman" w:hAnsi="Times New Roman" w:cs="Times New Roman"/>
                <w:kern w:val="2"/>
                <w:sz w:val="24"/>
                <w:szCs w:val="24"/>
                <w:shd w:val="clear" w:color="auto" w:fill="FFFFFF"/>
                <w:lang w:eastAsia="lt-LT"/>
              </w:rPr>
            </w:pPr>
          </w:p>
        </w:tc>
        <w:tc>
          <w:tcPr>
            <w:tcW w:w="1896"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p>
        </w:tc>
      </w:tr>
      <w:tr w:rsidR="008649CC" w:rsidRPr="00504FB9" w:rsidTr="00286844">
        <w:trPr>
          <w:trHeight w:val="917"/>
        </w:trPr>
        <w:tc>
          <w:tcPr>
            <w:tcW w:w="817"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val="en-GB" w:eastAsia="ar-SA"/>
              </w:rPr>
            </w:pPr>
            <w:r w:rsidRPr="00504FB9">
              <w:rPr>
                <w:rFonts w:ascii="Times New Roman" w:eastAsia="Lucida Sans Unicode" w:hAnsi="Times New Roman" w:cs="Times New Roman"/>
                <w:bCs/>
                <w:iCs/>
                <w:sz w:val="24"/>
                <w:szCs w:val="24"/>
              </w:rPr>
              <w:t>4.</w:t>
            </w:r>
          </w:p>
        </w:tc>
        <w:tc>
          <w:tcPr>
            <w:tcW w:w="5954" w:type="dxa"/>
            <w:shd w:val="clear" w:color="auto" w:fill="auto"/>
          </w:tcPr>
          <w:p w:rsidR="00902586" w:rsidRPr="00504FB9" w:rsidRDefault="00902586" w:rsidP="00902586">
            <w:pPr>
              <w:snapToGrid w:val="0"/>
              <w:jc w:val="both"/>
              <w:rPr>
                <w:rFonts w:ascii="Times New Roman" w:hAnsi="Times New Roman" w:cs="Times New Roman"/>
                <w:sz w:val="24"/>
                <w:szCs w:val="24"/>
              </w:rPr>
            </w:pPr>
            <w:r w:rsidRPr="00504FB9">
              <w:rPr>
                <w:rFonts w:ascii="Times New Roman" w:hAnsi="Times New Roman" w:cs="Times New Roman"/>
                <w:sz w:val="24"/>
                <w:szCs w:val="24"/>
              </w:rPr>
              <w:t>Tiekėjas turi atitikti Tarptautinės aviavežėjų asociacijos (IATA) nariams keliamus reikalavimus</w:t>
            </w:r>
          </w:p>
        </w:tc>
        <w:tc>
          <w:tcPr>
            <w:tcW w:w="1896" w:type="dxa"/>
            <w:shd w:val="clear" w:color="auto" w:fill="auto"/>
          </w:tcPr>
          <w:p w:rsidR="00902586" w:rsidRPr="00504FB9" w:rsidRDefault="00902586" w:rsidP="00902586">
            <w:pPr>
              <w:widowControl w:val="0"/>
              <w:snapToGrid w:val="0"/>
              <w:spacing w:after="0" w:line="240" w:lineRule="auto"/>
              <w:jc w:val="both"/>
              <w:rPr>
                <w:rFonts w:ascii="Times New Roman" w:hAnsi="Times New Roman" w:cs="Times New Roman"/>
                <w:kern w:val="2"/>
                <w:sz w:val="24"/>
                <w:szCs w:val="24"/>
                <w:shd w:val="clear" w:color="auto" w:fill="FFFFFF"/>
                <w:lang w:eastAsia="lt-LT"/>
              </w:rPr>
            </w:pPr>
          </w:p>
        </w:tc>
        <w:tc>
          <w:tcPr>
            <w:tcW w:w="1896"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p>
        </w:tc>
      </w:tr>
      <w:tr w:rsidR="008649CC" w:rsidRPr="00504FB9" w:rsidTr="00286844">
        <w:trPr>
          <w:trHeight w:val="917"/>
        </w:trPr>
        <w:tc>
          <w:tcPr>
            <w:tcW w:w="817"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val="en-GB" w:eastAsia="ar-SA"/>
              </w:rPr>
            </w:pPr>
            <w:r w:rsidRPr="00504FB9">
              <w:rPr>
                <w:rFonts w:ascii="Times New Roman" w:eastAsia="Lucida Sans Unicode" w:hAnsi="Times New Roman" w:cs="Times New Roman"/>
                <w:bCs/>
                <w:iCs/>
                <w:sz w:val="24"/>
                <w:szCs w:val="24"/>
              </w:rPr>
              <w:t xml:space="preserve">5. </w:t>
            </w:r>
          </w:p>
        </w:tc>
        <w:tc>
          <w:tcPr>
            <w:tcW w:w="5954" w:type="dxa"/>
            <w:shd w:val="clear" w:color="auto" w:fill="auto"/>
          </w:tcPr>
          <w:p w:rsidR="00902586" w:rsidRPr="00504FB9" w:rsidRDefault="00902586" w:rsidP="00902586">
            <w:pPr>
              <w:snapToGrid w:val="0"/>
              <w:jc w:val="both"/>
              <w:rPr>
                <w:rFonts w:ascii="Times New Roman" w:hAnsi="Times New Roman" w:cs="Times New Roman"/>
                <w:sz w:val="24"/>
                <w:szCs w:val="24"/>
              </w:rPr>
            </w:pPr>
            <w:r w:rsidRPr="00504FB9">
              <w:rPr>
                <w:rFonts w:ascii="Times New Roman" w:hAnsi="Times New Roman" w:cs="Times New Roman"/>
                <w:sz w:val="24"/>
                <w:szCs w:val="24"/>
                <w:lang w:val="en-GB"/>
              </w:rPr>
              <w:t>Tiekėjas turi turėti ne mažiau kaip 2 (du) Tarptautinės aviavežėjų asociacijos (IATA) galiojančius sertifikatus ar lygiaverčius dokumentus turinčius darbuotojus aptarnauti perkančiąją organizaciją pagal numatomą sudaryti Preliminariąją sutartį</w:t>
            </w:r>
          </w:p>
        </w:tc>
        <w:tc>
          <w:tcPr>
            <w:tcW w:w="1896" w:type="dxa"/>
            <w:shd w:val="clear" w:color="auto" w:fill="auto"/>
          </w:tcPr>
          <w:p w:rsidR="00902586" w:rsidRPr="00504FB9" w:rsidRDefault="00902586" w:rsidP="00902586">
            <w:pPr>
              <w:widowControl w:val="0"/>
              <w:snapToGrid w:val="0"/>
              <w:spacing w:after="0" w:line="240" w:lineRule="auto"/>
              <w:jc w:val="both"/>
              <w:rPr>
                <w:rFonts w:ascii="Times New Roman" w:hAnsi="Times New Roman" w:cs="Times New Roman"/>
                <w:kern w:val="2"/>
                <w:sz w:val="24"/>
                <w:szCs w:val="24"/>
                <w:shd w:val="clear" w:color="auto" w:fill="FFFFFF"/>
                <w:lang w:eastAsia="lt-LT"/>
              </w:rPr>
            </w:pPr>
          </w:p>
        </w:tc>
        <w:tc>
          <w:tcPr>
            <w:tcW w:w="1896"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p>
        </w:tc>
      </w:tr>
      <w:tr w:rsidR="008649CC" w:rsidRPr="00504FB9" w:rsidTr="00286844">
        <w:trPr>
          <w:trHeight w:val="917"/>
        </w:trPr>
        <w:tc>
          <w:tcPr>
            <w:tcW w:w="817"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val="en-GB" w:eastAsia="ar-SA"/>
              </w:rPr>
            </w:pPr>
            <w:r w:rsidRPr="00504FB9">
              <w:rPr>
                <w:rFonts w:ascii="Times New Roman" w:eastAsia="Lucida Sans Unicode" w:hAnsi="Times New Roman" w:cs="Times New Roman"/>
                <w:bCs/>
                <w:iCs/>
                <w:sz w:val="24"/>
                <w:szCs w:val="24"/>
              </w:rPr>
              <w:t xml:space="preserve">6. </w:t>
            </w:r>
          </w:p>
        </w:tc>
        <w:tc>
          <w:tcPr>
            <w:tcW w:w="5954" w:type="dxa"/>
            <w:shd w:val="clear" w:color="auto" w:fill="auto"/>
          </w:tcPr>
          <w:p w:rsidR="00902586" w:rsidRPr="00504FB9" w:rsidRDefault="00902586" w:rsidP="00513E64">
            <w:pPr>
              <w:snapToGrid w:val="0"/>
              <w:jc w:val="both"/>
              <w:rPr>
                <w:rFonts w:ascii="Times New Roman" w:hAnsi="Times New Roman" w:cs="Times New Roman"/>
                <w:sz w:val="24"/>
                <w:szCs w:val="24"/>
              </w:rPr>
            </w:pPr>
            <w:r w:rsidRPr="00504FB9">
              <w:rPr>
                <w:rFonts w:ascii="Times New Roman" w:hAnsi="Times New Roman" w:cs="Times New Roman"/>
                <w:sz w:val="24"/>
                <w:szCs w:val="24"/>
                <w:lang w:val="en-GB"/>
              </w:rPr>
              <w:t xml:space="preserve">Tiekėjas Preliminariosios sutarties vykdymui privalo turėti pilnai funkcionuojančią pagalbos telefonu liniją, veikiančią 7 dienas per </w:t>
            </w:r>
            <w:r w:rsidR="00513E64">
              <w:rPr>
                <w:rFonts w:ascii="Times New Roman" w:hAnsi="Times New Roman" w:cs="Times New Roman"/>
                <w:sz w:val="24"/>
                <w:szCs w:val="24"/>
                <w:lang w:val="en-GB"/>
              </w:rPr>
              <w:t>savaitę ir 24 valandas per parą</w:t>
            </w:r>
            <w:r w:rsidRPr="00504FB9">
              <w:rPr>
                <w:rFonts w:ascii="Times New Roman" w:hAnsi="Times New Roman" w:cs="Times New Roman"/>
                <w:sz w:val="24"/>
                <w:szCs w:val="24"/>
                <w:lang w:val="en-GB"/>
              </w:rPr>
              <w:t xml:space="preserve"> ir teikiančią pagalbą lietuvių ir anglų kalbomis.</w:t>
            </w:r>
          </w:p>
        </w:tc>
        <w:tc>
          <w:tcPr>
            <w:tcW w:w="1896" w:type="dxa"/>
            <w:shd w:val="clear" w:color="auto" w:fill="auto"/>
          </w:tcPr>
          <w:p w:rsidR="00902586" w:rsidRPr="00504FB9" w:rsidRDefault="00902586" w:rsidP="00902586">
            <w:pPr>
              <w:widowControl w:val="0"/>
              <w:snapToGrid w:val="0"/>
              <w:spacing w:after="0" w:line="240" w:lineRule="auto"/>
              <w:jc w:val="both"/>
              <w:rPr>
                <w:rFonts w:ascii="Times New Roman" w:hAnsi="Times New Roman" w:cs="Times New Roman"/>
                <w:kern w:val="2"/>
                <w:sz w:val="24"/>
                <w:szCs w:val="24"/>
                <w:shd w:val="clear" w:color="auto" w:fill="FFFFFF"/>
                <w:lang w:eastAsia="lt-LT"/>
              </w:rPr>
            </w:pPr>
          </w:p>
        </w:tc>
        <w:tc>
          <w:tcPr>
            <w:tcW w:w="1896" w:type="dxa"/>
            <w:shd w:val="clear" w:color="auto" w:fill="auto"/>
          </w:tcPr>
          <w:p w:rsidR="00902586" w:rsidRPr="00504FB9" w:rsidRDefault="00902586" w:rsidP="00902586">
            <w:pPr>
              <w:suppressAutoHyphens/>
              <w:spacing w:after="0" w:line="240" w:lineRule="auto"/>
              <w:jc w:val="both"/>
              <w:rPr>
                <w:rFonts w:ascii="Times New Roman" w:hAnsi="Times New Roman" w:cs="Times New Roman"/>
                <w:sz w:val="24"/>
                <w:szCs w:val="24"/>
                <w:lang w:eastAsia="ar-SA"/>
              </w:rPr>
            </w:pPr>
          </w:p>
        </w:tc>
      </w:tr>
    </w:tbl>
    <w:p w:rsidR="00902586" w:rsidRPr="00504FB9" w:rsidRDefault="00902586" w:rsidP="00902586">
      <w:pPr>
        <w:suppressAutoHyphens/>
        <w:spacing w:after="0" w:line="240" w:lineRule="auto"/>
        <w:jc w:val="both"/>
        <w:rPr>
          <w:rFonts w:ascii="Times New Roman" w:hAnsi="Times New Roman" w:cs="Times New Roman"/>
          <w:i/>
          <w:sz w:val="24"/>
          <w:szCs w:val="24"/>
          <w:lang w:eastAsia="ar-SA"/>
        </w:rPr>
      </w:pPr>
      <w:r w:rsidRPr="00504FB9">
        <w:rPr>
          <w:rFonts w:ascii="Times New Roman" w:hAnsi="Times New Roman" w:cs="Times New Roman"/>
          <w:i/>
          <w:sz w:val="24"/>
          <w:szCs w:val="24"/>
          <w:lang w:eastAsia="ar-SA"/>
        </w:rPr>
        <w:t>Pastaba. Nurodytų reikalavimų reikšmės aiškinamos pagal pirkimo dokumentuose nustatytas sąlygas.</w:t>
      </w:r>
    </w:p>
    <w:p w:rsidR="00902586" w:rsidRPr="00504FB9" w:rsidRDefault="00902586" w:rsidP="00902586">
      <w:pPr>
        <w:suppressAutoHyphens/>
        <w:spacing w:after="0" w:line="240" w:lineRule="auto"/>
        <w:ind w:firstLine="1296"/>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 xml:space="preserve">Man žinoma, kad, jeigu perkančioji organizacija nustatytų, kad pateikti duomenys yra neteisingi, pateiktas pasiūlymas bus nenagrinėjamas ir atmestas. </w:t>
      </w:r>
    </w:p>
    <w:p w:rsidR="00902586" w:rsidRPr="00504FB9" w:rsidRDefault="00902586" w:rsidP="00902586">
      <w:pPr>
        <w:suppressAutoHyphens/>
        <w:spacing w:after="0" w:line="240" w:lineRule="auto"/>
        <w:ind w:firstLine="1296"/>
        <w:jc w:val="both"/>
        <w:rPr>
          <w:rFonts w:ascii="Times New Roman" w:hAnsi="Times New Roman" w:cs="Times New Roman"/>
          <w:sz w:val="24"/>
          <w:szCs w:val="24"/>
          <w:lang w:eastAsia="ar-SA"/>
        </w:rPr>
      </w:pPr>
      <w:r w:rsidRPr="00504FB9">
        <w:rPr>
          <w:rFonts w:ascii="Times New Roman" w:hAnsi="Times New Roman" w:cs="Times New Roman"/>
          <w:sz w:val="24"/>
          <w:szCs w:val="24"/>
          <w:lang w:eastAsia="ar-SA"/>
        </w:rPr>
        <w:t xml:space="preserve">Jei pagal vertinimo rezultatus pasiūlymas galės būti pripažintas laimėjusiu (iki pasiūlymų eilės nustatymo), pateiksiu perkančiosios organizacijos nurodytus atitiktį minimaliems kvalifikacijos reikalavimams patvirtinančius dokumentus. </w:t>
      </w:r>
    </w:p>
    <w:tbl>
      <w:tblPr>
        <w:tblW w:w="0" w:type="auto"/>
        <w:tblLayout w:type="fixed"/>
        <w:tblLook w:val="0000" w:firstRow="0" w:lastRow="0" w:firstColumn="0" w:lastColumn="0" w:noHBand="0" w:noVBand="0"/>
      </w:tblPr>
      <w:tblGrid>
        <w:gridCol w:w="3284"/>
        <w:gridCol w:w="604"/>
        <w:gridCol w:w="1980"/>
        <w:gridCol w:w="701"/>
        <w:gridCol w:w="2611"/>
        <w:gridCol w:w="648"/>
      </w:tblGrid>
      <w:tr w:rsidR="008649CC" w:rsidRPr="00504FB9" w:rsidTr="00286844">
        <w:trPr>
          <w:trHeight w:val="285"/>
        </w:trPr>
        <w:tc>
          <w:tcPr>
            <w:tcW w:w="3284" w:type="dxa"/>
            <w:tcBorders>
              <w:bottom w:val="single" w:sz="4" w:space="0" w:color="000000"/>
            </w:tcBorders>
          </w:tcPr>
          <w:p w:rsidR="00902586" w:rsidRPr="00504FB9" w:rsidRDefault="00902586" w:rsidP="00902586">
            <w:pPr>
              <w:suppressAutoHyphens/>
              <w:snapToGrid w:val="0"/>
              <w:spacing w:after="0" w:line="240" w:lineRule="auto"/>
              <w:ind w:right="-1"/>
              <w:rPr>
                <w:rFonts w:ascii="Times New Roman" w:hAnsi="Times New Roman" w:cs="Times New Roman"/>
                <w:sz w:val="24"/>
                <w:szCs w:val="24"/>
                <w:lang w:eastAsia="ar-SA"/>
              </w:rPr>
            </w:pPr>
          </w:p>
        </w:tc>
        <w:tc>
          <w:tcPr>
            <w:tcW w:w="604" w:type="dxa"/>
          </w:tcPr>
          <w:p w:rsidR="00902586" w:rsidRPr="00504FB9" w:rsidRDefault="00902586" w:rsidP="00902586">
            <w:pPr>
              <w:suppressAutoHyphens/>
              <w:snapToGrid w:val="0"/>
              <w:spacing w:after="0" w:line="240" w:lineRule="auto"/>
              <w:ind w:right="-1"/>
              <w:jc w:val="center"/>
              <w:rPr>
                <w:rFonts w:ascii="Times New Roman" w:hAnsi="Times New Roman" w:cs="Times New Roman"/>
                <w:sz w:val="24"/>
                <w:szCs w:val="24"/>
                <w:lang w:eastAsia="ar-SA"/>
              </w:rPr>
            </w:pPr>
          </w:p>
          <w:p w:rsidR="00902586" w:rsidRPr="00504FB9" w:rsidRDefault="00902586" w:rsidP="00902586">
            <w:pPr>
              <w:suppressAutoHyphens/>
              <w:snapToGrid w:val="0"/>
              <w:spacing w:after="0" w:line="240" w:lineRule="auto"/>
              <w:ind w:right="-1"/>
              <w:jc w:val="center"/>
              <w:rPr>
                <w:rFonts w:ascii="Times New Roman" w:hAnsi="Times New Roman" w:cs="Times New Roman"/>
                <w:sz w:val="24"/>
                <w:szCs w:val="24"/>
                <w:lang w:eastAsia="ar-SA"/>
              </w:rPr>
            </w:pPr>
          </w:p>
        </w:tc>
        <w:tc>
          <w:tcPr>
            <w:tcW w:w="1980" w:type="dxa"/>
            <w:tcBorders>
              <w:bottom w:val="single" w:sz="4" w:space="0" w:color="000000"/>
            </w:tcBorders>
          </w:tcPr>
          <w:p w:rsidR="00902586" w:rsidRPr="00504FB9" w:rsidRDefault="00902586" w:rsidP="00902586">
            <w:pPr>
              <w:suppressAutoHyphens/>
              <w:snapToGrid w:val="0"/>
              <w:spacing w:after="0" w:line="240" w:lineRule="auto"/>
              <w:ind w:right="-1"/>
              <w:jc w:val="center"/>
              <w:rPr>
                <w:rFonts w:ascii="Times New Roman" w:hAnsi="Times New Roman" w:cs="Times New Roman"/>
                <w:sz w:val="24"/>
                <w:szCs w:val="24"/>
                <w:lang w:eastAsia="ar-SA"/>
              </w:rPr>
            </w:pPr>
          </w:p>
        </w:tc>
        <w:tc>
          <w:tcPr>
            <w:tcW w:w="701" w:type="dxa"/>
          </w:tcPr>
          <w:p w:rsidR="00902586" w:rsidRPr="00504FB9" w:rsidRDefault="00902586" w:rsidP="00902586">
            <w:pPr>
              <w:suppressAutoHyphens/>
              <w:snapToGrid w:val="0"/>
              <w:spacing w:after="0" w:line="240" w:lineRule="auto"/>
              <w:ind w:right="-1"/>
              <w:jc w:val="center"/>
              <w:rPr>
                <w:rFonts w:ascii="Times New Roman" w:hAnsi="Times New Roman" w:cs="Times New Roman"/>
                <w:sz w:val="24"/>
                <w:szCs w:val="24"/>
                <w:lang w:eastAsia="ar-SA"/>
              </w:rPr>
            </w:pPr>
          </w:p>
        </w:tc>
        <w:tc>
          <w:tcPr>
            <w:tcW w:w="2611" w:type="dxa"/>
            <w:tcBorders>
              <w:bottom w:val="single" w:sz="4" w:space="0" w:color="000000"/>
            </w:tcBorders>
          </w:tcPr>
          <w:p w:rsidR="00902586" w:rsidRPr="00504FB9" w:rsidRDefault="00902586" w:rsidP="00902586">
            <w:pPr>
              <w:suppressAutoHyphens/>
              <w:snapToGrid w:val="0"/>
              <w:spacing w:after="0" w:line="240" w:lineRule="auto"/>
              <w:ind w:right="-1"/>
              <w:jc w:val="right"/>
              <w:rPr>
                <w:rFonts w:ascii="Times New Roman" w:hAnsi="Times New Roman" w:cs="Times New Roman"/>
                <w:sz w:val="24"/>
                <w:szCs w:val="24"/>
                <w:lang w:eastAsia="ar-SA"/>
              </w:rPr>
            </w:pPr>
          </w:p>
        </w:tc>
        <w:tc>
          <w:tcPr>
            <w:tcW w:w="648" w:type="dxa"/>
          </w:tcPr>
          <w:p w:rsidR="00902586" w:rsidRPr="00504FB9" w:rsidRDefault="00902586" w:rsidP="00902586">
            <w:pPr>
              <w:suppressAutoHyphens/>
              <w:snapToGrid w:val="0"/>
              <w:spacing w:after="0" w:line="240" w:lineRule="auto"/>
              <w:ind w:right="-1"/>
              <w:jc w:val="right"/>
              <w:rPr>
                <w:rFonts w:ascii="Times New Roman" w:hAnsi="Times New Roman" w:cs="Times New Roman"/>
                <w:sz w:val="24"/>
                <w:szCs w:val="24"/>
                <w:lang w:eastAsia="ar-SA"/>
              </w:rPr>
            </w:pPr>
          </w:p>
        </w:tc>
      </w:tr>
      <w:tr w:rsidR="008649CC" w:rsidRPr="00504FB9" w:rsidTr="00286844">
        <w:trPr>
          <w:trHeight w:val="186"/>
        </w:trPr>
        <w:tc>
          <w:tcPr>
            <w:tcW w:w="3284" w:type="dxa"/>
            <w:tcBorders>
              <w:top w:val="single" w:sz="4" w:space="0" w:color="000000"/>
            </w:tcBorders>
          </w:tcPr>
          <w:p w:rsidR="00902586" w:rsidRPr="00504FB9" w:rsidRDefault="00902586" w:rsidP="00902586">
            <w:pPr>
              <w:suppressAutoHyphens/>
              <w:snapToGrid w:val="0"/>
              <w:spacing w:after="0" w:line="240" w:lineRule="auto"/>
              <w:jc w:val="center"/>
              <w:rPr>
                <w:rFonts w:ascii="Times New Roman" w:eastAsia="Arial" w:hAnsi="Times New Roman" w:cs="Times New Roman"/>
                <w:position w:val="6"/>
                <w:sz w:val="24"/>
                <w:szCs w:val="24"/>
                <w:lang w:eastAsia="ar-SA"/>
              </w:rPr>
            </w:pPr>
            <w:r w:rsidRPr="00504FB9">
              <w:rPr>
                <w:rFonts w:ascii="Times New Roman" w:eastAsia="Arial" w:hAnsi="Times New Roman" w:cs="Times New Roman"/>
                <w:position w:val="6"/>
                <w:sz w:val="24"/>
                <w:szCs w:val="24"/>
                <w:lang w:eastAsia="ar-SA"/>
              </w:rPr>
              <w:t>(Teikėjo arba jo įgalioto asmens pareigų pavadinimas)</w:t>
            </w:r>
          </w:p>
        </w:tc>
        <w:tc>
          <w:tcPr>
            <w:tcW w:w="604" w:type="dxa"/>
          </w:tcPr>
          <w:p w:rsidR="00902586" w:rsidRPr="00504FB9" w:rsidRDefault="00902586" w:rsidP="00902586">
            <w:pPr>
              <w:suppressAutoHyphens/>
              <w:snapToGrid w:val="0"/>
              <w:spacing w:after="0" w:line="240" w:lineRule="auto"/>
              <w:ind w:right="-1"/>
              <w:jc w:val="center"/>
              <w:rPr>
                <w:rFonts w:ascii="Times New Roman" w:hAnsi="Times New Roman" w:cs="Times New Roman"/>
                <w:sz w:val="24"/>
                <w:szCs w:val="24"/>
                <w:lang w:eastAsia="ar-SA"/>
              </w:rPr>
            </w:pPr>
          </w:p>
        </w:tc>
        <w:tc>
          <w:tcPr>
            <w:tcW w:w="1980" w:type="dxa"/>
            <w:tcBorders>
              <w:top w:val="single" w:sz="4" w:space="0" w:color="000000"/>
            </w:tcBorders>
          </w:tcPr>
          <w:p w:rsidR="00902586" w:rsidRPr="00504FB9" w:rsidRDefault="00902586" w:rsidP="00902586">
            <w:pPr>
              <w:suppressAutoHyphens/>
              <w:snapToGrid w:val="0"/>
              <w:spacing w:after="0" w:line="240" w:lineRule="auto"/>
              <w:ind w:right="-1"/>
              <w:jc w:val="center"/>
              <w:rPr>
                <w:rFonts w:ascii="Times New Roman" w:hAnsi="Times New Roman" w:cs="Times New Roman"/>
                <w:position w:val="6"/>
                <w:sz w:val="24"/>
                <w:szCs w:val="24"/>
                <w:lang w:eastAsia="ar-SA"/>
              </w:rPr>
            </w:pPr>
            <w:r w:rsidRPr="00504FB9">
              <w:rPr>
                <w:rFonts w:ascii="Times New Roman" w:hAnsi="Times New Roman" w:cs="Times New Roman"/>
                <w:position w:val="6"/>
                <w:sz w:val="24"/>
                <w:szCs w:val="24"/>
                <w:lang w:eastAsia="ar-SA"/>
              </w:rPr>
              <w:t>(Parašas)</w:t>
            </w:r>
          </w:p>
        </w:tc>
        <w:tc>
          <w:tcPr>
            <w:tcW w:w="701" w:type="dxa"/>
          </w:tcPr>
          <w:p w:rsidR="00902586" w:rsidRPr="00504FB9" w:rsidRDefault="00902586" w:rsidP="00902586">
            <w:pPr>
              <w:suppressAutoHyphens/>
              <w:snapToGrid w:val="0"/>
              <w:spacing w:after="0" w:line="240" w:lineRule="auto"/>
              <w:ind w:right="-1"/>
              <w:jc w:val="center"/>
              <w:rPr>
                <w:rFonts w:ascii="Times New Roman" w:hAnsi="Times New Roman" w:cs="Times New Roman"/>
                <w:sz w:val="24"/>
                <w:szCs w:val="24"/>
                <w:lang w:eastAsia="ar-SA"/>
              </w:rPr>
            </w:pPr>
          </w:p>
        </w:tc>
        <w:tc>
          <w:tcPr>
            <w:tcW w:w="2611" w:type="dxa"/>
            <w:tcBorders>
              <w:top w:val="single" w:sz="4" w:space="0" w:color="000000"/>
            </w:tcBorders>
          </w:tcPr>
          <w:p w:rsidR="00902586" w:rsidRPr="00504FB9" w:rsidRDefault="00902586" w:rsidP="00902586">
            <w:pPr>
              <w:suppressAutoHyphens/>
              <w:snapToGrid w:val="0"/>
              <w:spacing w:after="0" w:line="240" w:lineRule="auto"/>
              <w:ind w:right="-1"/>
              <w:jc w:val="center"/>
              <w:rPr>
                <w:rFonts w:ascii="Times New Roman" w:hAnsi="Times New Roman" w:cs="Times New Roman"/>
                <w:position w:val="6"/>
                <w:sz w:val="24"/>
                <w:szCs w:val="24"/>
                <w:lang w:eastAsia="ar-SA"/>
              </w:rPr>
            </w:pPr>
            <w:r w:rsidRPr="00504FB9">
              <w:rPr>
                <w:rFonts w:ascii="Times New Roman" w:hAnsi="Times New Roman" w:cs="Times New Roman"/>
                <w:position w:val="6"/>
                <w:sz w:val="24"/>
                <w:szCs w:val="24"/>
                <w:lang w:eastAsia="ar-SA"/>
              </w:rPr>
              <w:t>(Vardas ir pavardė)</w:t>
            </w:r>
          </w:p>
        </w:tc>
        <w:tc>
          <w:tcPr>
            <w:tcW w:w="648" w:type="dxa"/>
          </w:tcPr>
          <w:p w:rsidR="00902586" w:rsidRPr="00504FB9" w:rsidRDefault="00902586" w:rsidP="00902586">
            <w:pPr>
              <w:suppressAutoHyphens/>
              <w:snapToGrid w:val="0"/>
              <w:spacing w:after="0" w:line="240" w:lineRule="auto"/>
              <w:ind w:right="-1"/>
              <w:jc w:val="center"/>
              <w:rPr>
                <w:rFonts w:ascii="Times New Roman" w:hAnsi="Times New Roman" w:cs="Times New Roman"/>
                <w:sz w:val="24"/>
                <w:szCs w:val="24"/>
                <w:lang w:eastAsia="ar-SA"/>
              </w:rPr>
            </w:pPr>
          </w:p>
        </w:tc>
      </w:tr>
    </w:tbl>
    <w:p w:rsidR="00902586" w:rsidRPr="00504FB9" w:rsidRDefault="00902586" w:rsidP="009B30B2">
      <w:pPr>
        <w:snapToGrid w:val="0"/>
        <w:spacing w:after="0" w:line="240" w:lineRule="auto"/>
        <w:ind w:firstLine="6379"/>
        <w:jc w:val="right"/>
        <w:rPr>
          <w:rFonts w:ascii="Times New Roman" w:eastAsia="Times New Roman" w:hAnsi="Times New Roman" w:cs="Times New Roman"/>
          <w:sz w:val="24"/>
          <w:szCs w:val="24"/>
        </w:rPr>
      </w:pPr>
    </w:p>
    <w:p w:rsidR="00902586" w:rsidRPr="00504FB9" w:rsidRDefault="00902586" w:rsidP="009B30B2">
      <w:pPr>
        <w:snapToGrid w:val="0"/>
        <w:spacing w:after="0" w:line="240" w:lineRule="auto"/>
        <w:ind w:firstLine="6379"/>
        <w:jc w:val="right"/>
        <w:rPr>
          <w:rFonts w:ascii="Times New Roman" w:eastAsia="Times New Roman" w:hAnsi="Times New Roman" w:cs="Times New Roman"/>
          <w:sz w:val="24"/>
          <w:szCs w:val="24"/>
        </w:rPr>
      </w:pPr>
    </w:p>
    <w:p w:rsidR="00D008BF" w:rsidRPr="00504FB9" w:rsidRDefault="00D008BF">
      <w:pPr>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br w:type="page"/>
      </w:r>
    </w:p>
    <w:p w:rsidR="00902586" w:rsidRPr="00504FB9" w:rsidRDefault="00902586" w:rsidP="00902586">
      <w:pPr>
        <w:tabs>
          <w:tab w:val="left" w:pos="426"/>
          <w:tab w:val="left" w:pos="1134"/>
          <w:tab w:val="left" w:pos="1304"/>
          <w:tab w:val="left" w:pos="1604"/>
        </w:tabs>
        <w:suppressAutoHyphens/>
        <w:autoSpaceDE w:val="0"/>
        <w:spacing w:after="0" w:line="240" w:lineRule="auto"/>
        <w:jc w:val="right"/>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lastRenderedPageBreak/>
        <w:t>Konkurso sąlygų</w:t>
      </w:r>
    </w:p>
    <w:p w:rsidR="00902586" w:rsidRPr="00504FB9" w:rsidRDefault="00902586" w:rsidP="00902586">
      <w:pPr>
        <w:snapToGrid w:val="0"/>
        <w:spacing w:after="0" w:line="240" w:lineRule="auto"/>
        <w:ind w:firstLine="6379"/>
        <w:jc w:val="right"/>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4 priedas</w:t>
      </w:r>
    </w:p>
    <w:p w:rsidR="007F3182" w:rsidRPr="00504FB9" w:rsidRDefault="007F3182" w:rsidP="007F3182">
      <w:pPr>
        <w:shd w:val="clear" w:color="auto" w:fill="FFFFFF"/>
        <w:spacing w:after="0" w:line="240" w:lineRule="auto"/>
        <w:jc w:val="center"/>
        <w:rPr>
          <w:rFonts w:ascii="Times New Roman" w:eastAsia="Times New Roman" w:hAnsi="Times New Roman" w:cs="Times New Roman"/>
          <w:b/>
          <w:bCs/>
          <w:sz w:val="24"/>
          <w:szCs w:val="24"/>
          <w:lang w:val="en-GB"/>
        </w:rPr>
      </w:pPr>
    </w:p>
    <w:p w:rsidR="007F3182" w:rsidRPr="00504FB9" w:rsidRDefault="007F3182" w:rsidP="007F3182">
      <w:pPr>
        <w:shd w:val="clear" w:color="auto" w:fill="FFFFFF"/>
        <w:spacing w:after="0" w:line="240" w:lineRule="auto"/>
        <w:jc w:val="center"/>
        <w:rPr>
          <w:rFonts w:ascii="Times New Roman" w:eastAsia="Times New Roman" w:hAnsi="Times New Roman" w:cs="Times New Roman"/>
          <w:b/>
          <w:bCs/>
          <w:sz w:val="24"/>
          <w:szCs w:val="24"/>
          <w:lang w:val="en-GB"/>
        </w:rPr>
      </w:pPr>
      <w:r w:rsidRPr="00504FB9">
        <w:rPr>
          <w:rFonts w:ascii="Times New Roman" w:eastAsia="Times New Roman" w:hAnsi="Times New Roman" w:cs="Times New Roman"/>
          <w:b/>
          <w:bCs/>
          <w:sz w:val="24"/>
          <w:szCs w:val="24"/>
          <w:lang w:val="en-GB"/>
        </w:rPr>
        <w:t xml:space="preserve">(Deklaracijos dėl telefono pagalbos linijos </w:t>
      </w:r>
      <w:r w:rsidRPr="00504FB9">
        <w:rPr>
          <w:rFonts w:ascii="Times New Roman" w:eastAsia="Times New Roman" w:hAnsi="Times New Roman" w:cs="Times New Roman"/>
          <w:b/>
          <w:sz w:val="24"/>
          <w:szCs w:val="24"/>
          <w:lang w:val="en-GB"/>
        </w:rPr>
        <w:t>forma)</w:t>
      </w:r>
    </w:p>
    <w:p w:rsidR="007F3182" w:rsidRPr="00504FB9" w:rsidRDefault="007F3182" w:rsidP="007F3182">
      <w:pPr>
        <w:shd w:val="clear" w:color="auto" w:fill="FFFFFF"/>
        <w:spacing w:after="0" w:line="240" w:lineRule="auto"/>
        <w:jc w:val="right"/>
        <w:rPr>
          <w:rFonts w:ascii="Times New Roman" w:eastAsia="Times New Roman" w:hAnsi="Times New Roman" w:cs="Times New Roman"/>
          <w:b/>
          <w:bCs/>
          <w:sz w:val="24"/>
          <w:szCs w:val="24"/>
          <w:lang w:val="en-GB"/>
        </w:rPr>
      </w:pPr>
    </w:p>
    <w:p w:rsidR="007F3182" w:rsidRPr="00504FB9" w:rsidRDefault="007F3182" w:rsidP="007F3182">
      <w:pPr>
        <w:spacing w:after="0" w:line="240" w:lineRule="auto"/>
        <w:ind w:right="-178"/>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Herbas arba prekių ženklas</w:t>
      </w:r>
    </w:p>
    <w:p w:rsidR="007F3182" w:rsidRPr="00504FB9" w:rsidRDefault="007F3182" w:rsidP="007F3182">
      <w:pPr>
        <w:spacing w:after="0" w:line="240" w:lineRule="auto"/>
        <w:ind w:right="-178"/>
        <w:jc w:val="center"/>
        <w:rPr>
          <w:rFonts w:ascii="Times New Roman" w:eastAsia="Times New Roman" w:hAnsi="Times New Roman" w:cs="Times New Roman"/>
          <w:sz w:val="24"/>
          <w:szCs w:val="24"/>
          <w:lang w:val="en-GB"/>
        </w:rPr>
      </w:pPr>
    </w:p>
    <w:p w:rsidR="007F3182" w:rsidRPr="00504FB9" w:rsidRDefault="007F3182" w:rsidP="007F3182">
      <w:pPr>
        <w:spacing w:after="0" w:line="240" w:lineRule="auto"/>
        <w:ind w:right="-178"/>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(Tiekėjo pavadinimas)</w:t>
      </w:r>
    </w:p>
    <w:p w:rsidR="007F3182" w:rsidRPr="00504FB9" w:rsidRDefault="007F3182" w:rsidP="007F3182">
      <w:pPr>
        <w:spacing w:after="0" w:line="240" w:lineRule="auto"/>
        <w:ind w:right="-178"/>
        <w:jc w:val="center"/>
        <w:rPr>
          <w:rFonts w:ascii="Times New Roman" w:eastAsia="Times New Roman" w:hAnsi="Times New Roman" w:cs="Times New Roman"/>
          <w:sz w:val="24"/>
          <w:szCs w:val="24"/>
          <w:lang w:val="en-GB"/>
        </w:rPr>
      </w:pPr>
    </w:p>
    <w:p w:rsidR="007F3182" w:rsidRPr="00504FB9" w:rsidRDefault="007F3182" w:rsidP="007F3182">
      <w:pPr>
        <w:spacing w:after="0" w:line="240" w:lineRule="auto"/>
        <w:ind w:right="-178"/>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7F3182" w:rsidRPr="00504FB9" w:rsidRDefault="007F3182" w:rsidP="007F3182">
      <w:pPr>
        <w:spacing w:after="0" w:line="240" w:lineRule="auto"/>
        <w:ind w:right="-178"/>
        <w:jc w:val="center"/>
        <w:rPr>
          <w:rFonts w:ascii="Times New Roman" w:eastAsia="Times New Roman" w:hAnsi="Times New Roman" w:cs="Times New Roman"/>
          <w:sz w:val="24"/>
          <w:szCs w:val="24"/>
          <w:lang w:val="en-GB"/>
        </w:rPr>
      </w:pPr>
    </w:p>
    <w:p w:rsidR="007F3182" w:rsidRPr="00504FB9" w:rsidRDefault="007F3182" w:rsidP="007F3182">
      <w:pPr>
        <w:spacing w:after="0" w:line="240" w:lineRule="auto"/>
        <w:ind w:right="-178"/>
        <w:jc w:val="center"/>
        <w:rPr>
          <w:rFonts w:ascii="Times New Roman" w:eastAsia="Times New Roman" w:hAnsi="Times New Roman" w:cs="Times New Roman"/>
          <w:sz w:val="24"/>
          <w:szCs w:val="24"/>
          <w:lang w:val="en-GB"/>
        </w:rPr>
      </w:pPr>
    </w:p>
    <w:p w:rsidR="007F3182" w:rsidRPr="00504FB9" w:rsidRDefault="007F3182" w:rsidP="007F3182">
      <w:pPr>
        <w:spacing w:after="0" w:line="240" w:lineRule="auto"/>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______________________________</w:t>
      </w:r>
    </w:p>
    <w:p w:rsidR="007F3182" w:rsidRPr="00504FB9" w:rsidRDefault="007F3182" w:rsidP="007F3182">
      <w:pPr>
        <w:spacing w:after="0" w:line="240" w:lineRule="auto"/>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(Adresatas (perkančioji organizacija))</w:t>
      </w:r>
    </w:p>
    <w:p w:rsidR="007F3182" w:rsidRPr="00504FB9" w:rsidRDefault="007F3182" w:rsidP="007F3182">
      <w:pPr>
        <w:spacing w:after="0" w:line="240" w:lineRule="auto"/>
        <w:jc w:val="center"/>
        <w:rPr>
          <w:rFonts w:ascii="Times New Roman" w:eastAsia="Times New Roman" w:hAnsi="Times New Roman" w:cs="Times New Roman"/>
          <w:b/>
          <w:sz w:val="24"/>
          <w:szCs w:val="24"/>
          <w:lang w:val="en-GB"/>
        </w:rPr>
      </w:pPr>
    </w:p>
    <w:p w:rsidR="007F3182" w:rsidRPr="00504FB9" w:rsidRDefault="007F3182" w:rsidP="007F3182">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b/>
          <w:bCs/>
          <w:sz w:val="24"/>
          <w:szCs w:val="24"/>
          <w:lang w:val="en-GB"/>
        </w:rPr>
        <w:t>DEKLARACIJA DĖL TELEFONO PAGALBOS LINIJOS</w:t>
      </w:r>
    </w:p>
    <w:p w:rsidR="007F3182" w:rsidRPr="00504FB9" w:rsidRDefault="007F3182" w:rsidP="007F3182">
      <w:pPr>
        <w:shd w:val="clear" w:color="auto" w:fill="FFFFFF"/>
        <w:spacing w:after="0" w:line="240" w:lineRule="auto"/>
        <w:jc w:val="center"/>
        <w:rPr>
          <w:rFonts w:ascii="Times New Roman" w:eastAsia="Times New Roman" w:hAnsi="Times New Roman" w:cs="Times New Roman"/>
          <w:sz w:val="24"/>
          <w:szCs w:val="24"/>
          <w:lang w:val="en-GB"/>
        </w:rPr>
      </w:pPr>
    </w:p>
    <w:p w:rsidR="007F3182" w:rsidRPr="00504FB9" w:rsidRDefault="007F3182" w:rsidP="007F3182">
      <w:pPr>
        <w:shd w:val="clear" w:color="auto" w:fill="FFFFFF"/>
        <w:spacing w:after="0" w:line="240" w:lineRule="auto"/>
        <w:jc w:val="center"/>
        <w:rPr>
          <w:rFonts w:ascii="Times New Roman" w:eastAsia="Times New Roman" w:hAnsi="Times New Roman" w:cs="Times New Roman"/>
          <w:b/>
          <w:bCs/>
          <w:sz w:val="24"/>
          <w:szCs w:val="24"/>
          <w:lang w:val="en-GB"/>
        </w:rPr>
      </w:pPr>
      <w:r w:rsidRPr="00504FB9">
        <w:rPr>
          <w:rFonts w:ascii="Times New Roman" w:eastAsia="Times New Roman" w:hAnsi="Times New Roman" w:cs="Times New Roman"/>
          <w:sz w:val="24"/>
          <w:szCs w:val="24"/>
          <w:lang w:val="en-GB"/>
        </w:rPr>
        <w:t>_________________________</w:t>
      </w:r>
    </w:p>
    <w:p w:rsidR="007F3182" w:rsidRPr="00504FB9" w:rsidRDefault="007F3182" w:rsidP="007F3182">
      <w:pPr>
        <w:shd w:val="clear" w:color="auto" w:fill="FFFFFF"/>
        <w:spacing w:after="0" w:line="240" w:lineRule="auto"/>
        <w:jc w:val="center"/>
        <w:rPr>
          <w:rFonts w:ascii="Times New Roman" w:eastAsia="Times New Roman" w:hAnsi="Times New Roman" w:cs="Times New Roman"/>
          <w:bCs/>
          <w:sz w:val="24"/>
          <w:szCs w:val="24"/>
          <w:lang w:val="en-GB"/>
        </w:rPr>
      </w:pPr>
      <w:r w:rsidRPr="00504FB9">
        <w:rPr>
          <w:rFonts w:ascii="Times New Roman" w:eastAsia="Times New Roman" w:hAnsi="Times New Roman" w:cs="Times New Roman"/>
          <w:bCs/>
          <w:sz w:val="24"/>
          <w:szCs w:val="24"/>
          <w:lang w:val="en-GB"/>
        </w:rPr>
        <w:t>(Data, numeris)</w:t>
      </w:r>
    </w:p>
    <w:p w:rsidR="007F3182" w:rsidRPr="00504FB9" w:rsidRDefault="007F3182" w:rsidP="007F3182">
      <w:pPr>
        <w:shd w:val="clear" w:color="auto" w:fill="FFFFFF"/>
        <w:spacing w:after="0" w:line="240" w:lineRule="auto"/>
        <w:jc w:val="center"/>
        <w:rPr>
          <w:rFonts w:ascii="Times New Roman" w:eastAsia="Times New Roman" w:hAnsi="Times New Roman" w:cs="Times New Roman"/>
          <w:bCs/>
          <w:sz w:val="24"/>
          <w:szCs w:val="24"/>
          <w:lang w:val="en-GB"/>
        </w:rPr>
      </w:pPr>
      <w:r w:rsidRPr="00504FB9">
        <w:rPr>
          <w:rFonts w:ascii="Times New Roman" w:eastAsia="Times New Roman" w:hAnsi="Times New Roman" w:cs="Times New Roman"/>
          <w:bCs/>
          <w:sz w:val="24"/>
          <w:szCs w:val="24"/>
          <w:lang w:val="en-GB"/>
        </w:rPr>
        <w:t>_________________________</w:t>
      </w:r>
    </w:p>
    <w:p w:rsidR="007F3182" w:rsidRPr="00504FB9" w:rsidRDefault="007F3182" w:rsidP="007F3182">
      <w:pPr>
        <w:shd w:val="clear" w:color="auto" w:fill="FFFFFF"/>
        <w:spacing w:after="0" w:line="240" w:lineRule="auto"/>
        <w:jc w:val="center"/>
        <w:rPr>
          <w:rFonts w:ascii="Times New Roman" w:eastAsia="Times New Roman" w:hAnsi="Times New Roman" w:cs="Times New Roman"/>
          <w:bCs/>
          <w:sz w:val="24"/>
          <w:szCs w:val="24"/>
          <w:lang w:val="en-GB"/>
        </w:rPr>
      </w:pPr>
      <w:r w:rsidRPr="00504FB9">
        <w:rPr>
          <w:rFonts w:ascii="Times New Roman" w:eastAsia="Times New Roman" w:hAnsi="Times New Roman" w:cs="Times New Roman"/>
          <w:bCs/>
          <w:sz w:val="24"/>
          <w:szCs w:val="24"/>
          <w:lang w:val="en-GB"/>
        </w:rPr>
        <w:t>(Sudarymo vieta)</w:t>
      </w:r>
    </w:p>
    <w:p w:rsidR="007F3182" w:rsidRPr="00504FB9" w:rsidRDefault="007F3182" w:rsidP="007F3182">
      <w:pPr>
        <w:shd w:val="clear" w:color="auto" w:fill="FFFFFF"/>
        <w:spacing w:after="0" w:line="240" w:lineRule="auto"/>
        <w:jc w:val="center"/>
        <w:rPr>
          <w:rFonts w:ascii="Times New Roman" w:eastAsia="Times New Roman" w:hAnsi="Times New Roman" w:cs="Times New Roman"/>
          <w:bCs/>
          <w:sz w:val="24"/>
          <w:szCs w:val="24"/>
          <w:lang w:val="en-GB"/>
        </w:rPr>
      </w:pPr>
    </w:p>
    <w:tbl>
      <w:tblPr>
        <w:tblW w:w="0" w:type="auto"/>
        <w:tblLayout w:type="fixed"/>
        <w:tblLook w:val="04A0" w:firstRow="1" w:lastRow="0" w:firstColumn="1" w:lastColumn="0" w:noHBand="0" w:noVBand="1"/>
      </w:tblPr>
      <w:tblGrid>
        <w:gridCol w:w="9828"/>
      </w:tblGrid>
      <w:tr w:rsidR="007F3182" w:rsidRPr="00504FB9" w:rsidTr="00AA3FFC">
        <w:tc>
          <w:tcPr>
            <w:tcW w:w="9828" w:type="dxa"/>
          </w:tcPr>
          <w:p w:rsidR="007F3182" w:rsidRPr="00504FB9" w:rsidRDefault="007F3182" w:rsidP="007F3182">
            <w:pPr>
              <w:snapToGrid w:val="0"/>
              <w:spacing w:after="0"/>
              <w:ind w:right="-82" w:firstLine="900"/>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1. Aš, ______________________________________________________________ ,</w:t>
            </w:r>
          </w:p>
        </w:tc>
      </w:tr>
      <w:tr w:rsidR="007F3182" w:rsidRPr="00504FB9" w:rsidTr="00AA3FFC">
        <w:tc>
          <w:tcPr>
            <w:tcW w:w="9828" w:type="dxa"/>
          </w:tcPr>
          <w:p w:rsidR="007F3182" w:rsidRPr="00504FB9" w:rsidRDefault="007F3182" w:rsidP="007F3182">
            <w:pPr>
              <w:snapToGrid w:val="0"/>
              <w:spacing w:after="0"/>
              <w:ind w:right="-82" w:firstLine="709"/>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position w:val="6"/>
                <w:sz w:val="24"/>
                <w:szCs w:val="24"/>
                <w:lang w:val="en-GB"/>
              </w:rPr>
              <w:t>(Tiekėjo vadovo ar jo įgalioto asmens pareigų pavadinimas, vardas ir pavardė)</w:t>
            </w:r>
          </w:p>
        </w:tc>
      </w:tr>
      <w:tr w:rsidR="007F3182" w:rsidRPr="00504FB9" w:rsidTr="00AA3FFC">
        <w:tc>
          <w:tcPr>
            <w:tcW w:w="9828" w:type="dxa"/>
          </w:tcPr>
          <w:p w:rsidR="007F3182" w:rsidRPr="00504FB9" w:rsidRDefault="007F3182" w:rsidP="007F3182">
            <w:pPr>
              <w:snapToGrid w:val="0"/>
              <w:spacing w:after="0"/>
              <w:ind w:right="-82"/>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tvirtinu, kad mano vadovaujamas (-a) (atstovaujamas (-a))_____________________________ ,</w:t>
            </w:r>
          </w:p>
        </w:tc>
      </w:tr>
      <w:tr w:rsidR="007F3182" w:rsidRPr="00504FB9" w:rsidTr="00AA3FFC">
        <w:tc>
          <w:tcPr>
            <w:tcW w:w="9828" w:type="dxa"/>
          </w:tcPr>
          <w:p w:rsidR="007F3182" w:rsidRPr="00504FB9" w:rsidRDefault="007F3182" w:rsidP="007F3182">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dalyvaujantis (-i) ______________________________________________________________</w:t>
            </w:r>
          </w:p>
        </w:tc>
      </w:tr>
      <w:tr w:rsidR="007F3182" w:rsidRPr="00504FB9" w:rsidTr="00AA3FFC">
        <w:tc>
          <w:tcPr>
            <w:tcW w:w="9828" w:type="dxa"/>
          </w:tcPr>
          <w:p w:rsidR="007F3182" w:rsidRPr="00504FB9" w:rsidRDefault="007F3182" w:rsidP="007F3182">
            <w:pPr>
              <w:autoSpaceDE w:val="0"/>
              <w:autoSpaceDN w:val="0"/>
              <w:adjustRightInd w:val="0"/>
              <w:spacing w:after="0" w:line="240" w:lineRule="auto"/>
              <w:ind w:left="57" w:right="57"/>
              <w:jc w:val="center"/>
              <w:rPr>
                <w:rFonts w:ascii="Times New Roman" w:eastAsia="Times New Roman" w:hAnsi="Times New Roman" w:cs="Times New Roman"/>
                <w:sz w:val="24"/>
                <w:szCs w:val="24"/>
              </w:rPr>
            </w:pPr>
            <w:r w:rsidRPr="00504FB9">
              <w:rPr>
                <w:rFonts w:ascii="Times New Roman" w:eastAsia="Times New Roman" w:hAnsi="Times New Roman" w:cs="Times New Roman"/>
                <w:position w:val="6"/>
                <w:sz w:val="24"/>
                <w:szCs w:val="24"/>
              </w:rPr>
              <w:t>(Perkančiosios organizacijos pavadinimas)</w:t>
            </w:r>
          </w:p>
        </w:tc>
      </w:tr>
      <w:tr w:rsidR="007F3182" w:rsidRPr="00504FB9" w:rsidTr="00AA3FFC">
        <w:tc>
          <w:tcPr>
            <w:tcW w:w="9828" w:type="dxa"/>
          </w:tcPr>
          <w:p w:rsidR="007F3182" w:rsidRPr="00504FB9" w:rsidRDefault="007F3182" w:rsidP="007F3182">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504FB9">
              <w:rPr>
                <w:rFonts w:ascii="Times New Roman" w:eastAsia="Times New Roman" w:hAnsi="Times New Roman" w:cs="Times New Roman"/>
                <w:sz w:val="24"/>
                <w:szCs w:val="24"/>
              </w:rPr>
              <w:t>atliekamame _________________________________________________________________ ,</w:t>
            </w:r>
          </w:p>
        </w:tc>
      </w:tr>
      <w:tr w:rsidR="007F3182" w:rsidRPr="00504FB9" w:rsidTr="00AA3FFC">
        <w:tc>
          <w:tcPr>
            <w:tcW w:w="9828" w:type="dxa"/>
          </w:tcPr>
          <w:p w:rsidR="007F3182" w:rsidRPr="00504FB9" w:rsidRDefault="007F3182" w:rsidP="007F3182">
            <w:pPr>
              <w:autoSpaceDE w:val="0"/>
              <w:autoSpaceDN w:val="0"/>
              <w:adjustRightInd w:val="0"/>
              <w:spacing w:after="0" w:line="240" w:lineRule="auto"/>
              <w:ind w:left="57" w:right="57"/>
              <w:jc w:val="center"/>
              <w:rPr>
                <w:rFonts w:ascii="Times New Roman" w:eastAsia="Times New Roman" w:hAnsi="Times New Roman" w:cs="Times New Roman"/>
                <w:sz w:val="24"/>
                <w:szCs w:val="24"/>
              </w:rPr>
            </w:pPr>
            <w:r w:rsidRPr="00504FB9">
              <w:rPr>
                <w:rFonts w:ascii="Times New Roman" w:eastAsia="Times New Roman" w:hAnsi="Times New Roman" w:cs="Times New Roman"/>
                <w:position w:val="6"/>
                <w:sz w:val="24"/>
                <w:szCs w:val="24"/>
              </w:rPr>
              <w:t>(Pirkimo objekto pavadinimas, pirkimo numeris, pirkimo būdas)</w:t>
            </w:r>
          </w:p>
        </w:tc>
      </w:tr>
      <w:tr w:rsidR="007F3182" w:rsidRPr="00504FB9" w:rsidTr="00AA3FFC">
        <w:tc>
          <w:tcPr>
            <w:tcW w:w="9828" w:type="dxa"/>
          </w:tcPr>
          <w:p w:rsidR="007F3182" w:rsidRPr="00504FB9" w:rsidRDefault="007F3182" w:rsidP="007F3182">
            <w:pPr>
              <w:autoSpaceDE w:val="0"/>
              <w:autoSpaceDN w:val="0"/>
              <w:adjustRightInd w:val="0"/>
              <w:spacing w:after="0" w:line="240" w:lineRule="auto"/>
              <w:ind w:left="57" w:right="57"/>
              <w:jc w:val="both"/>
              <w:rPr>
                <w:rFonts w:ascii="Times New Roman" w:eastAsia="Times New Roman" w:hAnsi="Times New Roman" w:cs="Times New Roman"/>
                <w:sz w:val="24"/>
                <w:szCs w:val="24"/>
              </w:rPr>
            </w:pPr>
          </w:p>
        </w:tc>
      </w:tr>
      <w:tr w:rsidR="007F3182" w:rsidRPr="00504FB9" w:rsidTr="00AA3FFC">
        <w:tc>
          <w:tcPr>
            <w:tcW w:w="9828" w:type="dxa"/>
          </w:tcPr>
          <w:p w:rsidR="007F3182" w:rsidRPr="00504FB9" w:rsidRDefault="007F3182" w:rsidP="00313641">
            <w:pPr>
              <w:autoSpaceDE w:val="0"/>
              <w:autoSpaceDN w:val="0"/>
              <w:adjustRightInd w:val="0"/>
              <w:spacing w:after="240"/>
              <w:ind w:left="57" w:right="57"/>
              <w:jc w:val="both"/>
              <w:rPr>
                <w:rFonts w:ascii="Times New Roman" w:eastAsia="Times New Roman" w:hAnsi="Times New Roman" w:cs="Times New Roman"/>
                <w:sz w:val="24"/>
                <w:szCs w:val="24"/>
              </w:rPr>
            </w:pPr>
            <w:r w:rsidRPr="00504FB9">
              <w:rPr>
                <w:rFonts w:ascii="Times New Roman" w:eastAsia="Times New Roman" w:hAnsi="Times New Roman" w:cs="Times New Roman"/>
                <w:b/>
                <w:sz w:val="24"/>
                <w:szCs w:val="24"/>
              </w:rPr>
              <w:t>Preliminariosios sutarties vykdymui turės 7 dienas per savaitę ir 24 valandas per parą  veikiančią telefono pagalbos liniją, kuria teiks informaciją bei pagalbą</w:t>
            </w:r>
            <w:r w:rsidRPr="00504FB9">
              <w:rPr>
                <w:rFonts w:ascii="Times New Roman" w:hAnsi="Times New Roman" w:cs="Times New Roman"/>
                <w:sz w:val="24"/>
                <w:szCs w:val="24"/>
              </w:rPr>
              <w:t xml:space="preserve"> </w:t>
            </w:r>
            <w:r w:rsidRPr="00504FB9">
              <w:rPr>
                <w:rFonts w:ascii="Times New Roman" w:eastAsia="Times New Roman" w:hAnsi="Times New Roman" w:cs="Times New Roman"/>
                <w:b/>
                <w:sz w:val="24"/>
                <w:szCs w:val="24"/>
              </w:rPr>
              <w:t>lietuvių ir anglų kalbomis.</w:t>
            </w:r>
          </w:p>
        </w:tc>
      </w:tr>
    </w:tbl>
    <w:p w:rsidR="007F3182" w:rsidRPr="00504FB9" w:rsidRDefault="007F3182" w:rsidP="007F3182">
      <w:pPr>
        <w:snapToGrid w:val="0"/>
        <w:spacing w:after="0"/>
        <w:ind w:firstLine="720"/>
        <w:jc w:val="both"/>
        <w:rPr>
          <w:rFonts w:ascii="Times New Roman" w:eastAsia="Times New Roman" w:hAnsi="Times New Roman" w:cs="Times New Roman"/>
          <w:sz w:val="24"/>
          <w:szCs w:val="24"/>
          <w:lang w:val="en-GB"/>
        </w:rPr>
      </w:pPr>
      <w:r w:rsidRPr="00504FB9">
        <w:rPr>
          <w:rFonts w:ascii="Times New Roman" w:eastAsia="Times New Roman" w:hAnsi="Times New Roman" w:cs="Times New Roman"/>
          <w:sz w:val="24"/>
          <w:szCs w:val="24"/>
          <w:lang w:val="en-GB"/>
        </w:rPr>
        <w:t>2. Man žinoma, kad, jeigu mano pateikta deklaracija yra melaginga, pateiktas pasiūlymas bus atmestas.</w:t>
      </w:r>
    </w:p>
    <w:p w:rsidR="007F3182" w:rsidRPr="00504FB9" w:rsidRDefault="007F3182" w:rsidP="007F3182">
      <w:pPr>
        <w:snapToGrid w:val="0"/>
        <w:spacing w:after="0" w:line="240" w:lineRule="auto"/>
        <w:ind w:firstLine="720"/>
        <w:jc w:val="both"/>
        <w:rPr>
          <w:rFonts w:ascii="Times New Roman" w:eastAsia="Times New Roman" w:hAnsi="Times New Roman" w:cs="Times New Roman"/>
          <w:sz w:val="24"/>
          <w:szCs w:val="24"/>
          <w:lang w:val="en-GB"/>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7F3182" w:rsidRPr="00504FB9" w:rsidTr="00AA3FFC">
        <w:trPr>
          <w:trHeight w:val="285"/>
        </w:trPr>
        <w:tc>
          <w:tcPr>
            <w:tcW w:w="3284" w:type="dxa"/>
            <w:tcBorders>
              <w:top w:val="nil"/>
              <w:left w:val="nil"/>
              <w:bottom w:val="single" w:sz="4" w:space="0" w:color="auto"/>
              <w:right w:val="nil"/>
            </w:tcBorders>
          </w:tcPr>
          <w:p w:rsidR="007F3182" w:rsidRPr="00504FB9" w:rsidRDefault="007F3182" w:rsidP="007F3182">
            <w:pPr>
              <w:spacing w:after="0" w:line="240" w:lineRule="auto"/>
              <w:ind w:right="-82"/>
              <w:rPr>
                <w:rFonts w:ascii="Times New Roman" w:eastAsia="Times New Roman" w:hAnsi="Times New Roman" w:cs="Times New Roman"/>
                <w:sz w:val="24"/>
                <w:szCs w:val="24"/>
                <w:lang w:val="en-GB"/>
              </w:rPr>
            </w:pPr>
          </w:p>
        </w:tc>
        <w:tc>
          <w:tcPr>
            <w:tcW w:w="604" w:type="dxa"/>
          </w:tcPr>
          <w:p w:rsidR="007F3182" w:rsidRPr="00504FB9" w:rsidRDefault="007F3182" w:rsidP="007F3182">
            <w:pPr>
              <w:spacing w:after="0" w:line="240" w:lineRule="auto"/>
              <w:ind w:right="-82"/>
              <w:jc w:val="center"/>
              <w:rPr>
                <w:rFonts w:ascii="Times New Roman" w:eastAsia="Times New Roman" w:hAnsi="Times New Roman" w:cs="Times New Roman"/>
                <w:sz w:val="24"/>
                <w:szCs w:val="24"/>
                <w:lang w:val="en-GB"/>
              </w:rPr>
            </w:pPr>
          </w:p>
        </w:tc>
        <w:tc>
          <w:tcPr>
            <w:tcW w:w="1980" w:type="dxa"/>
            <w:tcBorders>
              <w:top w:val="nil"/>
              <w:left w:val="nil"/>
              <w:bottom w:val="single" w:sz="4" w:space="0" w:color="auto"/>
              <w:right w:val="nil"/>
            </w:tcBorders>
          </w:tcPr>
          <w:p w:rsidR="007F3182" w:rsidRPr="00504FB9" w:rsidRDefault="007F3182" w:rsidP="007F3182">
            <w:pPr>
              <w:spacing w:after="0" w:line="240" w:lineRule="auto"/>
              <w:ind w:right="-82"/>
              <w:jc w:val="center"/>
              <w:rPr>
                <w:rFonts w:ascii="Times New Roman" w:eastAsia="Times New Roman" w:hAnsi="Times New Roman" w:cs="Times New Roman"/>
                <w:sz w:val="24"/>
                <w:szCs w:val="24"/>
                <w:lang w:val="en-GB"/>
              </w:rPr>
            </w:pPr>
          </w:p>
        </w:tc>
        <w:tc>
          <w:tcPr>
            <w:tcW w:w="701" w:type="dxa"/>
          </w:tcPr>
          <w:p w:rsidR="007F3182" w:rsidRPr="00504FB9" w:rsidRDefault="007F3182" w:rsidP="007F3182">
            <w:pPr>
              <w:spacing w:after="0" w:line="240" w:lineRule="auto"/>
              <w:ind w:right="-82"/>
              <w:jc w:val="center"/>
              <w:rPr>
                <w:rFonts w:ascii="Times New Roman" w:eastAsia="Times New Roman" w:hAnsi="Times New Roman" w:cs="Times New Roman"/>
                <w:sz w:val="24"/>
                <w:szCs w:val="24"/>
                <w:lang w:val="en-GB"/>
              </w:rPr>
            </w:pPr>
          </w:p>
        </w:tc>
        <w:tc>
          <w:tcPr>
            <w:tcW w:w="2611" w:type="dxa"/>
            <w:tcBorders>
              <w:top w:val="nil"/>
              <w:left w:val="nil"/>
              <w:bottom w:val="single" w:sz="4" w:space="0" w:color="auto"/>
              <w:right w:val="nil"/>
            </w:tcBorders>
          </w:tcPr>
          <w:p w:rsidR="007F3182" w:rsidRPr="00504FB9" w:rsidRDefault="007F3182" w:rsidP="007F3182">
            <w:pPr>
              <w:spacing w:after="0" w:line="240" w:lineRule="auto"/>
              <w:ind w:right="-82"/>
              <w:jc w:val="right"/>
              <w:rPr>
                <w:rFonts w:ascii="Times New Roman" w:eastAsia="Times New Roman" w:hAnsi="Times New Roman" w:cs="Times New Roman"/>
                <w:sz w:val="24"/>
                <w:szCs w:val="24"/>
                <w:lang w:val="en-GB"/>
              </w:rPr>
            </w:pPr>
          </w:p>
        </w:tc>
        <w:tc>
          <w:tcPr>
            <w:tcW w:w="648" w:type="dxa"/>
          </w:tcPr>
          <w:p w:rsidR="007F3182" w:rsidRPr="00504FB9" w:rsidRDefault="007F3182" w:rsidP="007F3182">
            <w:pPr>
              <w:spacing w:after="0" w:line="240" w:lineRule="auto"/>
              <w:ind w:right="-82"/>
              <w:jc w:val="right"/>
              <w:rPr>
                <w:rFonts w:ascii="Times New Roman" w:eastAsia="Times New Roman" w:hAnsi="Times New Roman" w:cs="Times New Roman"/>
                <w:sz w:val="24"/>
                <w:szCs w:val="24"/>
                <w:lang w:val="en-GB"/>
              </w:rPr>
            </w:pPr>
          </w:p>
        </w:tc>
      </w:tr>
      <w:tr w:rsidR="007F3182" w:rsidRPr="00504FB9" w:rsidTr="00AA3FFC">
        <w:trPr>
          <w:trHeight w:val="186"/>
        </w:trPr>
        <w:tc>
          <w:tcPr>
            <w:tcW w:w="3284" w:type="dxa"/>
            <w:tcBorders>
              <w:top w:val="single" w:sz="4" w:space="0" w:color="auto"/>
              <w:left w:val="nil"/>
              <w:bottom w:val="nil"/>
              <w:right w:val="nil"/>
            </w:tcBorders>
          </w:tcPr>
          <w:p w:rsidR="007F3182" w:rsidRPr="00504FB9" w:rsidRDefault="007F3182" w:rsidP="007F3182">
            <w:pPr>
              <w:snapToGrid w:val="0"/>
              <w:spacing w:after="0" w:line="240" w:lineRule="auto"/>
              <w:ind w:right="-82"/>
              <w:jc w:val="both"/>
              <w:rPr>
                <w:rFonts w:ascii="Times New Roman" w:eastAsia="Times New Roman" w:hAnsi="Times New Roman" w:cs="Times New Roman"/>
                <w:position w:val="6"/>
                <w:sz w:val="24"/>
                <w:szCs w:val="24"/>
                <w:lang w:val="en-GB"/>
              </w:rPr>
            </w:pPr>
            <w:r w:rsidRPr="00504FB9">
              <w:rPr>
                <w:rFonts w:ascii="Times New Roman" w:eastAsia="Times New Roman" w:hAnsi="Times New Roman" w:cs="Times New Roman"/>
                <w:position w:val="6"/>
                <w:sz w:val="24"/>
                <w:szCs w:val="24"/>
                <w:lang w:val="en-GB"/>
              </w:rPr>
              <w:t>(Tiekėjo arba jo įgalioto asmens pareigų pavadinimas)</w:t>
            </w:r>
          </w:p>
        </w:tc>
        <w:tc>
          <w:tcPr>
            <w:tcW w:w="604" w:type="dxa"/>
          </w:tcPr>
          <w:p w:rsidR="007F3182" w:rsidRPr="00504FB9" w:rsidRDefault="007F3182" w:rsidP="007F3182">
            <w:pPr>
              <w:spacing w:after="0" w:line="240" w:lineRule="auto"/>
              <w:ind w:right="-82"/>
              <w:jc w:val="center"/>
              <w:rPr>
                <w:rFonts w:ascii="Times New Roman" w:eastAsia="Times New Roman" w:hAnsi="Times New Roman" w:cs="Times New Roman"/>
                <w:sz w:val="24"/>
                <w:szCs w:val="24"/>
                <w:lang w:val="en-GB"/>
              </w:rPr>
            </w:pPr>
          </w:p>
        </w:tc>
        <w:tc>
          <w:tcPr>
            <w:tcW w:w="1980" w:type="dxa"/>
            <w:tcBorders>
              <w:top w:val="single" w:sz="4" w:space="0" w:color="auto"/>
              <w:left w:val="nil"/>
              <w:bottom w:val="nil"/>
              <w:right w:val="nil"/>
            </w:tcBorders>
          </w:tcPr>
          <w:p w:rsidR="007F3182" w:rsidRPr="00504FB9" w:rsidRDefault="007F3182" w:rsidP="007F3182">
            <w:pPr>
              <w:spacing w:after="0" w:line="240" w:lineRule="auto"/>
              <w:ind w:right="-82"/>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position w:val="6"/>
                <w:sz w:val="24"/>
                <w:szCs w:val="24"/>
                <w:lang w:val="en-GB"/>
              </w:rPr>
              <w:t>(Parašas)</w:t>
            </w:r>
            <w:r w:rsidRPr="00504FB9">
              <w:rPr>
                <w:rFonts w:ascii="Times New Roman" w:eastAsia="Times New Roman" w:hAnsi="Times New Roman" w:cs="Times New Roman"/>
                <w:i/>
                <w:sz w:val="24"/>
                <w:szCs w:val="24"/>
                <w:lang w:val="en-GB"/>
              </w:rPr>
              <w:t xml:space="preserve"> </w:t>
            </w:r>
          </w:p>
        </w:tc>
        <w:tc>
          <w:tcPr>
            <w:tcW w:w="701" w:type="dxa"/>
          </w:tcPr>
          <w:p w:rsidR="007F3182" w:rsidRPr="00504FB9" w:rsidRDefault="007F3182" w:rsidP="007F3182">
            <w:pPr>
              <w:spacing w:after="0" w:line="240" w:lineRule="auto"/>
              <w:ind w:right="-82"/>
              <w:jc w:val="center"/>
              <w:rPr>
                <w:rFonts w:ascii="Times New Roman" w:eastAsia="Times New Roman" w:hAnsi="Times New Roman" w:cs="Times New Roman"/>
                <w:sz w:val="24"/>
                <w:szCs w:val="24"/>
                <w:lang w:val="en-GB"/>
              </w:rPr>
            </w:pPr>
          </w:p>
        </w:tc>
        <w:tc>
          <w:tcPr>
            <w:tcW w:w="2611" w:type="dxa"/>
            <w:tcBorders>
              <w:top w:val="single" w:sz="4" w:space="0" w:color="auto"/>
              <w:left w:val="nil"/>
              <w:bottom w:val="nil"/>
              <w:right w:val="nil"/>
            </w:tcBorders>
          </w:tcPr>
          <w:p w:rsidR="007F3182" w:rsidRPr="00504FB9" w:rsidRDefault="007F3182" w:rsidP="007F3182">
            <w:pPr>
              <w:spacing w:after="0" w:line="240" w:lineRule="auto"/>
              <w:ind w:right="-82"/>
              <w:jc w:val="center"/>
              <w:rPr>
                <w:rFonts w:ascii="Times New Roman" w:eastAsia="Times New Roman" w:hAnsi="Times New Roman" w:cs="Times New Roman"/>
                <w:sz w:val="24"/>
                <w:szCs w:val="24"/>
                <w:lang w:val="en-GB"/>
              </w:rPr>
            </w:pPr>
            <w:r w:rsidRPr="00504FB9">
              <w:rPr>
                <w:rFonts w:ascii="Times New Roman" w:eastAsia="Times New Roman" w:hAnsi="Times New Roman" w:cs="Times New Roman"/>
                <w:position w:val="6"/>
                <w:sz w:val="24"/>
                <w:szCs w:val="24"/>
                <w:lang w:val="en-GB"/>
              </w:rPr>
              <w:t>(Vardas, pavardė)</w:t>
            </w:r>
            <w:r w:rsidRPr="00504FB9">
              <w:rPr>
                <w:rFonts w:ascii="Times New Roman" w:eastAsia="Times New Roman" w:hAnsi="Times New Roman" w:cs="Times New Roman"/>
                <w:i/>
                <w:sz w:val="24"/>
                <w:szCs w:val="24"/>
                <w:lang w:val="en-GB"/>
              </w:rPr>
              <w:t xml:space="preserve"> </w:t>
            </w:r>
          </w:p>
        </w:tc>
        <w:tc>
          <w:tcPr>
            <w:tcW w:w="648" w:type="dxa"/>
          </w:tcPr>
          <w:p w:rsidR="007F3182" w:rsidRPr="00504FB9" w:rsidRDefault="007F3182" w:rsidP="007F3182">
            <w:pPr>
              <w:spacing w:after="0" w:line="240" w:lineRule="auto"/>
              <w:ind w:right="-82"/>
              <w:jc w:val="center"/>
              <w:rPr>
                <w:rFonts w:ascii="Times New Roman" w:eastAsia="Times New Roman" w:hAnsi="Times New Roman" w:cs="Times New Roman"/>
                <w:sz w:val="24"/>
                <w:szCs w:val="24"/>
                <w:lang w:val="en-GB"/>
              </w:rPr>
            </w:pPr>
          </w:p>
        </w:tc>
      </w:tr>
    </w:tbl>
    <w:p w:rsidR="007F3182" w:rsidRPr="00504FB9" w:rsidRDefault="007F3182" w:rsidP="007F3182">
      <w:pPr>
        <w:spacing w:after="0" w:line="240" w:lineRule="auto"/>
        <w:ind w:firstLine="851"/>
        <w:jc w:val="both"/>
        <w:rPr>
          <w:rFonts w:ascii="Times New Roman" w:eastAsia="Times New Roman" w:hAnsi="Times New Roman" w:cs="Times New Roman"/>
          <w:sz w:val="24"/>
          <w:szCs w:val="24"/>
          <w:lang w:val="en-GB"/>
        </w:rPr>
      </w:pPr>
    </w:p>
    <w:p w:rsidR="007F3182" w:rsidRPr="00D008BF" w:rsidRDefault="007F3182" w:rsidP="007F3182">
      <w:pPr>
        <w:tabs>
          <w:tab w:val="left" w:pos="570"/>
        </w:tabs>
        <w:spacing w:after="0" w:line="240" w:lineRule="auto"/>
        <w:ind w:right="57"/>
        <w:jc w:val="center"/>
        <w:rPr>
          <w:rFonts w:ascii="Times New Roman" w:eastAsia="Times New Roman" w:hAnsi="Times New Roman" w:cs="Times New Roman"/>
          <w:i/>
          <w:sz w:val="24"/>
          <w:szCs w:val="24"/>
        </w:rPr>
      </w:pPr>
      <w:r w:rsidRPr="00504FB9">
        <w:rPr>
          <w:rFonts w:ascii="Times New Roman" w:eastAsia="Times New Roman" w:hAnsi="Times New Roman" w:cs="Times New Roman"/>
          <w:sz w:val="24"/>
          <w:szCs w:val="24"/>
          <w:lang w:val="en-GB"/>
        </w:rPr>
        <w:t>______________________</w:t>
      </w:r>
    </w:p>
    <w:p w:rsidR="009B30B2" w:rsidRPr="00D008BF" w:rsidRDefault="009B30B2"/>
    <w:sectPr w:rsidR="009B30B2" w:rsidRPr="00D008BF" w:rsidSect="00A07B83">
      <w:headerReference w:type="default" r:id="rId13"/>
      <w:footerReference w:type="default" r:id="rId14"/>
      <w:pgSz w:w="11905" w:h="16837" w:code="9"/>
      <w:pgMar w:top="624" w:right="565" w:bottom="567" w:left="993"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51" w:rsidRDefault="002B5151">
      <w:pPr>
        <w:spacing w:after="0" w:line="240" w:lineRule="auto"/>
      </w:pPr>
      <w:r>
        <w:separator/>
      </w:r>
    </w:p>
  </w:endnote>
  <w:endnote w:type="continuationSeparator" w:id="0">
    <w:p w:rsidR="002B5151" w:rsidRDefault="002B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Optima">
    <w:altName w:val="Century Gothic"/>
    <w:panose1 w:val="00000000000000000000"/>
    <w:charset w:val="BA"/>
    <w:family w:val="swiss"/>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EUAlbertina">
    <w:charset w:val="BA"/>
    <w:family w:val="auto"/>
    <w:pitch w:val="default"/>
  </w:font>
  <w:font w:name="Myriad Pro">
    <w:altName w:val="Arial Unicode MS"/>
    <w:charset w:val="80"/>
    <w:family w:val="swiss"/>
    <w:pitch w:val="default"/>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0A" w:rsidRDefault="00D4440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51" w:rsidRDefault="002B5151">
      <w:pPr>
        <w:spacing w:after="0" w:line="240" w:lineRule="auto"/>
      </w:pPr>
      <w:r>
        <w:separator/>
      </w:r>
    </w:p>
  </w:footnote>
  <w:footnote w:type="continuationSeparator" w:id="0">
    <w:p w:rsidR="002B5151" w:rsidRDefault="002B5151">
      <w:pPr>
        <w:spacing w:after="0" w:line="240" w:lineRule="auto"/>
      </w:pPr>
      <w:r>
        <w:continuationSeparator/>
      </w:r>
    </w:p>
  </w:footnote>
  <w:footnote w:id="1">
    <w:p w:rsidR="00D4440A" w:rsidRPr="00855D75" w:rsidRDefault="00D4440A" w:rsidP="00BA7111">
      <w:pPr>
        <w:pStyle w:val="Puslapioinaostekstas"/>
        <w:spacing w:after="0"/>
        <w:jc w:val="both"/>
      </w:pPr>
      <w:r w:rsidRPr="00E275C5">
        <w:rPr>
          <w:rStyle w:val="Puslapioinaosnuoroda"/>
          <w:rFonts w:eastAsia="Calibri"/>
        </w:rPr>
        <w:footnoteRef/>
      </w:r>
      <w:r w:rsidRPr="00E275C5">
        <w:t xml:space="preserve"> 5 stulpelyje nurodytas aptarnavimo mokestis yra taikomas visiems pasiūlymų lentelėje nurodytiems ir nenurodytiems maršr</w:t>
      </w:r>
      <w:r>
        <w:t xml:space="preserve">utams bei visoms bilietų rūšims. </w:t>
      </w:r>
      <w:r w:rsidRPr="002C6D33">
        <w:rPr>
          <w:rFonts w:eastAsia="Calibri"/>
        </w:rPr>
        <w:t>Aptarnavimo mokestis nurodomas už paslaugos teikimą vienam asmeniui vienos kelionės metu, įskaičiuojant visus mokesčius ir visas išlaidas</w:t>
      </w:r>
      <w:r w:rsidRPr="002C6D33">
        <w:rPr>
          <w:rFonts w:eastAsia="Calibri"/>
          <w:i/>
          <w:iCs/>
        </w:rPr>
        <w:t xml:space="preserve">. </w:t>
      </w:r>
      <w:r>
        <w:t>Siūlomas P</w:t>
      </w:r>
      <w:r w:rsidRPr="002C6D33">
        <w:t xml:space="preserve">aslaugų teikėjo aptarnavimo mokestis negali būti </w:t>
      </w:r>
      <w:r>
        <w:t>išreikštas neigiamu skaičiumi ir jis negalės būti keičiamas visos Preliminariosios sutarties galiojimo laikotarpiu.</w:t>
      </w:r>
      <w:r w:rsidRPr="00CD6337">
        <w:rPr>
          <w:sz w:val="24"/>
          <w:szCs w:val="24"/>
        </w:rPr>
        <w:t xml:space="preserve"> </w:t>
      </w:r>
    </w:p>
  </w:footnote>
  <w:footnote w:id="2">
    <w:p w:rsidR="00D4440A" w:rsidRPr="00855D75" w:rsidRDefault="00D4440A" w:rsidP="00BA7111">
      <w:pPr>
        <w:pStyle w:val="Puslapioinaostekstas"/>
        <w:spacing w:after="0"/>
        <w:jc w:val="both"/>
      </w:pPr>
      <w:r w:rsidRPr="00E275C5">
        <w:rPr>
          <w:rStyle w:val="Puslapioinaosnuoroda"/>
          <w:rFonts w:eastAsia="Calibri"/>
        </w:rPr>
        <w:footnoteRef/>
      </w:r>
      <w:r w:rsidRPr="00E275C5">
        <w:t xml:space="preserve"> 6 stulpelyje nurodytas aptarnavimo mokestis yra taikomas visoms apgyvendinimo paslaugoms, kurias pagal </w:t>
      </w:r>
      <w:r>
        <w:t>S</w:t>
      </w:r>
      <w:r w:rsidRPr="00E275C5">
        <w:t xml:space="preserve">utartį užsako </w:t>
      </w:r>
      <w:r>
        <w:t>Perkančioji organizacija, įskaitant ir apgyvendinimą Lietuvoje</w:t>
      </w:r>
      <w:r w:rsidRPr="00E275C5">
        <w:t>.</w:t>
      </w:r>
      <w:r w:rsidRPr="00855D75">
        <w:t xml:space="preserve"> </w:t>
      </w:r>
      <w:r>
        <w:t>Siūlomas P</w:t>
      </w:r>
      <w:r w:rsidRPr="002C6D33">
        <w:t xml:space="preserve">aslaugų teikėjo aptarnavimo mokestis negali būti </w:t>
      </w:r>
      <w:r>
        <w:t>išreikštas neigiamu skaičiumi ir jis negalės būti keičiamas visos Preliminariosios sutarties galiojimo laikotarpiu.</w:t>
      </w:r>
      <w:r w:rsidRPr="00CD6337">
        <w:rPr>
          <w:sz w:val="24"/>
          <w:szCs w:val="24"/>
        </w:rPr>
        <w:t xml:space="preserve"> </w:t>
      </w:r>
    </w:p>
    <w:p w:rsidR="00D4440A" w:rsidRDefault="00D4440A" w:rsidP="00BA7111">
      <w:pPr>
        <w:pStyle w:val="Puslapioinaostekstas"/>
        <w:spacing w:after="0"/>
        <w:jc w:val="both"/>
      </w:pPr>
    </w:p>
    <w:p w:rsidR="00D4440A" w:rsidRPr="00E275C5" w:rsidRDefault="00D4440A" w:rsidP="00BA7111">
      <w:pPr>
        <w:pStyle w:val="Puslapioinaostekstas"/>
        <w:jc w:val="both"/>
      </w:pPr>
    </w:p>
  </w:footnote>
  <w:footnote w:id="3">
    <w:p w:rsidR="00D4440A" w:rsidRPr="007430D2" w:rsidRDefault="00D4440A" w:rsidP="00BA7111">
      <w:pPr>
        <w:pStyle w:val="Puslapioinaostekstas"/>
        <w:jc w:val="both"/>
      </w:pPr>
      <w:r>
        <w:rPr>
          <w:rStyle w:val="Puslapioinaosnuoroda"/>
          <w:rFonts w:eastAsia="Calibri"/>
        </w:rPr>
        <w:footnoteRef/>
      </w:r>
      <w:r>
        <w:t xml:space="preserve"> </w:t>
      </w:r>
      <w:r w:rsidRPr="007430D2">
        <w:rPr>
          <w:rFonts w:eastAsia="Calibri"/>
        </w:rPr>
        <w:t>Aptarnavimo mokestis nurodomas už paslaugos teikimą vienam asmeniui vienos kelionės metu, įskaičiuojant visus mokesčius ir visas išlaidas</w:t>
      </w:r>
      <w:r w:rsidRPr="007430D2">
        <w:rPr>
          <w:rFonts w:eastAsia="Calibri"/>
          <w:i/>
          <w:iCs/>
        </w:rPr>
        <w:t xml:space="preserve">. </w:t>
      </w:r>
      <w:r>
        <w:t>Siūlomas P</w:t>
      </w:r>
      <w:r w:rsidRPr="007430D2">
        <w:t>aslaugų teikėjo aptarnavimo mokestis negali būti išreikštas neigiamu skaičiumi</w:t>
      </w:r>
      <w:r>
        <w:t xml:space="preserve"> ir jis negalės būti keičiamas visos Preliminariosios sutarties galiojimo laikotarpiu.</w:t>
      </w:r>
      <w:r w:rsidRPr="00CD6337">
        <w:rPr>
          <w:sz w:val="24"/>
          <w:szCs w:val="24"/>
        </w:rPr>
        <w:t xml:space="preserve"> </w:t>
      </w:r>
    </w:p>
  </w:footnote>
  <w:footnote w:id="4">
    <w:p w:rsidR="00D4440A" w:rsidRPr="00EC0947" w:rsidRDefault="00D4440A" w:rsidP="00BC0BB6">
      <w:pPr>
        <w:pStyle w:val="Puslapioinaostekstas"/>
        <w:jc w:val="both"/>
      </w:pPr>
      <w:r>
        <w:rPr>
          <w:rStyle w:val="Puslapioinaosnuoroda"/>
          <w:rFonts w:eastAsia="Calibri"/>
        </w:rPr>
        <w:footnoteRef/>
      </w:r>
      <w:r>
        <w:t xml:space="preserve"> </w:t>
      </w:r>
      <w:r w:rsidRPr="00EC0947">
        <w:t xml:space="preserve">„Papildomas mokestis“ </w:t>
      </w:r>
      <w:r w:rsidRPr="00EC0947">
        <w:rPr>
          <w:bCs/>
          <w:color w:val="000000"/>
        </w:rPr>
        <w:t xml:space="preserve">suprantamas ne kaip aptarnavimo mokestis, o </w:t>
      </w:r>
      <w:r>
        <w:rPr>
          <w:bCs/>
          <w:color w:val="000000"/>
        </w:rPr>
        <w:t xml:space="preserve">kaip </w:t>
      </w:r>
      <w:r w:rsidRPr="00EC0947">
        <w:rPr>
          <w:bCs/>
          <w:color w:val="000000"/>
        </w:rPr>
        <w:t xml:space="preserve">kiti papildomai </w:t>
      </w:r>
      <w:r>
        <w:rPr>
          <w:bCs/>
          <w:color w:val="000000"/>
        </w:rPr>
        <w:t>Paslaugų teikėjo</w:t>
      </w:r>
      <w:r w:rsidRPr="00EC0947">
        <w:rPr>
          <w:bCs/>
          <w:color w:val="000000"/>
        </w:rPr>
        <w:t xml:space="preserve"> nustatomi mokesčiai, pavyzdžiui, bilietų pristatymo, konsultavimo telefonu ar kiti mokesčiai, toliau tekste nurodomi kaip papildomi mokesčiai</w:t>
      </w:r>
      <w:r>
        <w:rPr>
          <w:bCs/>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0A" w:rsidRDefault="00D4440A">
    <w:pPr>
      <w:pStyle w:val="Antrats"/>
      <w:jc w:val="center"/>
    </w:pPr>
  </w:p>
  <w:p w:rsidR="00D4440A" w:rsidRPr="00272480" w:rsidRDefault="00D4440A" w:rsidP="00A07B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845"/>
        </w:tabs>
        <w:ind w:left="-845" w:hanging="432"/>
      </w:pPr>
    </w:lvl>
    <w:lvl w:ilvl="1">
      <w:start w:val="1"/>
      <w:numFmt w:val="none"/>
      <w:pStyle w:val="Antrat2"/>
      <w:lvlText w:val=""/>
      <w:lvlJc w:val="left"/>
      <w:pPr>
        <w:tabs>
          <w:tab w:val="num" w:pos="-701"/>
        </w:tabs>
        <w:ind w:left="-701" w:hanging="576"/>
      </w:pPr>
    </w:lvl>
    <w:lvl w:ilvl="2">
      <w:start w:val="1"/>
      <w:numFmt w:val="none"/>
      <w:lvlText w:val=""/>
      <w:lvlJc w:val="left"/>
      <w:pPr>
        <w:tabs>
          <w:tab w:val="num" w:pos="-557"/>
        </w:tabs>
        <w:ind w:left="-557" w:hanging="720"/>
      </w:pPr>
    </w:lvl>
    <w:lvl w:ilvl="3">
      <w:start w:val="1"/>
      <w:numFmt w:val="none"/>
      <w:lvlText w:val=""/>
      <w:lvlJc w:val="left"/>
      <w:pPr>
        <w:tabs>
          <w:tab w:val="num" w:pos="-413"/>
        </w:tabs>
        <w:ind w:left="-413" w:hanging="864"/>
      </w:pPr>
    </w:lvl>
    <w:lvl w:ilvl="4">
      <w:start w:val="1"/>
      <w:numFmt w:val="none"/>
      <w:lvlText w:val=""/>
      <w:lvlJc w:val="left"/>
      <w:pPr>
        <w:tabs>
          <w:tab w:val="num" w:pos="-269"/>
        </w:tabs>
        <w:ind w:left="-269" w:hanging="1008"/>
      </w:pPr>
    </w:lvl>
    <w:lvl w:ilvl="5">
      <w:start w:val="1"/>
      <w:numFmt w:val="none"/>
      <w:lvlText w:val=""/>
      <w:lvlJc w:val="left"/>
      <w:pPr>
        <w:tabs>
          <w:tab w:val="num" w:pos="-125"/>
        </w:tabs>
        <w:ind w:left="-125" w:hanging="1152"/>
      </w:pPr>
    </w:lvl>
    <w:lvl w:ilvl="6">
      <w:start w:val="1"/>
      <w:numFmt w:val="none"/>
      <w:lvlText w:val=""/>
      <w:lvlJc w:val="left"/>
      <w:pPr>
        <w:tabs>
          <w:tab w:val="num" w:pos="19"/>
        </w:tabs>
        <w:ind w:left="19" w:hanging="1296"/>
      </w:pPr>
    </w:lvl>
    <w:lvl w:ilvl="7">
      <w:start w:val="1"/>
      <w:numFmt w:val="none"/>
      <w:lvlText w:val=""/>
      <w:lvlJc w:val="left"/>
      <w:pPr>
        <w:tabs>
          <w:tab w:val="num" w:pos="163"/>
        </w:tabs>
        <w:ind w:left="163" w:hanging="1440"/>
      </w:pPr>
    </w:lvl>
    <w:lvl w:ilvl="8">
      <w:start w:val="1"/>
      <w:numFmt w:val="none"/>
      <w:lvlText w:val=""/>
      <w:lvlJc w:val="left"/>
      <w:pPr>
        <w:tabs>
          <w:tab w:val="num" w:pos="307"/>
        </w:tabs>
        <w:ind w:left="307"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Wingdings" w:eastAsia="Calibri" w:hAnsi="Wingdings" w:cs="Times New Roman"/>
      </w:rPr>
    </w:lvl>
  </w:abstractNum>
  <w:abstractNum w:abstractNumId="2" w15:restartNumberingAfterBreak="0">
    <w:nsid w:val="00000008"/>
    <w:multiLevelType w:val="multilevel"/>
    <w:tmpl w:val="98044BC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EA32F1"/>
    <w:multiLevelType w:val="hybridMultilevel"/>
    <w:tmpl w:val="28468490"/>
    <w:lvl w:ilvl="0" w:tplc="0B865F22">
      <w:start w:val="18"/>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4"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cs="Times New Roman"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ED709A4"/>
    <w:multiLevelType w:val="hybridMultilevel"/>
    <w:tmpl w:val="12940B80"/>
    <w:lvl w:ilvl="0" w:tplc="B39AA620">
      <w:start w:val="2"/>
      <w:numFmt w:val="decimal"/>
      <w:lvlText w:val="3.%1."/>
      <w:lvlJc w:val="left"/>
      <w:pPr>
        <w:tabs>
          <w:tab w:val="num" w:pos="930"/>
        </w:tabs>
        <w:ind w:left="3" w:firstLine="567"/>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464EA1"/>
    <w:multiLevelType w:val="hybridMultilevel"/>
    <w:tmpl w:val="E0466C98"/>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7A632C"/>
    <w:multiLevelType w:val="hybridMultilevel"/>
    <w:tmpl w:val="B2B69ACA"/>
    <w:lvl w:ilvl="0" w:tplc="20A26D8E">
      <w:start w:val="17"/>
      <w:numFmt w:val="decimal"/>
      <w:lvlText w:val="%1."/>
      <w:lvlJc w:val="left"/>
      <w:pPr>
        <w:ind w:left="163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1EF50AC"/>
    <w:multiLevelType w:val="multilevel"/>
    <w:tmpl w:val="38520298"/>
    <w:styleLink w:val="WW8Num53"/>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8097496"/>
    <w:multiLevelType w:val="hybridMultilevel"/>
    <w:tmpl w:val="71B23E50"/>
    <w:lvl w:ilvl="0" w:tplc="EB549870">
      <w:start w:val="13"/>
      <w:numFmt w:val="decimal"/>
      <w:lvlText w:val="%1."/>
      <w:lvlJc w:val="left"/>
      <w:pPr>
        <w:ind w:left="1637"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0" w15:restartNumberingAfterBreak="0">
    <w:nsid w:val="3EE34AD4"/>
    <w:multiLevelType w:val="multilevel"/>
    <w:tmpl w:val="4A621F42"/>
    <w:lvl w:ilvl="0">
      <w:start w:val="1"/>
      <w:numFmt w:val="decimal"/>
      <w:lvlText w:val="%1."/>
      <w:lvlJc w:val="left"/>
      <w:pPr>
        <w:ind w:left="360" w:hanging="360"/>
      </w:pPr>
      <w:rPr>
        <w:rFonts w:hint="default"/>
        <w:b/>
      </w:rPr>
    </w:lvl>
    <w:lvl w:ilvl="1">
      <w:start w:val="1"/>
      <w:numFmt w:val="decimal"/>
      <w:lvlText w:val="%1.%2."/>
      <w:lvlJc w:val="left"/>
      <w:pPr>
        <w:ind w:left="1137" w:hanging="36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11" w15:restartNumberingAfterBreak="0">
    <w:nsid w:val="45547875"/>
    <w:multiLevelType w:val="hybridMultilevel"/>
    <w:tmpl w:val="4F8C0A1E"/>
    <w:lvl w:ilvl="0" w:tplc="5F4A32F6">
      <w:start w:val="75"/>
      <w:numFmt w:val="decimal"/>
      <w:lvlText w:val="%1."/>
      <w:lvlJc w:val="left"/>
      <w:pPr>
        <w:ind w:left="1070" w:hanging="360"/>
      </w:pPr>
      <w:rPr>
        <w:rFonts w:ascii="Times New Roman" w:hAnsi="Times New Roman" w:cs="Times New Roman" w:hint="default"/>
        <w:color w:val="auto"/>
        <w:sz w:val="24"/>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2" w15:restartNumberingAfterBreak="0">
    <w:nsid w:val="4C411249"/>
    <w:multiLevelType w:val="multilevel"/>
    <w:tmpl w:val="CF8EEF5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5C3577"/>
    <w:multiLevelType w:val="multilevel"/>
    <w:tmpl w:val="A5B2056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571"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6633B45"/>
    <w:multiLevelType w:val="hybridMultilevel"/>
    <w:tmpl w:val="2736A80C"/>
    <w:lvl w:ilvl="0" w:tplc="F1F04A48">
      <w:start w:val="9"/>
      <w:numFmt w:val="decimal"/>
      <w:lvlText w:val="%1."/>
      <w:lvlJc w:val="left"/>
      <w:pPr>
        <w:ind w:left="2061" w:hanging="36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15" w15:restartNumberingAfterBreak="0">
    <w:nsid w:val="6F986A0E"/>
    <w:multiLevelType w:val="hybridMultilevel"/>
    <w:tmpl w:val="CEAC4790"/>
    <w:lvl w:ilvl="0" w:tplc="04270001">
      <w:start w:val="1"/>
      <w:numFmt w:val="bullet"/>
      <w:lvlText w:val=""/>
      <w:lvlJc w:val="left"/>
      <w:pPr>
        <w:ind w:left="352" w:hanging="360"/>
      </w:pPr>
      <w:rPr>
        <w:rFonts w:ascii="Symbol" w:hAnsi="Symbol" w:hint="default"/>
      </w:rPr>
    </w:lvl>
    <w:lvl w:ilvl="1" w:tplc="04270003" w:tentative="1">
      <w:start w:val="1"/>
      <w:numFmt w:val="bullet"/>
      <w:lvlText w:val="o"/>
      <w:lvlJc w:val="left"/>
      <w:pPr>
        <w:ind w:left="1072" w:hanging="360"/>
      </w:pPr>
      <w:rPr>
        <w:rFonts w:ascii="Courier New" w:hAnsi="Courier New" w:cs="Courier New" w:hint="default"/>
      </w:rPr>
    </w:lvl>
    <w:lvl w:ilvl="2" w:tplc="04270005" w:tentative="1">
      <w:start w:val="1"/>
      <w:numFmt w:val="bullet"/>
      <w:lvlText w:val=""/>
      <w:lvlJc w:val="left"/>
      <w:pPr>
        <w:ind w:left="1792" w:hanging="360"/>
      </w:pPr>
      <w:rPr>
        <w:rFonts w:ascii="Wingdings" w:hAnsi="Wingdings" w:hint="default"/>
      </w:rPr>
    </w:lvl>
    <w:lvl w:ilvl="3" w:tplc="04270001" w:tentative="1">
      <w:start w:val="1"/>
      <w:numFmt w:val="bullet"/>
      <w:lvlText w:val=""/>
      <w:lvlJc w:val="left"/>
      <w:pPr>
        <w:ind w:left="2512" w:hanging="360"/>
      </w:pPr>
      <w:rPr>
        <w:rFonts w:ascii="Symbol" w:hAnsi="Symbol" w:hint="default"/>
      </w:rPr>
    </w:lvl>
    <w:lvl w:ilvl="4" w:tplc="04270003" w:tentative="1">
      <w:start w:val="1"/>
      <w:numFmt w:val="bullet"/>
      <w:lvlText w:val="o"/>
      <w:lvlJc w:val="left"/>
      <w:pPr>
        <w:ind w:left="3232" w:hanging="360"/>
      </w:pPr>
      <w:rPr>
        <w:rFonts w:ascii="Courier New" w:hAnsi="Courier New" w:cs="Courier New" w:hint="default"/>
      </w:rPr>
    </w:lvl>
    <w:lvl w:ilvl="5" w:tplc="04270005" w:tentative="1">
      <w:start w:val="1"/>
      <w:numFmt w:val="bullet"/>
      <w:lvlText w:val=""/>
      <w:lvlJc w:val="left"/>
      <w:pPr>
        <w:ind w:left="3952" w:hanging="360"/>
      </w:pPr>
      <w:rPr>
        <w:rFonts w:ascii="Wingdings" w:hAnsi="Wingdings" w:hint="default"/>
      </w:rPr>
    </w:lvl>
    <w:lvl w:ilvl="6" w:tplc="04270001" w:tentative="1">
      <w:start w:val="1"/>
      <w:numFmt w:val="bullet"/>
      <w:lvlText w:val=""/>
      <w:lvlJc w:val="left"/>
      <w:pPr>
        <w:ind w:left="4672" w:hanging="360"/>
      </w:pPr>
      <w:rPr>
        <w:rFonts w:ascii="Symbol" w:hAnsi="Symbol" w:hint="default"/>
      </w:rPr>
    </w:lvl>
    <w:lvl w:ilvl="7" w:tplc="04270003" w:tentative="1">
      <w:start w:val="1"/>
      <w:numFmt w:val="bullet"/>
      <w:lvlText w:val="o"/>
      <w:lvlJc w:val="left"/>
      <w:pPr>
        <w:ind w:left="5392" w:hanging="360"/>
      </w:pPr>
      <w:rPr>
        <w:rFonts w:ascii="Courier New" w:hAnsi="Courier New" w:cs="Courier New" w:hint="default"/>
      </w:rPr>
    </w:lvl>
    <w:lvl w:ilvl="8" w:tplc="04270005" w:tentative="1">
      <w:start w:val="1"/>
      <w:numFmt w:val="bullet"/>
      <w:lvlText w:val=""/>
      <w:lvlJc w:val="left"/>
      <w:pPr>
        <w:ind w:left="6112" w:hanging="360"/>
      </w:pPr>
      <w:rPr>
        <w:rFonts w:ascii="Wingdings" w:hAnsi="Wingdings" w:hint="default"/>
      </w:rPr>
    </w:lvl>
  </w:abstractNum>
  <w:abstractNum w:abstractNumId="16" w15:restartNumberingAfterBreak="0">
    <w:nsid w:val="796D0B68"/>
    <w:multiLevelType w:val="multilevel"/>
    <w:tmpl w:val="DFE03E68"/>
    <w:lvl w:ilvl="0">
      <w:start w:val="1"/>
      <w:numFmt w:val="decimal"/>
      <w:suff w:val="space"/>
      <w:lvlText w:val="%1."/>
      <w:lvlJc w:val="left"/>
      <w:pPr>
        <w:ind w:left="1152" w:hanging="432"/>
      </w:pPr>
    </w:lvl>
    <w:lvl w:ilvl="1">
      <w:start w:val="1"/>
      <w:numFmt w:val="decimal"/>
      <w:suff w:val="space"/>
      <w:lvlText w:val="%1.%2."/>
      <w:lvlJc w:val="left"/>
      <w:pPr>
        <w:ind w:left="240" w:firstLine="720"/>
      </w:pPr>
      <w:rPr>
        <w:b w:val="0"/>
        <w:i w:val="0"/>
        <w:strike w:val="0"/>
      </w:rPr>
    </w:lvl>
    <w:lvl w:ilvl="2">
      <w:start w:val="1"/>
      <w:numFmt w:val="decimal"/>
      <w:suff w:val="space"/>
      <w:lvlText w:val="%1.%2.%3."/>
      <w:lvlJc w:val="left"/>
      <w:pPr>
        <w:ind w:left="-294" w:firstLine="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7" w15:restartNumberingAfterBreak="0">
    <w:nsid w:val="7B62386E"/>
    <w:multiLevelType w:val="hybridMultilevel"/>
    <w:tmpl w:val="736A47EE"/>
    <w:lvl w:ilvl="0" w:tplc="4C801F88">
      <w:start w:val="32"/>
      <w:numFmt w:val="decimal"/>
      <w:lvlText w:val="%1."/>
      <w:lvlJc w:val="left"/>
      <w:pPr>
        <w:ind w:left="643" w:hanging="360"/>
      </w:pPr>
      <w:rPr>
        <w:rFonts w:hint="default"/>
      </w:rPr>
    </w:lvl>
    <w:lvl w:ilvl="1" w:tplc="D84A16D0">
      <w:start w:val="1"/>
      <w:numFmt w:val="decimal"/>
      <w:lvlText w:val="9.2.%2."/>
      <w:lvlJc w:val="left"/>
      <w:pPr>
        <w:ind w:left="1440" w:hanging="360"/>
      </w:pPr>
      <w:rPr>
        <w:rFonts w:hint="default"/>
        <w:b w:val="0"/>
        <w:i w:val="0"/>
        <w:color w:val="auto"/>
        <w:sz w:val="24"/>
        <w:szCs w:val="24"/>
      </w:rPr>
    </w:lvl>
    <w:lvl w:ilvl="2" w:tplc="6D6C5E76">
      <w:start w:val="2"/>
      <w:numFmt w:val="bullet"/>
      <w:lvlText w:val="–"/>
      <w:lvlJc w:val="left"/>
      <w:pPr>
        <w:ind w:left="2340" w:hanging="360"/>
      </w:pPr>
      <w:rPr>
        <w:rFonts w:ascii="Times New Roman" w:eastAsia="Times New Roman" w:hAnsi="Times New Roman" w:cs="Times New Roman" w:hint="default"/>
      </w:rPr>
    </w:lvl>
    <w:lvl w:ilvl="3" w:tplc="CE867F96">
      <w:start w:val="1"/>
      <w:numFmt w:val="decimal"/>
      <w:lvlText w:val="%4."/>
      <w:lvlJc w:val="left"/>
      <w:pPr>
        <w:ind w:left="2880" w:hanging="360"/>
      </w:pPr>
      <w:rPr>
        <w:b w:val="0"/>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4"/>
  </w:num>
  <w:num w:numId="5">
    <w:abstractNumId w:val="6"/>
  </w:num>
  <w:num w:numId="6">
    <w:abstractNumId w:val="9"/>
  </w:num>
  <w:num w:numId="7">
    <w:abstractNumId w:val="3"/>
  </w:num>
  <w:num w:numId="8">
    <w:abstractNumId w:val="5"/>
  </w:num>
  <w:num w:numId="9">
    <w:abstractNumId w:val="11"/>
  </w:num>
  <w:num w:numId="10">
    <w:abstractNumId w:val="2"/>
  </w:num>
  <w:num w:numId="11">
    <w:abstractNumId w:val="13"/>
  </w:num>
  <w:num w:numId="12">
    <w:abstractNumId w:val="17"/>
  </w:num>
  <w:num w:numId="13">
    <w:abstractNumId w:val="12"/>
  </w:num>
  <w:num w:numId="14">
    <w:abstractNumId w:val="10"/>
  </w:num>
  <w:num w:numId="15">
    <w:abstractNumId w:val="16"/>
  </w:num>
  <w:num w:numId="16">
    <w:abstractNumId w:val="15"/>
  </w:num>
  <w:num w:numId="17">
    <w:abstractNumId w:val="15"/>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B2"/>
    <w:rsid w:val="00002317"/>
    <w:rsid w:val="000061D3"/>
    <w:rsid w:val="0001291B"/>
    <w:rsid w:val="00012DA8"/>
    <w:rsid w:val="00024148"/>
    <w:rsid w:val="0002415B"/>
    <w:rsid w:val="00025FFC"/>
    <w:rsid w:val="000279CB"/>
    <w:rsid w:val="000348AE"/>
    <w:rsid w:val="000431A1"/>
    <w:rsid w:val="000727B9"/>
    <w:rsid w:val="00083F64"/>
    <w:rsid w:val="000955AA"/>
    <w:rsid w:val="000A4C9B"/>
    <w:rsid w:val="000A6262"/>
    <w:rsid w:val="000C3C19"/>
    <w:rsid w:val="000C589A"/>
    <w:rsid w:val="000D0274"/>
    <w:rsid w:val="000D2B38"/>
    <w:rsid w:val="000D369D"/>
    <w:rsid w:val="000D6114"/>
    <w:rsid w:val="000F1FC9"/>
    <w:rsid w:val="00107253"/>
    <w:rsid w:val="0010771C"/>
    <w:rsid w:val="001156B8"/>
    <w:rsid w:val="00115CDB"/>
    <w:rsid w:val="001406A1"/>
    <w:rsid w:val="00142C76"/>
    <w:rsid w:val="00174F26"/>
    <w:rsid w:val="00175B4B"/>
    <w:rsid w:val="00181A91"/>
    <w:rsid w:val="00186D80"/>
    <w:rsid w:val="00190AB5"/>
    <w:rsid w:val="0019452A"/>
    <w:rsid w:val="00195CFB"/>
    <w:rsid w:val="001A11F7"/>
    <w:rsid w:val="001B6CDD"/>
    <w:rsid w:val="001B7D37"/>
    <w:rsid w:val="001C0FFA"/>
    <w:rsid w:val="001C1183"/>
    <w:rsid w:val="001C322E"/>
    <w:rsid w:val="001C5280"/>
    <w:rsid w:val="001D2B39"/>
    <w:rsid w:val="001E2505"/>
    <w:rsid w:val="001F0166"/>
    <w:rsid w:val="001F108B"/>
    <w:rsid w:val="001F2CD3"/>
    <w:rsid w:val="001F5C7B"/>
    <w:rsid w:val="001F606D"/>
    <w:rsid w:val="002003F8"/>
    <w:rsid w:val="00203243"/>
    <w:rsid w:val="002138F5"/>
    <w:rsid w:val="00230DF0"/>
    <w:rsid w:val="002335A8"/>
    <w:rsid w:val="00260488"/>
    <w:rsid w:val="00266C39"/>
    <w:rsid w:val="0027390A"/>
    <w:rsid w:val="00277332"/>
    <w:rsid w:val="00277DBC"/>
    <w:rsid w:val="00286844"/>
    <w:rsid w:val="002870DF"/>
    <w:rsid w:val="0029599D"/>
    <w:rsid w:val="002B4442"/>
    <w:rsid w:val="002B5151"/>
    <w:rsid w:val="002B5D7F"/>
    <w:rsid w:val="002D39C3"/>
    <w:rsid w:val="002D7647"/>
    <w:rsid w:val="002F2F62"/>
    <w:rsid w:val="0030055C"/>
    <w:rsid w:val="00305172"/>
    <w:rsid w:val="00313641"/>
    <w:rsid w:val="003142E6"/>
    <w:rsid w:val="00316DD1"/>
    <w:rsid w:val="003304D3"/>
    <w:rsid w:val="00331877"/>
    <w:rsid w:val="0033430D"/>
    <w:rsid w:val="0034081B"/>
    <w:rsid w:val="003444B7"/>
    <w:rsid w:val="003448D8"/>
    <w:rsid w:val="00360638"/>
    <w:rsid w:val="00363780"/>
    <w:rsid w:val="00363ECB"/>
    <w:rsid w:val="00366D58"/>
    <w:rsid w:val="00373088"/>
    <w:rsid w:val="003731C5"/>
    <w:rsid w:val="00374B09"/>
    <w:rsid w:val="0039206D"/>
    <w:rsid w:val="00393F5D"/>
    <w:rsid w:val="003A0D6C"/>
    <w:rsid w:val="003A2691"/>
    <w:rsid w:val="003C2A0C"/>
    <w:rsid w:val="003C37DA"/>
    <w:rsid w:val="003C3AB9"/>
    <w:rsid w:val="003D0CB6"/>
    <w:rsid w:val="003D6696"/>
    <w:rsid w:val="00403596"/>
    <w:rsid w:val="004107BF"/>
    <w:rsid w:val="0042656C"/>
    <w:rsid w:val="0044221E"/>
    <w:rsid w:val="00443979"/>
    <w:rsid w:val="004561D0"/>
    <w:rsid w:val="00456BF9"/>
    <w:rsid w:val="00485A16"/>
    <w:rsid w:val="004A1ED8"/>
    <w:rsid w:val="004B0DC3"/>
    <w:rsid w:val="004C04D6"/>
    <w:rsid w:val="004C2493"/>
    <w:rsid w:val="004E4CE0"/>
    <w:rsid w:val="004F6999"/>
    <w:rsid w:val="00504FB9"/>
    <w:rsid w:val="00513E64"/>
    <w:rsid w:val="00532F8D"/>
    <w:rsid w:val="005501F7"/>
    <w:rsid w:val="0057763F"/>
    <w:rsid w:val="0059220E"/>
    <w:rsid w:val="005924FA"/>
    <w:rsid w:val="005A1D97"/>
    <w:rsid w:val="005B3438"/>
    <w:rsid w:val="005B44BE"/>
    <w:rsid w:val="005B6B19"/>
    <w:rsid w:val="005D1152"/>
    <w:rsid w:val="005D230C"/>
    <w:rsid w:val="005E2F7B"/>
    <w:rsid w:val="005F3F47"/>
    <w:rsid w:val="005F5CA5"/>
    <w:rsid w:val="006073B3"/>
    <w:rsid w:val="0061351F"/>
    <w:rsid w:val="006168FE"/>
    <w:rsid w:val="0062196A"/>
    <w:rsid w:val="00622C90"/>
    <w:rsid w:val="0062751F"/>
    <w:rsid w:val="00641936"/>
    <w:rsid w:val="006470E8"/>
    <w:rsid w:val="00657AD6"/>
    <w:rsid w:val="00661C2F"/>
    <w:rsid w:val="00666DA6"/>
    <w:rsid w:val="0068132F"/>
    <w:rsid w:val="006B7D9F"/>
    <w:rsid w:val="006B7EC9"/>
    <w:rsid w:val="006E4019"/>
    <w:rsid w:val="006E742E"/>
    <w:rsid w:val="00700AD1"/>
    <w:rsid w:val="00704C66"/>
    <w:rsid w:val="0071191A"/>
    <w:rsid w:val="00724517"/>
    <w:rsid w:val="007452CC"/>
    <w:rsid w:val="00751955"/>
    <w:rsid w:val="00754E5F"/>
    <w:rsid w:val="00771EE2"/>
    <w:rsid w:val="00776ED3"/>
    <w:rsid w:val="007A5035"/>
    <w:rsid w:val="007B0A14"/>
    <w:rsid w:val="007B2C43"/>
    <w:rsid w:val="007C6108"/>
    <w:rsid w:val="007C67D5"/>
    <w:rsid w:val="007C757E"/>
    <w:rsid w:val="007D4A48"/>
    <w:rsid w:val="007E524F"/>
    <w:rsid w:val="007E6B94"/>
    <w:rsid w:val="007F2D0B"/>
    <w:rsid w:val="007F3182"/>
    <w:rsid w:val="00811D31"/>
    <w:rsid w:val="00812FD3"/>
    <w:rsid w:val="00835AB7"/>
    <w:rsid w:val="0085526E"/>
    <w:rsid w:val="008607E7"/>
    <w:rsid w:val="008649CC"/>
    <w:rsid w:val="0089629E"/>
    <w:rsid w:val="008A68FF"/>
    <w:rsid w:val="008B2005"/>
    <w:rsid w:val="008B3CE7"/>
    <w:rsid w:val="008C01C1"/>
    <w:rsid w:val="008C75A9"/>
    <w:rsid w:val="008D011A"/>
    <w:rsid w:val="008D0E12"/>
    <w:rsid w:val="008E72E6"/>
    <w:rsid w:val="00902586"/>
    <w:rsid w:val="00902A94"/>
    <w:rsid w:val="00906DAE"/>
    <w:rsid w:val="00913DDF"/>
    <w:rsid w:val="00915D69"/>
    <w:rsid w:val="00936C57"/>
    <w:rsid w:val="00944BA7"/>
    <w:rsid w:val="009603B9"/>
    <w:rsid w:val="009722E6"/>
    <w:rsid w:val="00975985"/>
    <w:rsid w:val="00987D67"/>
    <w:rsid w:val="009A04D4"/>
    <w:rsid w:val="009A0FA3"/>
    <w:rsid w:val="009A6049"/>
    <w:rsid w:val="009B30B2"/>
    <w:rsid w:val="009C25F4"/>
    <w:rsid w:val="009F105E"/>
    <w:rsid w:val="009F302E"/>
    <w:rsid w:val="009F55E5"/>
    <w:rsid w:val="00A03E3D"/>
    <w:rsid w:val="00A07B83"/>
    <w:rsid w:val="00A12D39"/>
    <w:rsid w:val="00A15ED0"/>
    <w:rsid w:val="00A248E6"/>
    <w:rsid w:val="00A50341"/>
    <w:rsid w:val="00A51173"/>
    <w:rsid w:val="00AA3FFC"/>
    <w:rsid w:val="00AD6CBF"/>
    <w:rsid w:val="00AE25B8"/>
    <w:rsid w:val="00AF0842"/>
    <w:rsid w:val="00AF0A69"/>
    <w:rsid w:val="00B01823"/>
    <w:rsid w:val="00B113C9"/>
    <w:rsid w:val="00B1415D"/>
    <w:rsid w:val="00B259BF"/>
    <w:rsid w:val="00B4085C"/>
    <w:rsid w:val="00B449F1"/>
    <w:rsid w:val="00B54E45"/>
    <w:rsid w:val="00B55D90"/>
    <w:rsid w:val="00B62943"/>
    <w:rsid w:val="00B729C6"/>
    <w:rsid w:val="00B72FB4"/>
    <w:rsid w:val="00B77A48"/>
    <w:rsid w:val="00B80DA4"/>
    <w:rsid w:val="00B82FB9"/>
    <w:rsid w:val="00B91C86"/>
    <w:rsid w:val="00B96D69"/>
    <w:rsid w:val="00BA5AD8"/>
    <w:rsid w:val="00BA5D8E"/>
    <w:rsid w:val="00BA7111"/>
    <w:rsid w:val="00BB2206"/>
    <w:rsid w:val="00BB38B2"/>
    <w:rsid w:val="00BB64F3"/>
    <w:rsid w:val="00BC0BB6"/>
    <w:rsid w:val="00BC343D"/>
    <w:rsid w:val="00BD062E"/>
    <w:rsid w:val="00BD175E"/>
    <w:rsid w:val="00BD35F3"/>
    <w:rsid w:val="00BD38E2"/>
    <w:rsid w:val="00BE678D"/>
    <w:rsid w:val="00BF65F9"/>
    <w:rsid w:val="00C01C17"/>
    <w:rsid w:val="00C13D9C"/>
    <w:rsid w:val="00C16E9E"/>
    <w:rsid w:val="00C22716"/>
    <w:rsid w:val="00C26AE2"/>
    <w:rsid w:val="00C32422"/>
    <w:rsid w:val="00C4691C"/>
    <w:rsid w:val="00C607C6"/>
    <w:rsid w:val="00C81A22"/>
    <w:rsid w:val="00C87D35"/>
    <w:rsid w:val="00C91A14"/>
    <w:rsid w:val="00C94AB1"/>
    <w:rsid w:val="00CA0052"/>
    <w:rsid w:val="00CA5BDD"/>
    <w:rsid w:val="00CA761A"/>
    <w:rsid w:val="00CC0B05"/>
    <w:rsid w:val="00CC20C6"/>
    <w:rsid w:val="00D008BF"/>
    <w:rsid w:val="00D101A8"/>
    <w:rsid w:val="00D23E2E"/>
    <w:rsid w:val="00D2571C"/>
    <w:rsid w:val="00D268D9"/>
    <w:rsid w:val="00D34829"/>
    <w:rsid w:val="00D4440A"/>
    <w:rsid w:val="00D5439E"/>
    <w:rsid w:val="00D576D2"/>
    <w:rsid w:val="00D62843"/>
    <w:rsid w:val="00D62A07"/>
    <w:rsid w:val="00D64944"/>
    <w:rsid w:val="00D852FD"/>
    <w:rsid w:val="00DA09CC"/>
    <w:rsid w:val="00DA5FCF"/>
    <w:rsid w:val="00DB5E39"/>
    <w:rsid w:val="00DC1070"/>
    <w:rsid w:val="00DD04C5"/>
    <w:rsid w:val="00DD12CE"/>
    <w:rsid w:val="00DE4B3F"/>
    <w:rsid w:val="00DF1280"/>
    <w:rsid w:val="00DF1CDB"/>
    <w:rsid w:val="00E0249E"/>
    <w:rsid w:val="00E035AE"/>
    <w:rsid w:val="00E23C00"/>
    <w:rsid w:val="00E35614"/>
    <w:rsid w:val="00E42A27"/>
    <w:rsid w:val="00E5110A"/>
    <w:rsid w:val="00E66E5A"/>
    <w:rsid w:val="00E74433"/>
    <w:rsid w:val="00E82425"/>
    <w:rsid w:val="00E83F4F"/>
    <w:rsid w:val="00E84A41"/>
    <w:rsid w:val="00EA0F36"/>
    <w:rsid w:val="00EB6F6C"/>
    <w:rsid w:val="00EC7D1A"/>
    <w:rsid w:val="00ED096A"/>
    <w:rsid w:val="00ED4CB4"/>
    <w:rsid w:val="00EE48F0"/>
    <w:rsid w:val="00EF0983"/>
    <w:rsid w:val="00F1308B"/>
    <w:rsid w:val="00F148A7"/>
    <w:rsid w:val="00F14EF9"/>
    <w:rsid w:val="00F22679"/>
    <w:rsid w:val="00F25B46"/>
    <w:rsid w:val="00F36619"/>
    <w:rsid w:val="00F438F6"/>
    <w:rsid w:val="00F46A96"/>
    <w:rsid w:val="00F62855"/>
    <w:rsid w:val="00F661B5"/>
    <w:rsid w:val="00F90C88"/>
    <w:rsid w:val="00F924EC"/>
    <w:rsid w:val="00FB10F7"/>
    <w:rsid w:val="00FC1497"/>
    <w:rsid w:val="00FC3FDB"/>
    <w:rsid w:val="00FC583B"/>
    <w:rsid w:val="00FC6AC3"/>
    <w:rsid w:val="00FE301A"/>
    <w:rsid w:val="00FE5DD1"/>
    <w:rsid w:val="00FE6590"/>
    <w:rsid w:val="00FE7C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2F7A4-762D-430D-B4DE-7284C24A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30B2"/>
    <w:rPr>
      <w:rFonts w:ascii="Calibri" w:eastAsia="Calibri" w:hAnsi="Calibri" w:cs="Mangal"/>
    </w:rPr>
  </w:style>
  <w:style w:type="paragraph" w:styleId="Antrat1">
    <w:name w:val="heading 1"/>
    <w:aliases w:val=" Char Diagrama"/>
    <w:basedOn w:val="prastasis"/>
    <w:next w:val="prastasis"/>
    <w:link w:val="Antrat1Diagrama"/>
    <w:qFormat/>
    <w:rsid w:val="009B30B2"/>
    <w:pPr>
      <w:keepNext/>
      <w:numPr>
        <w:numId w:val="3"/>
      </w:numPr>
      <w:tabs>
        <w:tab w:val="num" w:pos="0"/>
      </w:tabs>
      <w:suppressAutoHyphens/>
      <w:spacing w:before="360" w:after="360" w:line="240" w:lineRule="auto"/>
      <w:ind w:left="1152"/>
      <w:jc w:val="center"/>
      <w:outlineLvl w:val="0"/>
    </w:pPr>
    <w:rPr>
      <w:rFonts w:ascii="Times New Roman" w:eastAsia="Times New Roman" w:hAnsi="Times New Roman" w:cs="Times New Roman"/>
      <w:sz w:val="28"/>
      <w:szCs w:val="28"/>
      <w:lang w:eastAsia="ar-SA"/>
    </w:rPr>
  </w:style>
  <w:style w:type="paragraph" w:styleId="Antrat2">
    <w:name w:val="heading 2"/>
    <w:aliases w:val="Title Header2, Diagrama Char"/>
    <w:basedOn w:val="prastasis"/>
    <w:next w:val="prastasis"/>
    <w:link w:val="Antrat2Diagrama"/>
    <w:qFormat/>
    <w:rsid w:val="009B30B2"/>
    <w:pPr>
      <w:numPr>
        <w:ilvl w:val="1"/>
        <w:numId w:val="3"/>
      </w:numPr>
      <w:tabs>
        <w:tab w:val="num" w:pos="0"/>
      </w:tabs>
      <w:suppressAutoHyphens/>
      <w:spacing w:after="0" w:line="240" w:lineRule="auto"/>
      <w:ind w:left="180" w:firstLine="720"/>
      <w:jc w:val="both"/>
      <w:outlineLvl w:val="1"/>
    </w:pPr>
    <w:rPr>
      <w:rFonts w:ascii="Times New Roman" w:hAnsi="Times New Roman" w:cs="Times New Roman"/>
      <w:sz w:val="24"/>
      <w:szCs w:val="24"/>
      <w:lang w:eastAsia="ar-SA"/>
    </w:rPr>
  </w:style>
  <w:style w:type="paragraph" w:styleId="Antrat3">
    <w:name w:val="heading 3"/>
    <w:aliases w:val="Section Header3,Sub-Clause Paragraph"/>
    <w:basedOn w:val="prastasis"/>
    <w:next w:val="prastasis"/>
    <w:link w:val="Antrat3Diagrama"/>
    <w:qFormat/>
    <w:rsid w:val="009B30B2"/>
    <w:pPr>
      <w:keepNext/>
      <w:tabs>
        <w:tab w:val="num" w:pos="0"/>
      </w:tabs>
      <w:suppressAutoHyphens/>
      <w:spacing w:after="0" w:line="240" w:lineRule="auto"/>
      <w:ind w:left="294" w:firstLine="720"/>
      <w:jc w:val="both"/>
      <w:outlineLvl w:val="2"/>
    </w:pPr>
    <w:rPr>
      <w:rFonts w:ascii="Times New Roman" w:hAnsi="Times New Roman" w:cs="Times New Roman"/>
      <w:sz w:val="24"/>
      <w:szCs w:val="24"/>
      <w:lang w:eastAsia="ar-SA"/>
    </w:rPr>
  </w:style>
  <w:style w:type="paragraph" w:styleId="Antrat4">
    <w:name w:val="heading 4"/>
    <w:aliases w:val=" Sub-Clause Sub-paragraph,Sub-Clause Sub-paragraph,Heading 4 Char Char Char Char"/>
    <w:basedOn w:val="prastasis"/>
    <w:next w:val="prastasis"/>
    <w:link w:val="Antrat4Diagrama"/>
    <w:qFormat/>
    <w:rsid w:val="009B30B2"/>
    <w:pPr>
      <w:keepNext/>
      <w:tabs>
        <w:tab w:val="num" w:pos="1584"/>
      </w:tabs>
      <w:suppressAutoHyphens/>
      <w:spacing w:after="0" w:line="240" w:lineRule="auto"/>
      <w:ind w:left="1584" w:hanging="864"/>
      <w:outlineLvl w:val="3"/>
    </w:pPr>
    <w:rPr>
      <w:rFonts w:ascii="Times New Roman" w:hAnsi="Times New Roman" w:cs="Times New Roman"/>
      <w:b/>
      <w:bCs/>
      <w:sz w:val="44"/>
      <w:szCs w:val="44"/>
      <w:lang w:eastAsia="ar-SA"/>
    </w:rPr>
  </w:style>
  <w:style w:type="paragraph" w:styleId="Antrat5">
    <w:name w:val="heading 5"/>
    <w:basedOn w:val="prastasis"/>
    <w:next w:val="prastasis"/>
    <w:link w:val="Antrat5Diagrama"/>
    <w:qFormat/>
    <w:rsid w:val="009B30B2"/>
    <w:pPr>
      <w:keepNext/>
      <w:tabs>
        <w:tab w:val="num" w:pos="1728"/>
      </w:tabs>
      <w:suppressAutoHyphens/>
      <w:spacing w:after="0" w:line="240" w:lineRule="auto"/>
      <w:ind w:left="1728" w:hanging="1008"/>
      <w:outlineLvl w:val="4"/>
    </w:pPr>
    <w:rPr>
      <w:rFonts w:ascii="Times New Roman" w:hAnsi="Times New Roman" w:cs="Times New Roman"/>
      <w:b/>
      <w:bCs/>
      <w:sz w:val="40"/>
      <w:szCs w:val="40"/>
      <w:lang w:eastAsia="ar-SA"/>
    </w:rPr>
  </w:style>
  <w:style w:type="paragraph" w:styleId="Antrat6">
    <w:name w:val="heading 6"/>
    <w:basedOn w:val="prastasis"/>
    <w:next w:val="prastasis"/>
    <w:link w:val="Antrat6Diagrama"/>
    <w:qFormat/>
    <w:rsid w:val="009B30B2"/>
    <w:pPr>
      <w:keepNext/>
      <w:tabs>
        <w:tab w:val="num" w:pos="1872"/>
      </w:tabs>
      <w:suppressAutoHyphens/>
      <w:spacing w:after="0" w:line="240" w:lineRule="auto"/>
      <w:ind w:left="1872" w:hanging="1152"/>
      <w:outlineLvl w:val="5"/>
    </w:pPr>
    <w:rPr>
      <w:rFonts w:ascii="Times New Roman" w:hAnsi="Times New Roman" w:cs="Times New Roman"/>
      <w:b/>
      <w:bCs/>
      <w:sz w:val="36"/>
      <w:szCs w:val="36"/>
      <w:lang w:eastAsia="ar-SA"/>
    </w:rPr>
  </w:style>
  <w:style w:type="paragraph" w:styleId="Antrat7">
    <w:name w:val="heading 7"/>
    <w:basedOn w:val="prastasis"/>
    <w:next w:val="prastasis"/>
    <w:link w:val="Antrat7Diagrama"/>
    <w:qFormat/>
    <w:rsid w:val="009B30B2"/>
    <w:pPr>
      <w:keepNext/>
      <w:tabs>
        <w:tab w:val="num" w:pos="2016"/>
      </w:tabs>
      <w:suppressAutoHyphens/>
      <w:spacing w:after="0" w:line="240" w:lineRule="auto"/>
      <w:ind w:left="2016" w:hanging="1296"/>
      <w:outlineLvl w:val="6"/>
    </w:pPr>
    <w:rPr>
      <w:rFonts w:ascii="Times New Roman" w:hAnsi="Times New Roman" w:cs="Times New Roman"/>
      <w:sz w:val="48"/>
      <w:szCs w:val="48"/>
      <w:lang w:eastAsia="ar-SA"/>
    </w:rPr>
  </w:style>
  <w:style w:type="paragraph" w:styleId="Antrat8">
    <w:name w:val="heading 8"/>
    <w:basedOn w:val="prastasis"/>
    <w:next w:val="prastasis"/>
    <w:link w:val="Antrat8Diagrama"/>
    <w:qFormat/>
    <w:rsid w:val="009B30B2"/>
    <w:pPr>
      <w:keepNext/>
      <w:tabs>
        <w:tab w:val="num" w:pos="2160"/>
      </w:tabs>
      <w:suppressAutoHyphens/>
      <w:spacing w:after="0" w:line="240" w:lineRule="auto"/>
      <w:ind w:left="2160" w:hanging="1440"/>
      <w:outlineLvl w:val="7"/>
    </w:pPr>
    <w:rPr>
      <w:rFonts w:ascii="Times New Roman" w:hAnsi="Times New Roman" w:cs="Times New Roman"/>
      <w:b/>
      <w:bCs/>
      <w:sz w:val="18"/>
      <w:szCs w:val="18"/>
      <w:lang w:eastAsia="ar-SA"/>
    </w:rPr>
  </w:style>
  <w:style w:type="paragraph" w:styleId="Antrat9">
    <w:name w:val="heading 9"/>
    <w:basedOn w:val="prastasis"/>
    <w:next w:val="prastasis"/>
    <w:link w:val="Antrat9Diagrama"/>
    <w:qFormat/>
    <w:rsid w:val="009B30B2"/>
    <w:pPr>
      <w:keepNext/>
      <w:tabs>
        <w:tab w:val="num" w:pos="2304"/>
      </w:tabs>
      <w:suppressAutoHyphens/>
      <w:spacing w:after="0" w:line="240" w:lineRule="auto"/>
      <w:ind w:left="2304" w:hanging="1584"/>
      <w:outlineLvl w:val="8"/>
    </w:pPr>
    <w:rPr>
      <w:rFonts w:ascii="Times New Roman" w:hAnsi="Times New Roman" w:cs="Times New Roman"/>
      <w:sz w:val="40"/>
      <w:szCs w:val="4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 Char Diagrama Diagrama"/>
    <w:basedOn w:val="Numatytasispastraiposriftas"/>
    <w:link w:val="Antrat1"/>
    <w:rsid w:val="009B30B2"/>
    <w:rPr>
      <w:rFonts w:ascii="Times New Roman" w:eastAsia="Times New Roman" w:hAnsi="Times New Roman" w:cs="Times New Roman"/>
      <w:sz w:val="28"/>
      <w:szCs w:val="28"/>
      <w:lang w:eastAsia="ar-SA"/>
    </w:rPr>
  </w:style>
  <w:style w:type="character" w:customStyle="1" w:styleId="Antrat2Diagrama">
    <w:name w:val="Antraštė 2 Diagrama"/>
    <w:aliases w:val="Title Header2 Diagrama, Diagrama Char Diagrama"/>
    <w:basedOn w:val="Numatytasispastraiposriftas"/>
    <w:link w:val="Antrat2"/>
    <w:rsid w:val="009B30B2"/>
    <w:rPr>
      <w:rFonts w:ascii="Times New Roman" w:eastAsia="Calibri" w:hAnsi="Times New Roman" w:cs="Times New Roman"/>
      <w:sz w:val="24"/>
      <w:szCs w:val="24"/>
      <w:lang w:eastAsia="ar-SA"/>
    </w:rPr>
  </w:style>
  <w:style w:type="character" w:customStyle="1" w:styleId="Antrat3Diagrama">
    <w:name w:val="Antraštė 3 Diagrama"/>
    <w:aliases w:val="Section Header3 Diagrama,Sub-Clause Paragraph Diagrama"/>
    <w:basedOn w:val="Numatytasispastraiposriftas"/>
    <w:link w:val="Antrat3"/>
    <w:rsid w:val="009B30B2"/>
    <w:rPr>
      <w:rFonts w:ascii="Times New Roman" w:eastAsia="Calibri" w:hAnsi="Times New Roman" w:cs="Times New Roman"/>
      <w:sz w:val="24"/>
      <w:szCs w:val="24"/>
      <w:lang w:eastAsia="ar-SA"/>
    </w:rPr>
  </w:style>
  <w:style w:type="character" w:customStyle="1" w:styleId="Antrat4Diagrama">
    <w:name w:val="Antraštė 4 Diagrama"/>
    <w:aliases w:val=" Sub-Clause Sub-paragraph Diagrama,Sub-Clause Sub-paragraph Diagrama,Heading 4 Char Char Char Char Diagrama"/>
    <w:basedOn w:val="Numatytasispastraiposriftas"/>
    <w:link w:val="Antrat4"/>
    <w:rsid w:val="009B30B2"/>
    <w:rPr>
      <w:rFonts w:ascii="Times New Roman" w:eastAsia="Calibri" w:hAnsi="Times New Roman" w:cs="Times New Roman"/>
      <w:b/>
      <w:bCs/>
      <w:sz w:val="44"/>
      <w:szCs w:val="44"/>
      <w:lang w:eastAsia="ar-SA"/>
    </w:rPr>
  </w:style>
  <w:style w:type="character" w:customStyle="1" w:styleId="Antrat5Diagrama">
    <w:name w:val="Antraštė 5 Diagrama"/>
    <w:basedOn w:val="Numatytasispastraiposriftas"/>
    <w:link w:val="Antrat5"/>
    <w:rsid w:val="009B30B2"/>
    <w:rPr>
      <w:rFonts w:ascii="Times New Roman" w:eastAsia="Calibri" w:hAnsi="Times New Roman" w:cs="Times New Roman"/>
      <w:b/>
      <w:bCs/>
      <w:sz w:val="40"/>
      <w:szCs w:val="40"/>
      <w:lang w:eastAsia="ar-SA"/>
    </w:rPr>
  </w:style>
  <w:style w:type="character" w:customStyle="1" w:styleId="Antrat6Diagrama">
    <w:name w:val="Antraštė 6 Diagrama"/>
    <w:basedOn w:val="Numatytasispastraiposriftas"/>
    <w:link w:val="Antrat6"/>
    <w:rsid w:val="009B30B2"/>
    <w:rPr>
      <w:rFonts w:ascii="Times New Roman" w:eastAsia="Calibri" w:hAnsi="Times New Roman" w:cs="Times New Roman"/>
      <w:b/>
      <w:bCs/>
      <w:sz w:val="36"/>
      <w:szCs w:val="36"/>
      <w:lang w:eastAsia="ar-SA"/>
    </w:rPr>
  </w:style>
  <w:style w:type="character" w:customStyle="1" w:styleId="Antrat7Diagrama">
    <w:name w:val="Antraštė 7 Diagrama"/>
    <w:basedOn w:val="Numatytasispastraiposriftas"/>
    <w:link w:val="Antrat7"/>
    <w:rsid w:val="009B30B2"/>
    <w:rPr>
      <w:rFonts w:ascii="Times New Roman" w:eastAsia="Calibri" w:hAnsi="Times New Roman" w:cs="Times New Roman"/>
      <w:sz w:val="48"/>
      <w:szCs w:val="48"/>
      <w:lang w:eastAsia="ar-SA"/>
    </w:rPr>
  </w:style>
  <w:style w:type="character" w:customStyle="1" w:styleId="Antrat8Diagrama">
    <w:name w:val="Antraštė 8 Diagrama"/>
    <w:basedOn w:val="Numatytasispastraiposriftas"/>
    <w:link w:val="Antrat8"/>
    <w:rsid w:val="009B30B2"/>
    <w:rPr>
      <w:rFonts w:ascii="Times New Roman" w:eastAsia="Calibri" w:hAnsi="Times New Roman" w:cs="Times New Roman"/>
      <w:b/>
      <w:bCs/>
      <w:sz w:val="18"/>
      <w:szCs w:val="18"/>
      <w:lang w:eastAsia="ar-SA"/>
    </w:rPr>
  </w:style>
  <w:style w:type="character" w:customStyle="1" w:styleId="Antrat9Diagrama">
    <w:name w:val="Antraštė 9 Diagrama"/>
    <w:basedOn w:val="Numatytasispastraiposriftas"/>
    <w:link w:val="Antrat9"/>
    <w:rsid w:val="009B30B2"/>
    <w:rPr>
      <w:rFonts w:ascii="Times New Roman" w:eastAsia="Calibri" w:hAnsi="Times New Roman" w:cs="Times New Roman"/>
      <w:sz w:val="40"/>
      <w:szCs w:val="40"/>
      <w:lang w:eastAsia="ar-SA"/>
    </w:rPr>
  </w:style>
  <w:style w:type="numbering" w:customStyle="1" w:styleId="Sraonra1">
    <w:name w:val="Sąrašo nėra1"/>
    <w:next w:val="Sraonra"/>
    <w:uiPriority w:val="99"/>
    <w:semiHidden/>
    <w:unhideWhenUsed/>
    <w:rsid w:val="009B30B2"/>
  </w:style>
  <w:style w:type="character" w:customStyle="1" w:styleId="DefaultParagraphFont1">
    <w:name w:val="Default Paragraph Font1"/>
    <w:rsid w:val="009B30B2"/>
  </w:style>
  <w:style w:type="character" w:styleId="Hipersaitas">
    <w:name w:val="Hyperlink"/>
    <w:rsid w:val="009B30B2"/>
    <w:rPr>
      <w:rFonts w:cs="Times New Roman"/>
      <w:color w:val="0000FF"/>
      <w:u w:val="single"/>
    </w:rPr>
  </w:style>
  <w:style w:type="character" w:customStyle="1" w:styleId="parahead1">
    <w:name w:val="parahead1"/>
    <w:rsid w:val="009B30B2"/>
    <w:rPr>
      <w:rFonts w:ascii="Verdana" w:hAnsi="Verdana" w:cs="Verdana"/>
      <w:b/>
      <w:bCs/>
      <w:color w:val="000000"/>
      <w:sz w:val="17"/>
      <w:szCs w:val="17"/>
    </w:rPr>
  </w:style>
  <w:style w:type="paragraph" w:styleId="Pagrindinistekstas">
    <w:name w:val="Body Text"/>
    <w:basedOn w:val="prastasis"/>
    <w:link w:val="PagrindinistekstasDiagrama"/>
    <w:rsid w:val="009B30B2"/>
    <w:pPr>
      <w:suppressAutoHyphens/>
      <w:spacing w:after="120"/>
    </w:pPr>
    <w:rPr>
      <w:rFonts w:ascii="Times New Roman" w:eastAsia="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rsid w:val="009B30B2"/>
    <w:rPr>
      <w:rFonts w:ascii="Times New Roman" w:eastAsia="Times New Roman" w:hAnsi="Times New Roman" w:cs="Times New Roman"/>
      <w:sz w:val="24"/>
      <w:szCs w:val="24"/>
      <w:lang w:eastAsia="ar-SA"/>
    </w:rPr>
  </w:style>
  <w:style w:type="paragraph" w:styleId="Komentarotekstas">
    <w:name w:val="annotation text"/>
    <w:aliases w:val="Char3,Char,Diagrama,Char1, Char3, Char, Diagrama, Char1"/>
    <w:basedOn w:val="prastasis"/>
    <w:link w:val="KomentarotekstasDiagrama"/>
    <w:rsid w:val="009B30B2"/>
    <w:pPr>
      <w:suppressAutoHyphens/>
    </w:pPr>
    <w:rPr>
      <w:rFonts w:ascii="Times New Roman" w:eastAsia="Times New Roman" w:hAnsi="Times New Roman" w:cs="Times New Roman"/>
      <w:sz w:val="20"/>
      <w:szCs w:val="20"/>
      <w:lang w:eastAsia="ar-SA"/>
    </w:rPr>
  </w:style>
  <w:style w:type="character" w:customStyle="1" w:styleId="KomentarotekstasDiagrama">
    <w:name w:val="Komentaro tekstas Diagrama"/>
    <w:aliases w:val="Char3 Diagrama,Char Diagrama,Diagrama Diagrama,Char1 Diagrama, Char3 Diagrama1, Char Diagrama1, Diagrama Diagrama1, Char1 Diagrama1"/>
    <w:basedOn w:val="Numatytasispastraiposriftas"/>
    <w:link w:val="Komentarotekstas"/>
    <w:rsid w:val="009B30B2"/>
    <w:rPr>
      <w:rFonts w:ascii="Times New Roman" w:eastAsia="Times New Roman" w:hAnsi="Times New Roman" w:cs="Times New Roman"/>
      <w:sz w:val="20"/>
      <w:szCs w:val="20"/>
      <w:lang w:eastAsia="ar-SA"/>
    </w:rPr>
  </w:style>
  <w:style w:type="paragraph" w:styleId="Antrats">
    <w:name w:val="header"/>
    <w:aliases w:val="En-tête-1,En-tête-2,hd,Header 2"/>
    <w:basedOn w:val="prastasis"/>
    <w:link w:val="AntratsDiagrama"/>
    <w:rsid w:val="009B30B2"/>
    <w:pPr>
      <w:widowControl w:val="0"/>
      <w:tabs>
        <w:tab w:val="center" w:pos="4153"/>
        <w:tab w:val="right" w:pos="8306"/>
      </w:tabs>
      <w:suppressAutoHyphens/>
      <w:spacing w:after="20" w:line="240" w:lineRule="auto"/>
      <w:jc w:val="both"/>
    </w:pPr>
    <w:rPr>
      <w:rFonts w:ascii="Times New Roman" w:hAnsi="Times New Roman" w:cs="Times New Roman"/>
      <w:sz w:val="24"/>
      <w:szCs w:val="24"/>
      <w:lang w:eastAsia="ar-SA"/>
    </w:rPr>
  </w:style>
  <w:style w:type="character" w:customStyle="1" w:styleId="AntratsDiagrama">
    <w:name w:val="Antraštės Diagrama"/>
    <w:aliases w:val="En-tête-1 Diagrama,En-tête-2 Diagrama,hd Diagrama,Header 2 Diagrama"/>
    <w:basedOn w:val="Numatytasispastraiposriftas"/>
    <w:link w:val="Antrats"/>
    <w:rsid w:val="009B30B2"/>
    <w:rPr>
      <w:rFonts w:ascii="Times New Roman" w:eastAsia="Calibri" w:hAnsi="Times New Roman" w:cs="Times New Roman"/>
      <w:sz w:val="24"/>
      <w:szCs w:val="24"/>
      <w:lang w:eastAsia="ar-SA"/>
    </w:rPr>
  </w:style>
  <w:style w:type="paragraph" w:styleId="Porat">
    <w:name w:val="footer"/>
    <w:basedOn w:val="prastasis"/>
    <w:link w:val="PoratDiagrama"/>
    <w:rsid w:val="009B30B2"/>
    <w:pPr>
      <w:tabs>
        <w:tab w:val="center" w:pos="4320"/>
        <w:tab w:val="right" w:pos="8640"/>
      </w:tabs>
      <w:suppressAutoHyphens/>
      <w:spacing w:after="0" w:line="240" w:lineRule="auto"/>
    </w:pPr>
    <w:rPr>
      <w:rFonts w:ascii="Times New Roman" w:hAnsi="Times New Roman" w:cs="Times New Roman"/>
      <w:sz w:val="24"/>
      <w:szCs w:val="24"/>
      <w:lang w:eastAsia="ar-SA"/>
    </w:rPr>
  </w:style>
  <w:style w:type="character" w:customStyle="1" w:styleId="PoratDiagrama">
    <w:name w:val="Poraštė Diagrama"/>
    <w:basedOn w:val="Numatytasispastraiposriftas"/>
    <w:link w:val="Porat"/>
    <w:rsid w:val="009B30B2"/>
    <w:rPr>
      <w:rFonts w:ascii="Times New Roman" w:eastAsia="Calibri" w:hAnsi="Times New Roman" w:cs="Times New Roman"/>
      <w:sz w:val="24"/>
      <w:szCs w:val="24"/>
      <w:lang w:eastAsia="ar-SA"/>
    </w:rPr>
  </w:style>
  <w:style w:type="paragraph" w:styleId="Pagrindiniotekstotrauka3">
    <w:name w:val="Body Text Indent 3"/>
    <w:basedOn w:val="prastasis"/>
    <w:link w:val="Pagrindiniotekstotrauka3Diagrama"/>
    <w:rsid w:val="009B30B2"/>
    <w:pPr>
      <w:tabs>
        <w:tab w:val="left" w:pos="4536"/>
      </w:tabs>
      <w:suppressAutoHyphens/>
      <w:spacing w:after="0" w:line="240" w:lineRule="auto"/>
      <w:ind w:firstLine="2268"/>
      <w:jc w:val="both"/>
    </w:pPr>
    <w:rPr>
      <w:rFonts w:ascii="Times New Roman" w:eastAsia="Times New Roman" w:hAnsi="Times New Roman" w:cs="Times New Roman"/>
      <w:sz w:val="24"/>
      <w:szCs w:val="24"/>
      <w:lang w:eastAsia="ar-SA"/>
    </w:rPr>
  </w:style>
  <w:style w:type="character" w:customStyle="1" w:styleId="Pagrindiniotekstotrauka3Diagrama">
    <w:name w:val="Pagrindinio teksto įtrauka 3 Diagrama"/>
    <w:basedOn w:val="Numatytasispastraiposriftas"/>
    <w:link w:val="Pagrindiniotekstotrauka3"/>
    <w:rsid w:val="009B30B2"/>
    <w:rPr>
      <w:rFonts w:ascii="Times New Roman" w:eastAsia="Times New Roman" w:hAnsi="Times New Roman" w:cs="Times New Roman"/>
      <w:sz w:val="24"/>
      <w:szCs w:val="24"/>
      <w:lang w:eastAsia="ar-SA"/>
    </w:rPr>
  </w:style>
  <w:style w:type="paragraph" w:styleId="Paprastasistekstas">
    <w:name w:val="Plain Text"/>
    <w:basedOn w:val="prastasis"/>
    <w:link w:val="PaprastasistekstasDiagrama"/>
    <w:rsid w:val="009B30B2"/>
    <w:pPr>
      <w:suppressAutoHyphens/>
      <w:spacing w:after="0" w:line="240" w:lineRule="auto"/>
    </w:pPr>
    <w:rPr>
      <w:rFonts w:ascii="Courier New" w:eastAsia="Times New Roman" w:hAnsi="Courier New" w:cs="Courier New"/>
      <w:sz w:val="24"/>
      <w:szCs w:val="24"/>
      <w:lang w:eastAsia="ar-SA"/>
    </w:rPr>
  </w:style>
  <w:style w:type="character" w:customStyle="1" w:styleId="PaprastasistekstasDiagrama">
    <w:name w:val="Paprastasis tekstas Diagrama"/>
    <w:basedOn w:val="Numatytasispastraiposriftas"/>
    <w:link w:val="Paprastasistekstas"/>
    <w:rsid w:val="009B30B2"/>
    <w:rPr>
      <w:rFonts w:ascii="Courier New" w:eastAsia="Times New Roman" w:hAnsi="Courier New" w:cs="Courier New"/>
      <w:sz w:val="24"/>
      <w:szCs w:val="24"/>
      <w:lang w:eastAsia="ar-SA"/>
    </w:rPr>
  </w:style>
  <w:style w:type="character" w:customStyle="1" w:styleId="KomentarotemaDiagrama">
    <w:name w:val="Komentaro tema Diagrama"/>
    <w:link w:val="Komentarotema"/>
    <w:uiPriority w:val="99"/>
    <w:semiHidden/>
    <w:rsid w:val="009B30B2"/>
    <w:rPr>
      <w:rFonts w:ascii="Times New Roman" w:eastAsia="Times New Roman" w:hAnsi="Times New Roman" w:cs="Times New Roman"/>
      <w:sz w:val="24"/>
      <w:szCs w:val="24"/>
      <w:lang w:eastAsia="ar-SA"/>
    </w:rPr>
  </w:style>
  <w:style w:type="paragraph" w:styleId="Komentarotema">
    <w:name w:val="annotation subject"/>
    <w:basedOn w:val="Komentarotekstas"/>
    <w:next w:val="Komentarotekstas"/>
    <w:link w:val="KomentarotemaDiagrama"/>
    <w:uiPriority w:val="99"/>
    <w:semiHidden/>
    <w:rsid w:val="009B30B2"/>
    <w:rPr>
      <w:sz w:val="24"/>
      <w:szCs w:val="24"/>
    </w:rPr>
  </w:style>
  <w:style w:type="character" w:customStyle="1" w:styleId="KomentarotemaDiagrama1">
    <w:name w:val="Komentaro tema Diagrama1"/>
    <w:basedOn w:val="KomentarotekstasDiagrama"/>
    <w:uiPriority w:val="99"/>
    <w:semiHidden/>
    <w:rsid w:val="009B30B2"/>
    <w:rPr>
      <w:rFonts w:ascii="Times New Roman" w:eastAsia="Times New Roman" w:hAnsi="Times New Roman" w:cs="Times New Roman"/>
      <w:b/>
      <w:bCs/>
      <w:sz w:val="20"/>
      <w:szCs w:val="20"/>
      <w:lang w:eastAsia="ar-SA"/>
    </w:rPr>
  </w:style>
  <w:style w:type="character" w:customStyle="1" w:styleId="CommentSubjectChar1">
    <w:name w:val="Comment Subject Char1"/>
    <w:basedOn w:val="KomentarotekstasDiagrama"/>
    <w:uiPriority w:val="99"/>
    <w:semiHidden/>
    <w:rsid w:val="009B30B2"/>
    <w:rPr>
      <w:rFonts w:ascii="Times New Roman" w:eastAsia="Times New Roman" w:hAnsi="Times New Roman" w:cs="Times New Roman"/>
      <w:b/>
      <w:bCs/>
      <w:sz w:val="20"/>
      <w:szCs w:val="20"/>
      <w:lang w:val="lt-LT" w:eastAsia="ar-SA"/>
    </w:rPr>
  </w:style>
  <w:style w:type="paragraph" w:customStyle="1" w:styleId="Patvirtinta">
    <w:name w:val="Patvirtinta"/>
    <w:autoRedefine/>
    <w:qFormat/>
    <w:rsid w:val="009B30B2"/>
    <w:pPr>
      <w:tabs>
        <w:tab w:val="left" w:pos="426"/>
        <w:tab w:val="left" w:pos="1134"/>
        <w:tab w:val="left" w:pos="1304"/>
        <w:tab w:val="left" w:pos="1604"/>
      </w:tabs>
      <w:suppressAutoHyphens/>
      <w:autoSpaceDE w:val="0"/>
      <w:spacing w:after="0" w:line="240" w:lineRule="auto"/>
      <w:jc w:val="right"/>
    </w:pPr>
    <w:rPr>
      <w:rFonts w:ascii="Times New Roman" w:eastAsia="Times New Roman" w:hAnsi="Times New Roman" w:cs="TimesLT"/>
      <w:sz w:val="24"/>
      <w:szCs w:val="20"/>
    </w:rPr>
  </w:style>
  <w:style w:type="paragraph" w:customStyle="1" w:styleId="BodyTextcentr">
    <w:name w:val="Body Text centr"/>
    <w:basedOn w:val="Pagrindinistekstas1"/>
    <w:autoRedefine/>
    <w:qFormat/>
    <w:rsid w:val="009B30B2"/>
    <w:pPr>
      <w:suppressAutoHyphens/>
      <w:ind w:firstLine="0"/>
      <w:jc w:val="center"/>
    </w:pPr>
    <w:rPr>
      <w:rFonts w:cs="TimesLT"/>
      <w:lang w:eastAsia="ar-SA"/>
    </w:rPr>
  </w:style>
  <w:style w:type="paragraph" w:customStyle="1" w:styleId="CentrBoldm">
    <w:name w:val="CentrBoldm"/>
    <w:basedOn w:val="prastasis"/>
    <w:rsid w:val="009B30B2"/>
    <w:pPr>
      <w:suppressAutoHyphens/>
      <w:autoSpaceDE w:val="0"/>
      <w:spacing w:after="0" w:line="240" w:lineRule="auto"/>
      <w:jc w:val="center"/>
    </w:pPr>
    <w:rPr>
      <w:rFonts w:ascii="TimesLT" w:hAnsi="TimesLT" w:cs="TimesLT"/>
      <w:b/>
      <w:bCs/>
      <w:sz w:val="20"/>
      <w:szCs w:val="20"/>
      <w:lang w:val="en-US" w:eastAsia="ar-SA"/>
    </w:rPr>
  </w:style>
  <w:style w:type="paragraph" w:styleId="Debesliotekstas">
    <w:name w:val="Balloon Text"/>
    <w:basedOn w:val="prastasis"/>
    <w:link w:val="DebesliotekstasDiagrama"/>
    <w:uiPriority w:val="99"/>
    <w:semiHidden/>
    <w:rsid w:val="009B30B2"/>
    <w:pPr>
      <w:suppressAutoHyphens/>
    </w:pPr>
    <w:rPr>
      <w:rFonts w:ascii="Tahoma" w:eastAsia="Times New Roman" w:hAnsi="Tahoma" w:cs="Tahoma"/>
      <w:sz w:val="16"/>
      <w:szCs w:val="16"/>
      <w:lang w:eastAsia="ar-SA"/>
    </w:rPr>
  </w:style>
  <w:style w:type="character" w:customStyle="1" w:styleId="DebesliotekstasDiagrama">
    <w:name w:val="Debesėlio tekstas Diagrama"/>
    <w:basedOn w:val="Numatytasispastraiposriftas"/>
    <w:link w:val="Debesliotekstas"/>
    <w:uiPriority w:val="99"/>
    <w:semiHidden/>
    <w:rsid w:val="009B30B2"/>
    <w:rPr>
      <w:rFonts w:ascii="Tahoma" w:eastAsia="Times New Roman" w:hAnsi="Tahoma" w:cs="Tahoma"/>
      <w:sz w:val="16"/>
      <w:szCs w:val="16"/>
      <w:lang w:eastAsia="ar-SA"/>
    </w:rPr>
  </w:style>
  <w:style w:type="paragraph" w:customStyle="1" w:styleId="linija">
    <w:name w:val="linija"/>
    <w:basedOn w:val="prastasis"/>
    <w:rsid w:val="009B30B2"/>
    <w:pPr>
      <w:suppressAutoHyphens/>
      <w:spacing w:before="280" w:after="280" w:line="240" w:lineRule="auto"/>
    </w:pPr>
    <w:rPr>
      <w:rFonts w:ascii="Times New Roman" w:hAnsi="Times New Roman" w:cs="Times New Roman"/>
      <w:sz w:val="24"/>
      <w:szCs w:val="24"/>
      <w:lang w:eastAsia="ar-SA"/>
    </w:rPr>
  </w:style>
  <w:style w:type="paragraph" w:styleId="prastasiniatinklio">
    <w:name w:val="Normal (Web)"/>
    <w:basedOn w:val="prastasis"/>
    <w:uiPriority w:val="99"/>
    <w:rsid w:val="009B30B2"/>
    <w:pPr>
      <w:widowControl w:val="0"/>
      <w:suppressAutoHyphens/>
      <w:spacing w:before="280" w:after="119" w:line="240" w:lineRule="auto"/>
    </w:pPr>
    <w:rPr>
      <w:rFonts w:ascii="Times New Roman" w:eastAsia="Times New Roman" w:hAnsi="Times New Roman" w:cs="Times New Roman"/>
      <w:kern w:val="1"/>
      <w:sz w:val="24"/>
      <w:szCs w:val="24"/>
      <w:lang w:val="en-GB" w:eastAsia="ar-SA"/>
    </w:rPr>
  </w:style>
  <w:style w:type="paragraph" w:customStyle="1" w:styleId="Point1">
    <w:name w:val="Point 1"/>
    <w:basedOn w:val="prastasis"/>
    <w:rsid w:val="009B30B2"/>
    <w:pPr>
      <w:widowControl w:val="0"/>
      <w:suppressAutoHyphens/>
      <w:spacing w:before="120" w:after="120" w:line="240" w:lineRule="auto"/>
      <w:ind w:left="1418" w:hanging="567"/>
      <w:jc w:val="both"/>
    </w:pPr>
    <w:rPr>
      <w:rFonts w:ascii="Times New Roman" w:eastAsia="Times New Roman" w:hAnsi="Times New Roman" w:cs="Times New Roman"/>
      <w:kern w:val="1"/>
      <w:sz w:val="24"/>
      <w:szCs w:val="24"/>
      <w:lang w:val="en-GB" w:eastAsia="ar-SA"/>
    </w:rPr>
  </w:style>
  <w:style w:type="paragraph" w:customStyle="1" w:styleId="Nurodytoformatotekstas">
    <w:name w:val="Nurodyto formato tekstas"/>
    <w:basedOn w:val="prastasis"/>
    <w:rsid w:val="009B30B2"/>
    <w:pPr>
      <w:widowControl w:val="0"/>
      <w:suppressAutoHyphens/>
      <w:autoSpaceDE w:val="0"/>
      <w:spacing w:after="0" w:line="240" w:lineRule="auto"/>
    </w:pPr>
    <w:rPr>
      <w:rFonts w:ascii="Courier New" w:eastAsia="Times New Roman" w:hAnsi="Courier New" w:cs="Courier New"/>
      <w:color w:val="000000"/>
      <w:sz w:val="20"/>
      <w:szCs w:val="20"/>
      <w:lang w:val="en-US" w:eastAsia="ar-SA"/>
    </w:rPr>
  </w:style>
  <w:style w:type="paragraph" w:styleId="HTMLiankstoformatuotas">
    <w:name w:val="HTML Preformatted"/>
    <w:basedOn w:val="prastasis"/>
    <w:link w:val="HTMLiankstoformatuotasDiagrama"/>
    <w:rsid w:val="009B3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imes New Roman" w:hAnsi="Courier New" w:cs="Courier New"/>
      <w:color w:val="000000"/>
      <w:sz w:val="24"/>
      <w:szCs w:val="24"/>
      <w:lang w:val="en-US" w:eastAsia="ar-SA"/>
    </w:rPr>
  </w:style>
  <w:style w:type="character" w:customStyle="1" w:styleId="HTMLiankstoformatuotasDiagrama">
    <w:name w:val="HTML iš anksto formatuotas Diagrama"/>
    <w:basedOn w:val="Numatytasispastraiposriftas"/>
    <w:link w:val="HTMLiankstoformatuotas"/>
    <w:rsid w:val="009B30B2"/>
    <w:rPr>
      <w:rFonts w:ascii="Courier New" w:eastAsia="Times New Roman" w:hAnsi="Courier New" w:cs="Courier New"/>
      <w:color w:val="000000"/>
      <w:sz w:val="24"/>
      <w:szCs w:val="24"/>
      <w:lang w:val="en-US" w:eastAsia="ar-SA"/>
    </w:rPr>
  </w:style>
  <w:style w:type="paragraph" w:styleId="Pagrindiniotekstotrauka2">
    <w:name w:val="Body Text Indent 2"/>
    <w:basedOn w:val="prastasis"/>
    <w:link w:val="Pagrindiniotekstotrauka2Diagrama"/>
    <w:rsid w:val="009B30B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Pagrindiniotekstotrauka2Diagrama">
    <w:name w:val="Pagrindinio teksto įtrauka 2 Diagrama"/>
    <w:basedOn w:val="Numatytasispastraiposriftas"/>
    <w:link w:val="Pagrindiniotekstotrauka2"/>
    <w:rsid w:val="009B30B2"/>
    <w:rPr>
      <w:rFonts w:ascii="Times New Roman" w:eastAsia="Times New Roman" w:hAnsi="Times New Roman" w:cs="Times New Roman"/>
      <w:sz w:val="24"/>
      <w:szCs w:val="24"/>
      <w:lang w:eastAsia="ar-SA"/>
    </w:rPr>
  </w:style>
  <w:style w:type="character" w:customStyle="1" w:styleId="DokumentoinaostekstasDiagrama">
    <w:name w:val="Dokumento išnašos tekstas Diagrama"/>
    <w:link w:val="Dokumentoinaostekstas"/>
    <w:semiHidden/>
    <w:rsid w:val="009B30B2"/>
    <w:rPr>
      <w:rFonts w:ascii="Times New Roman" w:eastAsia="Times New Roman" w:hAnsi="Times New Roman" w:cs="Times New Roman"/>
      <w:sz w:val="20"/>
      <w:szCs w:val="20"/>
      <w:lang w:eastAsia="ar-SA"/>
    </w:rPr>
  </w:style>
  <w:style w:type="paragraph" w:styleId="Dokumentoinaostekstas">
    <w:name w:val="endnote text"/>
    <w:basedOn w:val="prastasis"/>
    <w:link w:val="DokumentoinaostekstasDiagrama"/>
    <w:semiHidden/>
    <w:rsid w:val="009B30B2"/>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DokumentoinaostekstasDiagrama1">
    <w:name w:val="Dokumento išnašos tekstas Diagrama1"/>
    <w:basedOn w:val="Numatytasispastraiposriftas"/>
    <w:uiPriority w:val="99"/>
    <w:semiHidden/>
    <w:rsid w:val="009B30B2"/>
    <w:rPr>
      <w:rFonts w:ascii="Calibri" w:eastAsia="Calibri" w:hAnsi="Calibri" w:cs="Mangal"/>
      <w:sz w:val="20"/>
      <w:szCs w:val="20"/>
    </w:rPr>
  </w:style>
  <w:style w:type="character" w:customStyle="1" w:styleId="EndnoteTextChar1">
    <w:name w:val="Endnote Text Char1"/>
    <w:basedOn w:val="Numatytasispastraiposriftas"/>
    <w:uiPriority w:val="99"/>
    <w:semiHidden/>
    <w:rsid w:val="009B30B2"/>
    <w:rPr>
      <w:rFonts w:ascii="Calibri" w:eastAsia="Calibri" w:hAnsi="Calibri" w:cs="Mangal"/>
      <w:sz w:val="20"/>
      <w:szCs w:val="20"/>
      <w:lang w:val="lt-LT"/>
    </w:rPr>
  </w:style>
  <w:style w:type="paragraph" w:styleId="Pagrindinistekstas3">
    <w:name w:val="Body Text 3"/>
    <w:basedOn w:val="prastasis"/>
    <w:link w:val="Pagrindinistekstas3Diagrama"/>
    <w:rsid w:val="009B30B2"/>
    <w:pPr>
      <w:suppressAutoHyphens/>
      <w:spacing w:after="120"/>
    </w:pPr>
    <w:rPr>
      <w:rFonts w:ascii="Times New Roman" w:eastAsia="Times New Roman" w:hAnsi="Times New Roman" w:cs="Times New Roman"/>
      <w:sz w:val="16"/>
      <w:szCs w:val="16"/>
      <w:lang w:eastAsia="ar-SA"/>
    </w:rPr>
  </w:style>
  <w:style w:type="character" w:customStyle="1" w:styleId="Pagrindinistekstas3Diagrama">
    <w:name w:val="Pagrindinis tekstas 3 Diagrama"/>
    <w:basedOn w:val="Numatytasispastraiposriftas"/>
    <w:link w:val="Pagrindinistekstas3"/>
    <w:rsid w:val="009B30B2"/>
    <w:rPr>
      <w:rFonts w:ascii="Times New Roman" w:eastAsia="Times New Roman" w:hAnsi="Times New Roman" w:cs="Times New Roman"/>
      <w:sz w:val="16"/>
      <w:szCs w:val="16"/>
      <w:lang w:eastAsia="ar-SA"/>
    </w:rPr>
  </w:style>
  <w:style w:type="paragraph" w:styleId="Pagrindiniotekstotrauka">
    <w:name w:val="Body Text Indent"/>
    <w:basedOn w:val="prastasis"/>
    <w:link w:val="PagrindiniotekstotraukaDiagrama"/>
    <w:rsid w:val="009B30B2"/>
    <w:pPr>
      <w:tabs>
        <w:tab w:val="left" w:pos="600"/>
      </w:tabs>
      <w:suppressAutoHyphens/>
      <w:spacing w:after="0" w:line="240" w:lineRule="auto"/>
      <w:ind w:firstLine="360"/>
      <w:jc w:val="both"/>
    </w:pPr>
    <w:rPr>
      <w:rFonts w:ascii="Times New Roman" w:eastAsia="Times New Roman" w:hAnsi="Times New Roman" w:cs="Times New Roman"/>
      <w:sz w:val="24"/>
      <w:szCs w:val="24"/>
      <w:lang w:eastAsia="ar-SA"/>
    </w:rPr>
  </w:style>
  <w:style w:type="character" w:customStyle="1" w:styleId="PagrindiniotekstotraukaDiagrama">
    <w:name w:val="Pagrindinio teksto įtrauka Diagrama"/>
    <w:basedOn w:val="Numatytasispastraiposriftas"/>
    <w:link w:val="Pagrindiniotekstotrauka"/>
    <w:rsid w:val="009B30B2"/>
    <w:rPr>
      <w:rFonts w:ascii="Times New Roman" w:eastAsia="Times New Roman" w:hAnsi="Times New Roman" w:cs="Times New Roman"/>
      <w:sz w:val="24"/>
      <w:szCs w:val="24"/>
      <w:lang w:eastAsia="ar-SA"/>
    </w:rPr>
  </w:style>
  <w:style w:type="character" w:customStyle="1" w:styleId="BodyTextIndentChar">
    <w:name w:val="Body Text Indent Char"/>
    <w:basedOn w:val="Numatytasispastraiposriftas"/>
    <w:link w:val="BodyTextIndent1"/>
    <w:semiHidden/>
    <w:rsid w:val="009B30B2"/>
    <w:rPr>
      <w:rFonts w:ascii="Calibri" w:eastAsia="Calibri" w:hAnsi="Calibri" w:cs="Mangal"/>
    </w:rPr>
  </w:style>
  <w:style w:type="paragraph" w:customStyle="1" w:styleId="TableContents">
    <w:name w:val="Table Contents"/>
    <w:basedOn w:val="prastasis"/>
    <w:rsid w:val="009B30B2"/>
    <w:pPr>
      <w:suppressLineNumbers/>
      <w:suppressAutoHyphens/>
    </w:pPr>
    <w:rPr>
      <w:rFonts w:ascii="Times New Roman" w:eastAsia="Times New Roman" w:hAnsi="Times New Roman" w:cs="Times New Roman"/>
      <w:sz w:val="24"/>
      <w:szCs w:val="24"/>
      <w:lang w:eastAsia="ar-SA"/>
    </w:rPr>
  </w:style>
  <w:style w:type="paragraph" w:customStyle="1" w:styleId="HTMLPreformatted1">
    <w:name w:val="HTML Preformatted1"/>
    <w:basedOn w:val="prastasis"/>
    <w:rsid w:val="009B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ar-SA"/>
    </w:rPr>
  </w:style>
  <w:style w:type="paragraph" w:customStyle="1" w:styleId="Default">
    <w:name w:val="Default"/>
    <w:rsid w:val="009B30B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MAZAS">
    <w:name w:val="MAZAS"/>
    <w:rsid w:val="009B30B2"/>
    <w:pPr>
      <w:autoSpaceDE w:val="0"/>
      <w:autoSpaceDN w:val="0"/>
      <w:adjustRightInd w:val="0"/>
      <w:spacing w:after="0" w:line="240" w:lineRule="auto"/>
      <w:ind w:firstLine="312"/>
      <w:jc w:val="both"/>
    </w:pPr>
    <w:rPr>
      <w:rFonts w:ascii="TimesLT" w:eastAsia="Calibri" w:hAnsi="TimesLT" w:cs="TimesLT"/>
      <w:color w:val="000000"/>
      <w:sz w:val="8"/>
      <w:szCs w:val="8"/>
      <w:lang w:val="en-US"/>
    </w:rPr>
  </w:style>
  <w:style w:type="paragraph" w:styleId="Puslapioinaostekstas">
    <w:name w:val="footnote text"/>
    <w:aliases w:val="Footnote,Footnote Text Char Char,Fußnotentextf"/>
    <w:basedOn w:val="prastasis"/>
    <w:link w:val="PuslapioinaostekstasDiagrama"/>
    <w:uiPriority w:val="99"/>
    <w:rsid w:val="009B30B2"/>
    <w:pPr>
      <w:suppressAutoHyphens/>
    </w:pPr>
    <w:rPr>
      <w:rFonts w:ascii="Times New Roman" w:eastAsia="Times New Roman" w:hAnsi="Times New Roman" w:cs="Times New Roman"/>
      <w:sz w:val="20"/>
      <w:szCs w:val="20"/>
      <w:lang w:eastAsia="ar-SA"/>
    </w:rPr>
  </w:style>
  <w:style w:type="character" w:customStyle="1" w:styleId="PuslapioinaostekstasDiagrama">
    <w:name w:val="Puslapio išnašos tekstas Diagrama"/>
    <w:aliases w:val="Footnote Diagrama,Footnote Text Char Char Diagrama,Fußnotentextf Diagrama"/>
    <w:basedOn w:val="Numatytasispastraiposriftas"/>
    <w:link w:val="Puslapioinaostekstas"/>
    <w:uiPriority w:val="99"/>
    <w:rsid w:val="009B30B2"/>
    <w:rPr>
      <w:rFonts w:ascii="Times New Roman" w:eastAsia="Times New Roman" w:hAnsi="Times New Roman" w:cs="Times New Roman"/>
      <w:sz w:val="20"/>
      <w:szCs w:val="20"/>
      <w:lang w:eastAsia="ar-SA"/>
    </w:rPr>
  </w:style>
  <w:style w:type="character" w:customStyle="1" w:styleId="DokumentostruktraDiagrama">
    <w:name w:val="Dokumento struktūra Diagrama"/>
    <w:link w:val="Dokumentostruktra"/>
    <w:semiHidden/>
    <w:rsid w:val="009B30B2"/>
    <w:rPr>
      <w:rFonts w:ascii="Tahoma" w:eastAsia="Times New Roman" w:hAnsi="Tahoma" w:cs="Tahoma"/>
      <w:sz w:val="16"/>
      <w:szCs w:val="16"/>
      <w:lang w:eastAsia="ar-SA"/>
    </w:rPr>
  </w:style>
  <w:style w:type="paragraph" w:styleId="Dokumentostruktra">
    <w:name w:val="Document Map"/>
    <w:basedOn w:val="prastasis"/>
    <w:link w:val="DokumentostruktraDiagrama"/>
    <w:semiHidden/>
    <w:rsid w:val="009B30B2"/>
    <w:pPr>
      <w:suppressAutoHyphens/>
    </w:pPr>
    <w:rPr>
      <w:rFonts w:ascii="Tahoma" w:eastAsia="Times New Roman" w:hAnsi="Tahoma" w:cs="Tahoma"/>
      <w:sz w:val="16"/>
      <w:szCs w:val="16"/>
      <w:lang w:eastAsia="ar-SA"/>
    </w:rPr>
  </w:style>
  <w:style w:type="character" w:customStyle="1" w:styleId="DokumentostruktraDiagrama1">
    <w:name w:val="Dokumento struktūra Diagrama1"/>
    <w:basedOn w:val="Numatytasispastraiposriftas"/>
    <w:uiPriority w:val="99"/>
    <w:semiHidden/>
    <w:rsid w:val="009B30B2"/>
    <w:rPr>
      <w:rFonts w:ascii="Tahoma" w:eastAsia="Calibri" w:hAnsi="Tahoma" w:cs="Tahoma"/>
      <w:sz w:val="16"/>
      <w:szCs w:val="16"/>
    </w:rPr>
  </w:style>
  <w:style w:type="character" w:customStyle="1" w:styleId="DocumentMapChar1">
    <w:name w:val="Document Map Char1"/>
    <w:basedOn w:val="Numatytasispastraiposriftas"/>
    <w:uiPriority w:val="99"/>
    <w:semiHidden/>
    <w:rsid w:val="009B30B2"/>
    <w:rPr>
      <w:rFonts w:ascii="Tahoma" w:eastAsia="Calibri" w:hAnsi="Tahoma" w:cs="Tahoma"/>
      <w:sz w:val="16"/>
      <w:szCs w:val="16"/>
      <w:lang w:val="lt-LT"/>
    </w:rPr>
  </w:style>
  <w:style w:type="character" w:customStyle="1" w:styleId="content">
    <w:name w:val="content"/>
    <w:rsid w:val="009B30B2"/>
    <w:rPr>
      <w:rFonts w:cs="Times New Roman"/>
    </w:rPr>
  </w:style>
  <w:style w:type="paragraph" w:customStyle="1" w:styleId="prastasistinklapis2">
    <w:name w:val="Įprastasis (tinklapis)2"/>
    <w:basedOn w:val="prastasis"/>
    <w:rsid w:val="009B30B2"/>
    <w:pPr>
      <w:widowControl w:val="0"/>
      <w:suppressAutoHyphens/>
      <w:autoSpaceDE w:val="0"/>
      <w:spacing w:before="280" w:after="119" w:line="240" w:lineRule="auto"/>
    </w:pPr>
    <w:rPr>
      <w:rFonts w:ascii="Times New Roman" w:hAnsi="Times New Roman" w:cs="Times New Roman"/>
      <w:color w:val="000000"/>
      <w:sz w:val="24"/>
      <w:szCs w:val="24"/>
      <w:lang w:val="en-GB" w:eastAsia="lt-LT"/>
    </w:rPr>
  </w:style>
  <w:style w:type="paragraph" w:customStyle="1" w:styleId="Hyperlink1">
    <w:name w:val="Hyperlink1"/>
    <w:rsid w:val="009B30B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uiPriority w:val="99"/>
    <w:rsid w:val="009B30B2"/>
    <w:rPr>
      <w:sz w:val="16"/>
      <w:szCs w:val="16"/>
    </w:rPr>
  </w:style>
  <w:style w:type="paragraph" w:customStyle="1" w:styleId="Pataisymai1">
    <w:name w:val="Pataisymai1"/>
    <w:hidden/>
    <w:uiPriority w:val="99"/>
    <w:semiHidden/>
    <w:rsid w:val="009B30B2"/>
    <w:pPr>
      <w:spacing w:after="0" w:line="240" w:lineRule="auto"/>
    </w:pPr>
    <w:rPr>
      <w:rFonts w:ascii="Times New Roman" w:eastAsia="Times New Roman" w:hAnsi="Times New Roman" w:cs="Times New Roman"/>
      <w:sz w:val="24"/>
      <w:szCs w:val="24"/>
      <w:lang w:eastAsia="ar-SA"/>
    </w:rPr>
  </w:style>
  <w:style w:type="table" w:styleId="Lentelstinklelis">
    <w:name w:val="Table Grid"/>
    <w:basedOn w:val="prastojilentel"/>
    <w:uiPriority w:val="59"/>
    <w:rsid w:val="009B30B2"/>
    <w:pPr>
      <w:spacing w:after="0" w:line="240" w:lineRule="auto"/>
    </w:pPr>
    <w:rPr>
      <w:rFonts w:ascii="Calibri" w:eastAsia="Calibri" w:hAnsi="Calibri" w:cs="Times New Roman"/>
      <w:sz w:val="20"/>
      <w:szCs w:val="20"/>
      <w:lang w:val="en-US"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liustracijsraas">
    <w:name w:val="table of figures"/>
    <w:basedOn w:val="prastasis"/>
    <w:next w:val="prastasis"/>
    <w:rsid w:val="009B30B2"/>
    <w:pPr>
      <w:suppressAutoHyphens/>
    </w:pPr>
    <w:rPr>
      <w:rFonts w:ascii="Times New Roman" w:eastAsia="Times New Roman" w:hAnsi="Times New Roman" w:cs="Times New Roman"/>
      <w:sz w:val="24"/>
      <w:szCs w:val="24"/>
      <w:lang w:eastAsia="ar-SA"/>
    </w:rPr>
  </w:style>
  <w:style w:type="character" w:styleId="Emfaz">
    <w:name w:val="Emphasis"/>
    <w:qFormat/>
    <w:rsid w:val="009B30B2"/>
    <w:rPr>
      <w:i/>
      <w:iCs/>
    </w:rPr>
  </w:style>
  <w:style w:type="paragraph" w:customStyle="1" w:styleId="DiagramaDiagramaDiagrama">
    <w:name w:val="Diagrama Diagrama Diagrama"/>
    <w:basedOn w:val="prastasis"/>
    <w:rsid w:val="009B30B2"/>
    <w:pPr>
      <w:spacing w:after="160" w:line="240" w:lineRule="exact"/>
    </w:pPr>
    <w:rPr>
      <w:rFonts w:ascii="Tahoma" w:eastAsia="Times New Roman" w:hAnsi="Tahoma" w:cs="Times New Roman"/>
      <w:sz w:val="20"/>
      <w:szCs w:val="20"/>
      <w:lang w:val="en-US"/>
    </w:rPr>
  </w:style>
  <w:style w:type="paragraph" w:customStyle="1" w:styleId="TableHeading">
    <w:name w:val="Table Heading"/>
    <w:basedOn w:val="TableContents"/>
    <w:rsid w:val="009B30B2"/>
    <w:pPr>
      <w:jc w:val="center"/>
    </w:pPr>
    <w:rPr>
      <w:rFonts w:cs="Calibri"/>
      <w:b/>
      <w:bCs/>
    </w:rPr>
  </w:style>
  <w:style w:type="paragraph" w:customStyle="1" w:styleId="statja">
    <w:name w:val="statja"/>
    <w:basedOn w:val="prastasis"/>
    <w:rsid w:val="009B30B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9B30B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umatytasis">
    <w:name w:val="Numatytasis"/>
    <w:rsid w:val="009B30B2"/>
    <w:pPr>
      <w:widowControl w:val="0"/>
      <w:tabs>
        <w:tab w:val="left" w:pos="720"/>
      </w:tabs>
      <w:suppressAutoHyphens/>
      <w:spacing w:after="0" w:line="100" w:lineRule="atLeast"/>
    </w:pPr>
    <w:rPr>
      <w:rFonts w:ascii="Times New Roman" w:eastAsia="Times New Roman" w:hAnsi="Times New Roman" w:cs="Times New Roman"/>
      <w:sz w:val="24"/>
      <w:szCs w:val="24"/>
      <w:lang w:eastAsia="lt-LT" w:bidi="lt-LT"/>
    </w:rPr>
  </w:style>
  <w:style w:type="character" w:styleId="Grietas">
    <w:name w:val="Strong"/>
    <w:qFormat/>
    <w:rsid w:val="009B30B2"/>
    <w:rPr>
      <w:b/>
      <w:bCs/>
    </w:rPr>
  </w:style>
  <w:style w:type="paragraph" w:customStyle="1" w:styleId="NormalLent">
    <w:name w:val="Normal Lent"/>
    <w:basedOn w:val="prastasis"/>
    <w:rsid w:val="009B30B2"/>
    <w:pPr>
      <w:spacing w:after="0" w:line="240" w:lineRule="auto"/>
      <w:jc w:val="both"/>
    </w:pPr>
    <w:rPr>
      <w:rFonts w:ascii="Times New Roman" w:eastAsia="Times New Roman" w:hAnsi="Times New Roman" w:cs="Times New Roman"/>
      <w:sz w:val="24"/>
      <w:szCs w:val="20"/>
    </w:rPr>
  </w:style>
  <w:style w:type="character" w:styleId="Puslapionumeris">
    <w:name w:val="page number"/>
    <w:basedOn w:val="Numatytasispastraiposriftas"/>
    <w:rsid w:val="009B30B2"/>
  </w:style>
  <w:style w:type="paragraph" w:styleId="Pavadinimas">
    <w:name w:val="Title"/>
    <w:basedOn w:val="prastasis"/>
    <w:link w:val="PavadinimasDiagrama"/>
    <w:qFormat/>
    <w:rsid w:val="009B30B2"/>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9B30B2"/>
    <w:rPr>
      <w:rFonts w:ascii="Times New Roman" w:eastAsia="Times New Roman" w:hAnsi="Times New Roman" w:cs="Times New Roman"/>
      <w:b/>
      <w:sz w:val="24"/>
      <w:szCs w:val="20"/>
    </w:rPr>
  </w:style>
  <w:style w:type="paragraph" w:customStyle="1" w:styleId="Pagrindinistekstas1">
    <w:name w:val="Pagrindinis tekstas1"/>
    <w:qFormat/>
    <w:rsid w:val="009B30B2"/>
    <w:pPr>
      <w:snapToGrid w:val="0"/>
      <w:spacing w:after="0" w:line="240" w:lineRule="auto"/>
      <w:ind w:firstLine="720"/>
      <w:jc w:val="both"/>
    </w:pPr>
    <w:rPr>
      <w:rFonts w:ascii="Times New Roman" w:eastAsia="Times New Roman" w:hAnsi="Times New Roman" w:cs="Times New Roman"/>
      <w:sz w:val="24"/>
      <w:szCs w:val="20"/>
    </w:rPr>
  </w:style>
  <w:style w:type="paragraph" w:customStyle="1" w:styleId="Paveikslas">
    <w:name w:val="Paveikslas"/>
    <w:basedOn w:val="prastasis"/>
    <w:rsid w:val="009B30B2"/>
    <w:pPr>
      <w:framePr w:hSpace="180" w:wrap="around" w:vAnchor="text" w:hAnchor="page" w:x="2881" w:y="-271"/>
      <w:spacing w:after="0" w:line="240" w:lineRule="auto"/>
    </w:pPr>
    <w:rPr>
      <w:rFonts w:ascii="TimesLT" w:eastAsia="Times New Roman" w:hAnsi="TimesLT" w:cs="Times New Roman"/>
      <w:sz w:val="8"/>
      <w:szCs w:val="20"/>
    </w:rPr>
  </w:style>
  <w:style w:type="paragraph" w:customStyle="1" w:styleId="normaltableau">
    <w:name w:val="normal_tableau"/>
    <w:basedOn w:val="prastasis"/>
    <w:rsid w:val="009B30B2"/>
    <w:pPr>
      <w:spacing w:before="120" w:after="120" w:line="240" w:lineRule="auto"/>
      <w:jc w:val="both"/>
    </w:pPr>
    <w:rPr>
      <w:rFonts w:ascii="Optima" w:eastAsia="Times New Roman" w:hAnsi="Optima" w:cs="Times New Roman"/>
      <w:szCs w:val="20"/>
      <w:lang w:val="en-GB"/>
    </w:rPr>
  </w:style>
  <w:style w:type="paragraph" w:customStyle="1" w:styleId="CharChar2DiagramaDiagrama">
    <w:name w:val="Char Char2 Diagrama Diagrama"/>
    <w:basedOn w:val="prastasis"/>
    <w:semiHidden/>
    <w:rsid w:val="009B30B2"/>
    <w:pPr>
      <w:spacing w:after="160" w:line="240" w:lineRule="exact"/>
    </w:pPr>
    <w:rPr>
      <w:rFonts w:ascii="Verdana" w:eastAsia="Times New Roman" w:hAnsi="Verdana" w:cs="Verdana"/>
      <w:sz w:val="20"/>
      <w:szCs w:val="20"/>
    </w:rPr>
  </w:style>
  <w:style w:type="paragraph" w:styleId="Turinys1">
    <w:name w:val="toc 1"/>
    <w:basedOn w:val="prastasis"/>
    <w:next w:val="prastasis"/>
    <w:autoRedefine/>
    <w:semiHidden/>
    <w:rsid w:val="009B30B2"/>
    <w:pPr>
      <w:spacing w:after="0" w:line="240" w:lineRule="auto"/>
    </w:pPr>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9B30B2"/>
    <w:pPr>
      <w:spacing w:after="120" w:line="480" w:lineRule="auto"/>
    </w:pPr>
    <w:rPr>
      <w:rFonts w:ascii="Times New Roman" w:eastAsia="Times New Roman" w:hAnsi="Times New Roman" w:cs="Times New Roman"/>
      <w:sz w:val="24"/>
      <w:szCs w:val="20"/>
      <w:lang w:eastAsia="lt-LT"/>
    </w:rPr>
  </w:style>
  <w:style w:type="character" w:customStyle="1" w:styleId="Pagrindinistekstas2Diagrama">
    <w:name w:val="Pagrindinis tekstas 2 Diagrama"/>
    <w:basedOn w:val="Numatytasispastraiposriftas"/>
    <w:link w:val="Pagrindinistekstas2"/>
    <w:rsid w:val="009B30B2"/>
    <w:rPr>
      <w:rFonts w:ascii="Times New Roman" w:eastAsia="Times New Roman" w:hAnsi="Times New Roman" w:cs="Times New Roman"/>
      <w:sz w:val="24"/>
      <w:szCs w:val="20"/>
      <w:lang w:eastAsia="lt-LT"/>
    </w:rPr>
  </w:style>
  <w:style w:type="paragraph" w:customStyle="1" w:styleId="4Arial12pt">
    <w:name w:val="Стиль Заголовок 4 + Arial 12 pt курсив"/>
    <w:basedOn w:val="Antrat5"/>
    <w:rsid w:val="009B30B2"/>
    <w:pPr>
      <w:keepNext w:val="0"/>
      <w:tabs>
        <w:tab w:val="clear" w:pos="1728"/>
      </w:tabs>
      <w:suppressAutoHyphens w:val="0"/>
      <w:spacing w:before="240" w:after="60"/>
      <w:ind w:left="0" w:firstLine="0"/>
    </w:pPr>
    <w:rPr>
      <w:rFonts w:ascii="Arial" w:eastAsia="Times New Roman" w:hAnsi="Arial"/>
      <w:snapToGrid w:val="0"/>
      <w:sz w:val="24"/>
      <w:szCs w:val="26"/>
      <w:lang w:val="sv-SE" w:eastAsia="en-US"/>
    </w:rPr>
  </w:style>
  <w:style w:type="paragraph" w:customStyle="1" w:styleId="CharDiagramaDiagramaCharChar">
    <w:name w:val="Char Diagrama Diagrama Char Char"/>
    <w:basedOn w:val="prastasis"/>
    <w:semiHidden/>
    <w:rsid w:val="009B30B2"/>
    <w:pPr>
      <w:spacing w:after="160" w:line="240" w:lineRule="exact"/>
    </w:pPr>
    <w:rPr>
      <w:rFonts w:ascii="Verdana" w:eastAsia="Times New Roman" w:hAnsi="Verdana" w:cs="Verdana"/>
      <w:sz w:val="20"/>
      <w:szCs w:val="20"/>
      <w:lang w:eastAsia="lt-LT"/>
    </w:rPr>
  </w:style>
  <w:style w:type="character" w:customStyle="1" w:styleId="CharDiagramaCharChar">
    <w:name w:val="Char Diagrama Char Char"/>
    <w:rsid w:val="009B30B2"/>
    <w:rPr>
      <w:sz w:val="28"/>
    </w:rPr>
  </w:style>
  <w:style w:type="paragraph" w:customStyle="1" w:styleId="BCDQuestionBoxarial">
    <w:name w:val="BCD Question Box arial"/>
    <w:basedOn w:val="prastasis"/>
    <w:rsid w:val="009B30B2"/>
    <w:pPr>
      <w:shd w:val="clear" w:color="auto" w:fill="E9E7ED"/>
      <w:spacing w:before="280" w:after="120" w:line="340" w:lineRule="exact"/>
      <w:jc w:val="both"/>
    </w:pPr>
    <w:rPr>
      <w:rFonts w:ascii="Arial" w:eastAsia="Times New Roman" w:hAnsi="Arial" w:cs="Arial"/>
      <w:b/>
      <w:color w:val="07054E"/>
      <w:sz w:val="18"/>
      <w:szCs w:val="18"/>
      <w:lang w:val="en-GB"/>
    </w:rPr>
  </w:style>
  <w:style w:type="paragraph" w:customStyle="1" w:styleId="CharChar1DiagramaDiagramaCharChar">
    <w:name w:val="Char Char1 Diagrama Diagrama Char Char"/>
    <w:basedOn w:val="prastasis"/>
    <w:semiHidden/>
    <w:rsid w:val="009B30B2"/>
    <w:pPr>
      <w:spacing w:after="160" w:line="240" w:lineRule="exact"/>
    </w:pPr>
    <w:rPr>
      <w:rFonts w:ascii="Verdana" w:eastAsia="Times New Roman" w:hAnsi="Verdana" w:cs="Verdana"/>
      <w:sz w:val="20"/>
      <w:szCs w:val="20"/>
    </w:rPr>
  </w:style>
  <w:style w:type="character" w:customStyle="1" w:styleId="DiagramaDiagrama6">
    <w:name w:val="Diagrama Diagrama6"/>
    <w:semiHidden/>
    <w:rsid w:val="009B30B2"/>
    <w:rPr>
      <w:rFonts w:ascii="TimesLT" w:eastAsia="Times New Roman" w:hAnsi="TimesLT"/>
      <w:lang w:val="en-US" w:eastAsia="en-US"/>
    </w:rPr>
  </w:style>
  <w:style w:type="paragraph" w:styleId="Sraassuenkleliais">
    <w:name w:val="List Bullet"/>
    <w:basedOn w:val="prastasis"/>
    <w:autoRedefine/>
    <w:rsid w:val="009B30B2"/>
    <w:pPr>
      <w:spacing w:after="0" w:line="240" w:lineRule="auto"/>
      <w:ind w:left="643" w:hanging="360"/>
    </w:pPr>
    <w:rPr>
      <w:rFonts w:ascii="Times New Roman" w:eastAsia="Times New Roman" w:hAnsi="Times New Roman" w:cs="Times New Roman"/>
    </w:rPr>
  </w:style>
  <w:style w:type="paragraph" w:customStyle="1" w:styleId="Komentarotema1">
    <w:name w:val="Komentaro tema1"/>
    <w:basedOn w:val="Komentarotekstas"/>
    <w:next w:val="Komentarotekstas"/>
    <w:semiHidden/>
    <w:rsid w:val="009B30B2"/>
    <w:pPr>
      <w:suppressAutoHyphens w:val="0"/>
      <w:spacing w:after="0" w:line="240" w:lineRule="auto"/>
    </w:pPr>
    <w:rPr>
      <w:rFonts w:eastAsia="Calibri"/>
      <w:b/>
      <w:bCs/>
      <w:lang w:eastAsia="lt-LT"/>
    </w:rPr>
  </w:style>
  <w:style w:type="paragraph" w:customStyle="1" w:styleId="BodyTextIndent1">
    <w:name w:val="Body Text Indent1"/>
    <w:basedOn w:val="prastasis"/>
    <w:link w:val="BodyTextIndentChar"/>
    <w:semiHidden/>
    <w:rsid w:val="009B30B2"/>
    <w:pPr>
      <w:spacing w:after="120"/>
      <w:ind w:left="283"/>
    </w:pPr>
  </w:style>
  <w:style w:type="character" w:customStyle="1" w:styleId="TitleHeader2Char">
    <w:name w:val="Title Header2 Char"/>
    <w:aliases w:val=" Diagrama Char Char Char"/>
    <w:rsid w:val="009B30B2"/>
    <w:rPr>
      <w:sz w:val="24"/>
    </w:rPr>
  </w:style>
  <w:style w:type="paragraph" w:styleId="Indeksas1">
    <w:name w:val="index 1"/>
    <w:basedOn w:val="prastasis"/>
    <w:next w:val="prastasis"/>
    <w:autoRedefine/>
    <w:rsid w:val="009B30B2"/>
    <w:pPr>
      <w:suppressAutoHyphens/>
      <w:ind w:left="240" w:hanging="240"/>
    </w:pPr>
    <w:rPr>
      <w:rFonts w:ascii="Times New Roman" w:eastAsia="Times New Roman" w:hAnsi="Times New Roman" w:cs="Times New Roman"/>
      <w:sz w:val="24"/>
      <w:szCs w:val="24"/>
      <w:lang w:eastAsia="ar-SA"/>
    </w:rPr>
  </w:style>
  <w:style w:type="paragraph" w:customStyle="1" w:styleId="CharChar3DiagramaDiagramaCharChar">
    <w:name w:val="Char Char3 Diagrama Diagrama Char Char"/>
    <w:basedOn w:val="prastasis"/>
    <w:semiHidden/>
    <w:rsid w:val="009B30B2"/>
    <w:pPr>
      <w:spacing w:after="160" w:line="240" w:lineRule="exact"/>
    </w:pPr>
    <w:rPr>
      <w:rFonts w:ascii="Verdana" w:eastAsia="Times New Roman" w:hAnsi="Verdana" w:cs="Verdana"/>
      <w:sz w:val="20"/>
      <w:szCs w:val="20"/>
    </w:rPr>
  </w:style>
  <w:style w:type="paragraph" w:customStyle="1" w:styleId="CharChar2DiagramaDiagramaCharDiagramaDiagramaCharCharChar">
    <w:name w:val="Char Char2 Diagrama Diagrama Char Diagrama Diagrama Char Char Char"/>
    <w:basedOn w:val="prastasis"/>
    <w:semiHidden/>
    <w:rsid w:val="009B30B2"/>
    <w:pPr>
      <w:spacing w:after="160" w:line="240" w:lineRule="exact"/>
    </w:pPr>
    <w:rPr>
      <w:rFonts w:ascii="Verdana" w:eastAsia="Times New Roman" w:hAnsi="Verdana" w:cs="Verdana"/>
      <w:sz w:val="20"/>
      <w:szCs w:val="20"/>
    </w:rPr>
  </w:style>
  <w:style w:type="character" w:customStyle="1" w:styleId="tblrowlbl1">
    <w:name w:val="tblrowlbl1"/>
    <w:rsid w:val="009B30B2"/>
    <w:rPr>
      <w:rFonts w:ascii="Arial" w:hAnsi="Arial" w:cs="Arial" w:hint="default"/>
      <w:b/>
      <w:bCs/>
      <w:color w:val="000000"/>
      <w:sz w:val="18"/>
      <w:szCs w:val="18"/>
      <w:shd w:val="clear" w:color="auto" w:fill="FFFFFF"/>
    </w:rPr>
  </w:style>
  <w:style w:type="character" w:customStyle="1" w:styleId="DiagramaDiagrama14">
    <w:name w:val="Diagrama Diagrama14"/>
    <w:rsid w:val="009B30B2"/>
    <w:rPr>
      <w:sz w:val="24"/>
      <w:lang w:val="lt-LT" w:eastAsia="lt-LT" w:bidi="ar-SA"/>
    </w:rPr>
  </w:style>
  <w:style w:type="paragraph" w:customStyle="1" w:styleId="ListParagraph1">
    <w:name w:val="List Paragraph1"/>
    <w:basedOn w:val="prastasis"/>
    <w:rsid w:val="009B30B2"/>
    <w:pPr>
      <w:spacing w:after="0" w:line="240" w:lineRule="auto"/>
      <w:ind w:left="720"/>
      <w:contextualSpacing/>
    </w:pPr>
    <w:rPr>
      <w:rFonts w:ascii="Times New Roman" w:eastAsia="Times New Roman" w:hAnsi="Times New Roman" w:cs="Times New Roman"/>
      <w:sz w:val="20"/>
      <w:szCs w:val="20"/>
      <w:lang w:val="ru-RU"/>
    </w:rPr>
  </w:style>
  <w:style w:type="character" w:customStyle="1" w:styleId="tuributi">
    <w:name w:val="tuributi"/>
    <w:rsid w:val="009B30B2"/>
  </w:style>
  <w:style w:type="paragraph" w:customStyle="1" w:styleId="CharDiagramaDiagramaCharCharDiagramaDiagramaCharCharDiagramaDiagramaDiagramaDiagramaDiagramaDiagramaDiagramaDiagramaDiagramaDiagramaDiagramaCharCharDiagramaDiagramaDiagramaDiagramaDiagramaCharChar">
    <w:name w:val="Char Diagrama Diagrama Char Char Diagrama Diagrama Char Char Diagrama Diagrama Diagrama Diagrama Diagrama Diagrama Diagrama Diagrama Diagrama Diagrama Diagrama Char Char Diagrama Diagrama Diagrama Diagrama Diagrama Char Char"/>
    <w:basedOn w:val="prastasis"/>
    <w:semiHidden/>
    <w:rsid w:val="009B30B2"/>
    <w:pPr>
      <w:spacing w:after="160" w:line="240" w:lineRule="exact"/>
    </w:pPr>
    <w:rPr>
      <w:rFonts w:ascii="Verdana" w:eastAsia="Times New Roman" w:hAnsi="Verdana" w:cs="Verdana"/>
      <w:sz w:val="20"/>
      <w:szCs w:val="20"/>
      <w:lang w:eastAsia="lt-LT"/>
    </w:rPr>
  </w:style>
  <w:style w:type="character" w:customStyle="1" w:styleId="DiagramaDiagrama3">
    <w:name w:val="Diagrama Diagrama3"/>
    <w:semiHidden/>
    <w:rsid w:val="009B30B2"/>
    <w:rPr>
      <w:lang w:val="lt-LT" w:eastAsia="lt-LT" w:bidi="ar-SA"/>
    </w:rPr>
  </w:style>
  <w:style w:type="paragraph" w:customStyle="1" w:styleId="CharDiagramaDiagrama">
    <w:name w:val="Char Diagrama Diagrama"/>
    <w:basedOn w:val="prastasis"/>
    <w:semiHidden/>
    <w:rsid w:val="009B30B2"/>
    <w:pPr>
      <w:spacing w:after="160" w:line="240" w:lineRule="exact"/>
    </w:pPr>
    <w:rPr>
      <w:rFonts w:ascii="Verdana" w:eastAsia="Times New Roman" w:hAnsi="Verdana" w:cs="Verdana"/>
      <w:sz w:val="20"/>
      <w:szCs w:val="20"/>
      <w:lang w:eastAsia="lt-LT"/>
    </w:rPr>
  </w:style>
  <w:style w:type="paragraph" w:customStyle="1" w:styleId="Sraopastraipa1">
    <w:name w:val="Sąrašo pastraipa1"/>
    <w:basedOn w:val="prastasis"/>
    <w:qFormat/>
    <w:rsid w:val="009B30B2"/>
    <w:pPr>
      <w:widowControl w:val="0"/>
      <w:suppressAutoHyphens/>
      <w:spacing w:after="0" w:line="240" w:lineRule="auto"/>
      <w:ind w:left="720"/>
    </w:pPr>
    <w:rPr>
      <w:rFonts w:ascii="Times New Roman" w:eastAsia="Lucida Sans Unicode" w:hAnsi="Times New Roman" w:cs="Times New Roman"/>
      <w:sz w:val="24"/>
      <w:szCs w:val="24"/>
    </w:rPr>
  </w:style>
  <w:style w:type="paragraph" w:customStyle="1" w:styleId="ISkyriai">
    <w:name w:val="I. Skyriai"/>
    <w:basedOn w:val="prastasis"/>
    <w:rsid w:val="009B30B2"/>
    <w:pPr>
      <w:widowControl w:val="0"/>
      <w:tabs>
        <w:tab w:val="left" w:pos="284"/>
        <w:tab w:val="left" w:pos="426"/>
        <w:tab w:val="left" w:pos="567"/>
        <w:tab w:val="left" w:pos="2520"/>
      </w:tabs>
      <w:suppressAutoHyphens/>
      <w:spacing w:before="240" w:after="240" w:line="360" w:lineRule="auto"/>
      <w:ind w:left="1800"/>
      <w:jc w:val="center"/>
    </w:pPr>
    <w:rPr>
      <w:rFonts w:ascii="Times New Roman" w:eastAsia="Lucida Sans Unicode" w:hAnsi="Times New Roman" w:cs="Times New Roman"/>
      <w:b/>
      <w:caps/>
      <w:sz w:val="24"/>
      <w:szCs w:val="23"/>
    </w:rPr>
  </w:style>
  <w:style w:type="paragraph" w:customStyle="1" w:styleId="Style">
    <w:name w:val="Style"/>
    <w:rsid w:val="009B30B2"/>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customStyle="1" w:styleId="a2">
    <w:name w:val="a2"/>
    <w:basedOn w:val="Antrat2"/>
    <w:next w:val="prastasis"/>
    <w:rsid w:val="009B30B2"/>
    <w:pPr>
      <w:keepNext/>
      <w:numPr>
        <w:numId w:val="1"/>
      </w:numPr>
      <w:tabs>
        <w:tab w:val="left" w:pos="500"/>
        <w:tab w:val="left" w:pos="720"/>
      </w:tabs>
      <w:spacing w:before="270" w:after="240" w:line="270" w:lineRule="exact"/>
      <w:jc w:val="left"/>
    </w:pPr>
    <w:rPr>
      <w:rFonts w:ascii="Arial" w:eastAsia="MS Mincho" w:hAnsi="Arial"/>
      <w:b/>
      <w:szCs w:val="20"/>
      <w:lang w:val="en-GB" w:eastAsia="ja-JP"/>
    </w:rPr>
  </w:style>
  <w:style w:type="paragraph" w:customStyle="1" w:styleId="a3">
    <w:name w:val="a3"/>
    <w:basedOn w:val="Antrat3"/>
    <w:next w:val="prastasis"/>
    <w:rsid w:val="009B30B2"/>
    <w:pPr>
      <w:numPr>
        <w:ilvl w:val="2"/>
        <w:numId w:val="1"/>
      </w:numPr>
      <w:tabs>
        <w:tab w:val="left" w:pos="640"/>
        <w:tab w:val="left" w:pos="880"/>
      </w:tabs>
      <w:spacing w:before="60" w:after="240" w:line="250" w:lineRule="exact"/>
      <w:jc w:val="left"/>
    </w:pPr>
    <w:rPr>
      <w:rFonts w:ascii="Arial" w:eastAsia="MS Mincho" w:hAnsi="Arial"/>
      <w:b/>
      <w:sz w:val="22"/>
      <w:szCs w:val="20"/>
      <w:lang w:val="en-GB" w:eastAsia="ja-JP"/>
    </w:rPr>
  </w:style>
  <w:style w:type="paragraph" w:customStyle="1" w:styleId="a4">
    <w:name w:val="a4"/>
    <w:basedOn w:val="Antrat4"/>
    <w:next w:val="prastasis"/>
    <w:rsid w:val="009B30B2"/>
    <w:pPr>
      <w:numPr>
        <w:ilvl w:val="3"/>
        <w:numId w:val="1"/>
      </w:numPr>
      <w:tabs>
        <w:tab w:val="left" w:pos="880"/>
      </w:tabs>
      <w:spacing w:before="60" w:after="240" w:line="230" w:lineRule="exact"/>
    </w:pPr>
    <w:rPr>
      <w:rFonts w:ascii="Arial" w:eastAsia="MS Mincho" w:hAnsi="Arial"/>
      <w:bCs w:val="0"/>
      <w:sz w:val="20"/>
      <w:szCs w:val="20"/>
      <w:lang w:val="en-GB" w:eastAsia="ja-JP"/>
    </w:rPr>
  </w:style>
  <w:style w:type="paragraph" w:customStyle="1" w:styleId="a5">
    <w:name w:val="a5"/>
    <w:basedOn w:val="Antrat5"/>
    <w:next w:val="prastasis"/>
    <w:rsid w:val="009B30B2"/>
    <w:pPr>
      <w:numPr>
        <w:ilvl w:val="4"/>
        <w:numId w:val="1"/>
      </w:numPr>
      <w:tabs>
        <w:tab w:val="left" w:pos="1140"/>
        <w:tab w:val="left" w:pos="1360"/>
      </w:tabs>
      <w:spacing w:before="60" w:after="240" w:line="230" w:lineRule="exact"/>
    </w:pPr>
    <w:rPr>
      <w:rFonts w:ascii="Arial" w:eastAsia="MS Mincho" w:hAnsi="Arial"/>
      <w:bCs w:val="0"/>
      <w:sz w:val="20"/>
      <w:szCs w:val="20"/>
      <w:lang w:val="en-GB" w:eastAsia="ja-JP"/>
    </w:rPr>
  </w:style>
  <w:style w:type="paragraph" w:customStyle="1" w:styleId="a6">
    <w:name w:val="a6"/>
    <w:basedOn w:val="Antrat6"/>
    <w:next w:val="prastasis"/>
    <w:rsid w:val="009B30B2"/>
    <w:pPr>
      <w:numPr>
        <w:ilvl w:val="5"/>
        <w:numId w:val="1"/>
      </w:numPr>
      <w:tabs>
        <w:tab w:val="left" w:pos="1140"/>
        <w:tab w:val="left" w:pos="1360"/>
      </w:tabs>
      <w:spacing w:before="60" w:after="240" w:line="230" w:lineRule="exact"/>
    </w:pPr>
    <w:rPr>
      <w:rFonts w:ascii="Arial" w:eastAsia="MS Mincho" w:hAnsi="Arial"/>
      <w:bCs w:val="0"/>
      <w:sz w:val="20"/>
      <w:szCs w:val="20"/>
      <w:lang w:val="en-GB" w:eastAsia="ja-JP"/>
    </w:rPr>
  </w:style>
  <w:style w:type="paragraph" w:customStyle="1" w:styleId="ANNEX">
    <w:name w:val="ANNEX"/>
    <w:basedOn w:val="prastasis"/>
    <w:next w:val="prastasis"/>
    <w:rsid w:val="009B30B2"/>
    <w:pPr>
      <w:keepNext/>
      <w:pageBreakBefore/>
      <w:numPr>
        <w:numId w:val="1"/>
      </w:numPr>
      <w:spacing w:after="760" w:line="310" w:lineRule="exact"/>
      <w:jc w:val="center"/>
      <w:outlineLvl w:val="0"/>
    </w:pPr>
    <w:rPr>
      <w:rFonts w:ascii="Arial" w:eastAsia="MS Mincho" w:hAnsi="Arial" w:cs="Times New Roman"/>
      <w:b/>
      <w:sz w:val="28"/>
      <w:szCs w:val="20"/>
      <w:lang w:val="en-GB" w:eastAsia="ja-JP"/>
    </w:rPr>
  </w:style>
  <w:style w:type="numbering" w:customStyle="1" w:styleId="NoList1">
    <w:name w:val="No List1"/>
    <w:next w:val="Sraonra"/>
    <w:semiHidden/>
    <w:unhideWhenUsed/>
    <w:rsid w:val="009B30B2"/>
  </w:style>
  <w:style w:type="paragraph" w:customStyle="1" w:styleId="CharChar22">
    <w:name w:val="Char Char22"/>
    <w:basedOn w:val="prastasis"/>
    <w:semiHidden/>
    <w:rsid w:val="009B30B2"/>
    <w:pPr>
      <w:spacing w:after="160" w:line="240" w:lineRule="exact"/>
    </w:pPr>
    <w:rPr>
      <w:rFonts w:ascii="Verdana" w:eastAsia="Times New Roman" w:hAnsi="Verdana" w:cs="Verdana"/>
      <w:sz w:val="20"/>
      <w:szCs w:val="20"/>
    </w:rPr>
  </w:style>
  <w:style w:type="paragraph" w:customStyle="1" w:styleId="Standard">
    <w:name w:val="Standard"/>
    <w:rsid w:val="009B30B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numbering" w:customStyle="1" w:styleId="WW8Num53">
    <w:name w:val="WW8Num53"/>
    <w:basedOn w:val="Sraonra"/>
    <w:rsid w:val="009B30B2"/>
    <w:pPr>
      <w:numPr>
        <w:numId w:val="2"/>
      </w:numPr>
    </w:pPr>
  </w:style>
  <w:style w:type="paragraph" w:styleId="Betarp">
    <w:name w:val="No Spacing"/>
    <w:qFormat/>
    <w:rsid w:val="009B30B2"/>
    <w:pPr>
      <w:suppressAutoHyphens/>
      <w:spacing w:after="0" w:line="240" w:lineRule="auto"/>
    </w:pPr>
    <w:rPr>
      <w:rFonts w:ascii="Times New Roman" w:eastAsia="Times New Roman" w:hAnsi="Times New Roman" w:cs="Times New Roman"/>
      <w:sz w:val="24"/>
      <w:szCs w:val="24"/>
      <w:lang w:eastAsia="ar-SA"/>
    </w:rPr>
  </w:style>
  <w:style w:type="paragraph" w:styleId="Indeksas2">
    <w:name w:val="index 2"/>
    <w:basedOn w:val="prastasis"/>
    <w:next w:val="prastasis"/>
    <w:autoRedefine/>
    <w:rsid w:val="009B30B2"/>
    <w:pPr>
      <w:suppressAutoHyphens/>
      <w:ind w:left="480" w:hanging="240"/>
    </w:pPr>
    <w:rPr>
      <w:rFonts w:ascii="Times New Roman" w:eastAsia="Times New Roman" w:hAnsi="Times New Roman" w:cs="Times New Roman"/>
      <w:sz w:val="24"/>
      <w:szCs w:val="24"/>
      <w:lang w:eastAsia="ar-SA"/>
    </w:rPr>
  </w:style>
  <w:style w:type="paragraph" w:styleId="Indeksas6">
    <w:name w:val="index 6"/>
    <w:basedOn w:val="prastasis"/>
    <w:next w:val="prastasis"/>
    <w:autoRedefine/>
    <w:rsid w:val="009B30B2"/>
    <w:pPr>
      <w:suppressAutoHyphens/>
      <w:ind w:left="1440" w:hanging="240"/>
    </w:pPr>
    <w:rPr>
      <w:rFonts w:ascii="Times New Roman" w:eastAsia="Times New Roman" w:hAnsi="Times New Roman" w:cs="Times New Roman"/>
      <w:sz w:val="24"/>
      <w:szCs w:val="24"/>
      <w:lang w:eastAsia="ar-SA"/>
    </w:rPr>
  </w:style>
  <w:style w:type="paragraph" w:styleId="Indeksas7">
    <w:name w:val="index 7"/>
    <w:basedOn w:val="prastasis"/>
    <w:next w:val="prastasis"/>
    <w:autoRedefine/>
    <w:rsid w:val="009B30B2"/>
    <w:pPr>
      <w:suppressAutoHyphens/>
      <w:ind w:left="1680" w:hanging="240"/>
    </w:pPr>
    <w:rPr>
      <w:rFonts w:ascii="Times New Roman" w:eastAsia="Times New Roman" w:hAnsi="Times New Roman" w:cs="Times New Roman"/>
      <w:sz w:val="24"/>
      <w:szCs w:val="24"/>
      <w:lang w:eastAsia="ar-SA"/>
    </w:rPr>
  </w:style>
  <w:style w:type="paragraph" w:styleId="Indeksas8">
    <w:name w:val="index 8"/>
    <w:basedOn w:val="prastasis"/>
    <w:next w:val="prastasis"/>
    <w:autoRedefine/>
    <w:rsid w:val="009B30B2"/>
    <w:pPr>
      <w:suppressAutoHyphens/>
      <w:ind w:left="1920" w:hanging="240"/>
    </w:pPr>
    <w:rPr>
      <w:rFonts w:ascii="Times New Roman" w:eastAsia="Times New Roman" w:hAnsi="Times New Roman" w:cs="Times New Roman"/>
      <w:sz w:val="24"/>
      <w:szCs w:val="24"/>
      <w:lang w:eastAsia="ar-SA"/>
    </w:rPr>
  </w:style>
  <w:style w:type="paragraph" w:styleId="Indeksas9">
    <w:name w:val="index 9"/>
    <w:basedOn w:val="prastasis"/>
    <w:next w:val="prastasis"/>
    <w:autoRedefine/>
    <w:rsid w:val="009B30B2"/>
    <w:pPr>
      <w:suppressAutoHyphens/>
      <w:ind w:left="2160" w:hanging="240"/>
    </w:pPr>
    <w:rPr>
      <w:rFonts w:ascii="Times New Roman" w:eastAsia="Times New Roman" w:hAnsi="Times New Roman" w:cs="Times New Roman"/>
      <w:sz w:val="24"/>
      <w:szCs w:val="24"/>
      <w:lang w:eastAsia="ar-SA"/>
    </w:rPr>
  </w:style>
  <w:style w:type="paragraph" w:styleId="Indeksoantrat">
    <w:name w:val="index heading"/>
    <w:basedOn w:val="prastasis"/>
    <w:next w:val="Indeksas1"/>
    <w:rsid w:val="009B30B2"/>
    <w:pPr>
      <w:suppressAutoHyphens/>
    </w:pPr>
    <w:rPr>
      <w:rFonts w:ascii="Cambria" w:eastAsia="Times New Roman" w:hAnsi="Cambria" w:cs="Times New Roman"/>
      <w:b/>
      <w:bCs/>
      <w:sz w:val="24"/>
      <w:szCs w:val="24"/>
      <w:lang w:eastAsia="ar-SA"/>
    </w:rPr>
  </w:style>
  <w:style w:type="paragraph" w:styleId="prastojitrauka">
    <w:name w:val="Normal Indent"/>
    <w:basedOn w:val="prastasis"/>
    <w:rsid w:val="009B30B2"/>
    <w:pPr>
      <w:suppressAutoHyphens/>
      <w:ind w:left="1296"/>
    </w:pPr>
    <w:rPr>
      <w:rFonts w:ascii="Times New Roman" w:eastAsia="Times New Roman" w:hAnsi="Times New Roman" w:cs="Times New Roman"/>
      <w:sz w:val="24"/>
      <w:szCs w:val="24"/>
      <w:lang w:eastAsia="ar-SA"/>
    </w:rPr>
  </w:style>
  <w:style w:type="paragraph" w:styleId="Literatrossraoantrat">
    <w:name w:val="toa heading"/>
    <w:basedOn w:val="prastasis"/>
    <w:next w:val="prastasis"/>
    <w:rsid w:val="009B30B2"/>
    <w:pPr>
      <w:suppressAutoHyphens/>
      <w:spacing w:before="120"/>
    </w:pPr>
    <w:rPr>
      <w:rFonts w:ascii="Cambria" w:eastAsia="Times New Roman" w:hAnsi="Cambria" w:cs="Times New Roman"/>
      <w:b/>
      <w:bCs/>
      <w:sz w:val="24"/>
      <w:szCs w:val="24"/>
      <w:lang w:eastAsia="ar-SA"/>
    </w:rPr>
  </w:style>
  <w:style w:type="paragraph" w:styleId="Makrokomandostekstas">
    <w:name w:val="macro"/>
    <w:link w:val="MakrokomandostekstasDiagrama"/>
    <w:rsid w:val="009B30B2"/>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 w:val="20"/>
      <w:szCs w:val="20"/>
      <w:lang w:eastAsia="ar-SA"/>
    </w:rPr>
  </w:style>
  <w:style w:type="character" w:customStyle="1" w:styleId="MakrokomandostekstasDiagrama">
    <w:name w:val="Makrokomandos tekstas Diagrama"/>
    <w:basedOn w:val="Numatytasispastraiposriftas"/>
    <w:link w:val="Makrokomandostekstas"/>
    <w:rsid w:val="009B30B2"/>
    <w:rPr>
      <w:rFonts w:ascii="Courier New" w:eastAsia="Times New Roman" w:hAnsi="Courier New" w:cs="Courier New"/>
      <w:sz w:val="20"/>
      <w:szCs w:val="20"/>
      <w:lang w:eastAsia="ar-SA"/>
    </w:rPr>
  </w:style>
  <w:style w:type="paragraph" w:styleId="Pagrindiniotekstopirmatrauka">
    <w:name w:val="Body Text First Indent"/>
    <w:basedOn w:val="Pagrindinistekstas"/>
    <w:link w:val="PagrindiniotekstopirmatraukaDiagrama"/>
    <w:rsid w:val="009B30B2"/>
    <w:pPr>
      <w:ind w:firstLine="210"/>
    </w:pPr>
  </w:style>
  <w:style w:type="character" w:customStyle="1" w:styleId="PagrindiniotekstopirmatraukaDiagrama">
    <w:name w:val="Pagrindinio teksto pirma įtrauka Diagrama"/>
    <w:basedOn w:val="PagrindinistekstasDiagrama"/>
    <w:link w:val="Pagrindiniotekstopirmatrauka"/>
    <w:rsid w:val="009B30B2"/>
    <w:rPr>
      <w:rFonts w:ascii="Times New Roman" w:eastAsia="Times New Roman" w:hAnsi="Times New Roman" w:cs="Times New Roman"/>
      <w:sz w:val="24"/>
      <w:szCs w:val="24"/>
      <w:lang w:eastAsia="ar-SA"/>
    </w:rPr>
  </w:style>
  <w:style w:type="paragraph" w:styleId="Pagrindiniotekstopirmatrauka2">
    <w:name w:val="Body Text First Indent 2"/>
    <w:basedOn w:val="Pagrindiniotekstotrauka"/>
    <w:link w:val="Pagrindiniotekstopirmatrauka2Diagrama"/>
    <w:rsid w:val="009B30B2"/>
    <w:pPr>
      <w:tabs>
        <w:tab w:val="clear" w:pos="600"/>
      </w:tabs>
      <w:spacing w:after="120" w:line="276" w:lineRule="auto"/>
      <w:ind w:left="283" w:firstLine="210"/>
      <w:jc w:val="left"/>
    </w:pPr>
  </w:style>
  <w:style w:type="character" w:customStyle="1" w:styleId="Pagrindiniotekstopirmatrauka2Diagrama">
    <w:name w:val="Pagrindinio teksto pirma įtrauka 2 Diagrama"/>
    <w:basedOn w:val="PagrindiniotekstotraukaDiagrama"/>
    <w:link w:val="Pagrindiniotekstopirmatrauka2"/>
    <w:rsid w:val="009B30B2"/>
    <w:rPr>
      <w:rFonts w:ascii="Times New Roman" w:eastAsia="Times New Roman" w:hAnsi="Times New Roman" w:cs="Times New Roman"/>
      <w:sz w:val="24"/>
      <w:szCs w:val="24"/>
      <w:lang w:eastAsia="ar-SA"/>
    </w:rPr>
  </w:style>
  <w:style w:type="paragraph" w:styleId="Paraas">
    <w:name w:val="Signature"/>
    <w:basedOn w:val="prastasis"/>
    <w:link w:val="ParaasDiagrama"/>
    <w:rsid w:val="009B30B2"/>
    <w:pPr>
      <w:suppressAutoHyphens/>
      <w:ind w:left="4252"/>
    </w:pPr>
    <w:rPr>
      <w:rFonts w:ascii="Times New Roman" w:eastAsia="Times New Roman" w:hAnsi="Times New Roman" w:cs="Times New Roman"/>
      <w:sz w:val="24"/>
      <w:szCs w:val="24"/>
      <w:lang w:eastAsia="ar-SA"/>
    </w:rPr>
  </w:style>
  <w:style w:type="character" w:customStyle="1" w:styleId="ParaasDiagrama">
    <w:name w:val="Parašas Diagrama"/>
    <w:basedOn w:val="Numatytasispastraiposriftas"/>
    <w:link w:val="Paraas"/>
    <w:rsid w:val="009B30B2"/>
    <w:rPr>
      <w:rFonts w:ascii="Times New Roman" w:eastAsia="Times New Roman" w:hAnsi="Times New Roman" w:cs="Times New Roman"/>
      <w:sz w:val="24"/>
      <w:szCs w:val="24"/>
      <w:lang w:eastAsia="ar-SA"/>
    </w:rPr>
  </w:style>
  <w:style w:type="paragraph" w:styleId="Pastabosantrat">
    <w:name w:val="Note Heading"/>
    <w:basedOn w:val="prastasis"/>
    <w:next w:val="prastasis"/>
    <w:link w:val="PastabosantratDiagrama"/>
    <w:rsid w:val="009B30B2"/>
    <w:pPr>
      <w:suppressAutoHyphens/>
    </w:pPr>
    <w:rPr>
      <w:rFonts w:ascii="Times New Roman" w:eastAsia="Times New Roman" w:hAnsi="Times New Roman" w:cs="Times New Roman"/>
      <w:sz w:val="24"/>
      <w:szCs w:val="24"/>
      <w:lang w:eastAsia="ar-SA"/>
    </w:rPr>
  </w:style>
  <w:style w:type="character" w:customStyle="1" w:styleId="PastabosantratDiagrama">
    <w:name w:val="Pastabos antraštė Diagrama"/>
    <w:basedOn w:val="Numatytasispastraiposriftas"/>
    <w:link w:val="Pastabosantrat"/>
    <w:rsid w:val="009B30B2"/>
    <w:rPr>
      <w:rFonts w:ascii="Times New Roman" w:eastAsia="Times New Roman" w:hAnsi="Times New Roman" w:cs="Times New Roman"/>
      <w:sz w:val="24"/>
      <w:szCs w:val="24"/>
      <w:lang w:eastAsia="ar-SA"/>
    </w:rPr>
  </w:style>
  <w:style w:type="paragraph" w:styleId="Pasveikinimas">
    <w:name w:val="Salutation"/>
    <w:basedOn w:val="prastasis"/>
    <w:next w:val="prastasis"/>
    <w:link w:val="PasveikinimasDiagrama"/>
    <w:rsid w:val="009B30B2"/>
    <w:pPr>
      <w:suppressAutoHyphens/>
    </w:pPr>
    <w:rPr>
      <w:rFonts w:ascii="Times New Roman" w:eastAsia="Times New Roman" w:hAnsi="Times New Roman" w:cs="Times New Roman"/>
      <w:sz w:val="24"/>
      <w:szCs w:val="24"/>
      <w:lang w:eastAsia="ar-SA"/>
    </w:rPr>
  </w:style>
  <w:style w:type="character" w:customStyle="1" w:styleId="PasveikinimasDiagrama">
    <w:name w:val="Pasveikinimas Diagrama"/>
    <w:basedOn w:val="Numatytasispastraiposriftas"/>
    <w:link w:val="Pasveikinimas"/>
    <w:rsid w:val="009B30B2"/>
    <w:rPr>
      <w:rFonts w:ascii="Times New Roman" w:eastAsia="Times New Roman" w:hAnsi="Times New Roman" w:cs="Times New Roman"/>
      <w:sz w:val="24"/>
      <w:szCs w:val="24"/>
      <w:lang w:eastAsia="ar-SA"/>
    </w:rPr>
  </w:style>
  <w:style w:type="paragraph" w:styleId="Paantrat">
    <w:name w:val="Subtitle"/>
    <w:basedOn w:val="prastasis"/>
    <w:next w:val="prastasis"/>
    <w:link w:val="PaantratDiagrama"/>
    <w:qFormat/>
    <w:rsid w:val="009B30B2"/>
    <w:pPr>
      <w:suppressAutoHyphens/>
      <w:spacing w:after="60"/>
      <w:jc w:val="center"/>
      <w:outlineLvl w:val="1"/>
    </w:pPr>
    <w:rPr>
      <w:rFonts w:ascii="Cambria" w:eastAsia="Times New Roman" w:hAnsi="Cambria" w:cs="Times New Roman"/>
      <w:sz w:val="24"/>
      <w:szCs w:val="24"/>
      <w:lang w:eastAsia="ar-SA"/>
    </w:rPr>
  </w:style>
  <w:style w:type="character" w:customStyle="1" w:styleId="PaantratDiagrama">
    <w:name w:val="Paantraštė Diagrama"/>
    <w:basedOn w:val="Numatytasispastraiposriftas"/>
    <w:link w:val="Paantrat"/>
    <w:rsid w:val="009B30B2"/>
    <w:rPr>
      <w:rFonts w:ascii="Cambria" w:eastAsia="Times New Roman" w:hAnsi="Cambria" w:cs="Times New Roman"/>
      <w:sz w:val="24"/>
      <w:szCs w:val="24"/>
      <w:lang w:eastAsia="ar-SA"/>
    </w:rPr>
  </w:style>
  <w:style w:type="paragraph" w:styleId="Ubaigimas">
    <w:name w:val="Closing"/>
    <w:basedOn w:val="prastasis"/>
    <w:link w:val="UbaigimasDiagrama"/>
    <w:rsid w:val="009B30B2"/>
    <w:pPr>
      <w:suppressAutoHyphens/>
      <w:ind w:left="4252"/>
    </w:pPr>
    <w:rPr>
      <w:rFonts w:ascii="Times New Roman" w:eastAsia="Times New Roman" w:hAnsi="Times New Roman" w:cs="Times New Roman"/>
      <w:sz w:val="24"/>
      <w:szCs w:val="24"/>
      <w:lang w:eastAsia="ar-SA"/>
    </w:rPr>
  </w:style>
  <w:style w:type="character" w:customStyle="1" w:styleId="UbaigimasDiagrama">
    <w:name w:val="Užbaigimas Diagrama"/>
    <w:basedOn w:val="Numatytasispastraiposriftas"/>
    <w:link w:val="Ubaigimas"/>
    <w:rsid w:val="009B30B2"/>
    <w:rPr>
      <w:rFonts w:ascii="Times New Roman" w:eastAsia="Times New Roman" w:hAnsi="Times New Roman" w:cs="Times New Roman"/>
      <w:sz w:val="24"/>
      <w:szCs w:val="24"/>
      <w:lang w:eastAsia="ar-SA"/>
    </w:rPr>
  </w:style>
  <w:style w:type="paragraph" w:styleId="Laikoantrat">
    <w:name w:val="Message Header"/>
    <w:basedOn w:val="prastasis"/>
    <w:link w:val="LaikoantratDiagrama"/>
    <w:rsid w:val="009B30B2"/>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eastAsia="Times New Roman" w:hAnsi="Cambria" w:cs="Times New Roman"/>
      <w:sz w:val="24"/>
      <w:szCs w:val="24"/>
      <w:lang w:eastAsia="ar-SA"/>
    </w:rPr>
  </w:style>
  <w:style w:type="character" w:customStyle="1" w:styleId="LaikoantratDiagrama">
    <w:name w:val="Laiško antraštė Diagrama"/>
    <w:basedOn w:val="Numatytasispastraiposriftas"/>
    <w:link w:val="Laikoantrat"/>
    <w:rsid w:val="009B30B2"/>
    <w:rPr>
      <w:rFonts w:ascii="Cambria" w:eastAsia="Times New Roman" w:hAnsi="Cambria" w:cs="Times New Roman"/>
      <w:sz w:val="24"/>
      <w:szCs w:val="24"/>
      <w:shd w:val="pct20" w:color="auto" w:fill="auto"/>
      <w:lang w:eastAsia="ar-SA"/>
    </w:rPr>
  </w:style>
  <w:style w:type="paragraph" w:styleId="Vokoatgalinisadresas">
    <w:name w:val="envelope return"/>
    <w:basedOn w:val="prastasis"/>
    <w:rsid w:val="009B30B2"/>
    <w:pPr>
      <w:suppressAutoHyphens/>
    </w:pPr>
    <w:rPr>
      <w:rFonts w:ascii="Cambria" w:eastAsia="Times New Roman" w:hAnsi="Cambria" w:cs="Times New Roman"/>
      <w:sz w:val="20"/>
      <w:szCs w:val="20"/>
      <w:lang w:eastAsia="ar-SA"/>
    </w:rPr>
  </w:style>
  <w:style w:type="paragraph" w:styleId="Turinys9">
    <w:name w:val="toc 9"/>
    <w:basedOn w:val="prastasis"/>
    <w:next w:val="prastasis"/>
    <w:autoRedefine/>
    <w:rsid w:val="009B30B2"/>
    <w:pPr>
      <w:suppressAutoHyphens/>
      <w:ind w:left="1920"/>
    </w:pPr>
    <w:rPr>
      <w:rFonts w:ascii="Times New Roman" w:eastAsia="Times New Roman" w:hAnsi="Times New Roman" w:cs="Times New Roman"/>
      <w:sz w:val="24"/>
      <w:szCs w:val="24"/>
      <w:lang w:eastAsia="ar-SA"/>
    </w:rPr>
  </w:style>
  <w:style w:type="character" w:styleId="Nerykuspabraukimas">
    <w:name w:val="Subtle Emphasis"/>
    <w:uiPriority w:val="19"/>
    <w:qFormat/>
    <w:rsid w:val="009B30B2"/>
    <w:rPr>
      <w:i/>
      <w:iCs/>
      <w:color w:val="808080"/>
    </w:rPr>
  </w:style>
  <w:style w:type="character" w:styleId="Knygospavadinimas">
    <w:name w:val="Book Title"/>
    <w:uiPriority w:val="33"/>
    <w:qFormat/>
    <w:rsid w:val="009B30B2"/>
    <w:rPr>
      <w:b/>
      <w:bCs/>
      <w:smallCaps/>
      <w:spacing w:val="5"/>
    </w:rPr>
  </w:style>
  <w:style w:type="paragraph" w:styleId="Sraopastraipa">
    <w:name w:val="List Paragraph"/>
    <w:basedOn w:val="prastasis"/>
    <w:link w:val="SraopastraipaDiagrama"/>
    <w:qFormat/>
    <w:rsid w:val="009B30B2"/>
    <w:pPr>
      <w:suppressAutoHyphens/>
      <w:ind w:left="1296"/>
    </w:pPr>
    <w:rPr>
      <w:rFonts w:ascii="Times New Roman" w:eastAsia="Times New Roman" w:hAnsi="Times New Roman" w:cs="Times New Roman"/>
      <w:sz w:val="24"/>
      <w:szCs w:val="24"/>
      <w:lang w:eastAsia="ar-SA"/>
    </w:rPr>
  </w:style>
  <w:style w:type="paragraph" w:customStyle="1" w:styleId="NoSpacing2">
    <w:name w:val="No Spacing2"/>
    <w:qFormat/>
    <w:rsid w:val="009B30B2"/>
    <w:pPr>
      <w:suppressAutoHyphens/>
      <w:spacing w:after="0" w:line="240" w:lineRule="auto"/>
    </w:pPr>
    <w:rPr>
      <w:rFonts w:ascii="Times New Roman" w:eastAsia="Times New Roman" w:hAnsi="Times New Roman" w:cs="Times New Roman"/>
      <w:sz w:val="24"/>
      <w:szCs w:val="24"/>
      <w:lang w:eastAsia="ar-SA"/>
    </w:rPr>
  </w:style>
  <w:style w:type="numbering" w:customStyle="1" w:styleId="Sraonra11">
    <w:name w:val="Sąrašo nėra11"/>
    <w:next w:val="Sraonra"/>
    <w:semiHidden/>
    <w:unhideWhenUsed/>
    <w:rsid w:val="009B30B2"/>
  </w:style>
  <w:style w:type="paragraph" w:customStyle="1" w:styleId="BodyText1">
    <w:name w:val="Body Text1"/>
    <w:rsid w:val="009B30B2"/>
    <w:pPr>
      <w:suppressAutoHyphens/>
      <w:snapToGrid w:val="0"/>
      <w:spacing w:after="0" w:line="240" w:lineRule="auto"/>
      <w:ind w:firstLine="312"/>
      <w:jc w:val="both"/>
    </w:pPr>
    <w:rPr>
      <w:rFonts w:ascii="TimesLT" w:eastAsia="Times New Roman" w:hAnsi="TimesLT" w:cs="TimesLT"/>
      <w:sz w:val="20"/>
      <w:szCs w:val="20"/>
      <w:lang w:val="en-US" w:eastAsia="ar-SA"/>
    </w:rPr>
  </w:style>
  <w:style w:type="paragraph" w:customStyle="1" w:styleId="CharChar14">
    <w:name w:val="Char Char14"/>
    <w:basedOn w:val="prastasis"/>
    <w:semiHidden/>
    <w:rsid w:val="009B30B2"/>
    <w:pPr>
      <w:spacing w:after="160" w:line="240" w:lineRule="exact"/>
    </w:pPr>
    <w:rPr>
      <w:rFonts w:ascii="Verdana" w:eastAsia="Times New Roman" w:hAnsi="Verdana" w:cs="Verdana"/>
      <w:sz w:val="20"/>
      <w:szCs w:val="20"/>
      <w:lang w:eastAsia="lt-LT"/>
    </w:rPr>
  </w:style>
  <w:style w:type="paragraph" w:customStyle="1" w:styleId="DiagramaDiagrama8">
    <w:name w:val="Diagrama Diagrama8"/>
    <w:basedOn w:val="prastasis"/>
    <w:semiHidden/>
    <w:rsid w:val="009B30B2"/>
    <w:pPr>
      <w:spacing w:after="160" w:line="240" w:lineRule="exact"/>
    </w:pPr>
    <w:rPr>
      <w:rFonts w:ascii="Verdana" w:eastAsia="Times New Roman" w:hAnsi="Verdana" w:cs="Verdana"/>
      <w:sz w:val="20"/>
      <w:szCs w:val="20"/>
      <w:lang w:eastAsia="lt-LT"/>
    </w:rPr>
  </w:style>
  <w:style w:type="character" w:customStyle="1" w:styleId="dnnalignleft">
    <w:name w:val="dnnalignleft"/>
    <w:rsid w:val="009B30B2"/>
  </w:style>
  <w:style w:type="character" w:customStyle="1" w:styleId="hoch">
    <w:name w:val="hoch"/>
    <w:rsid w:val="009B30B2"/>
  </w:style>
  <w:style w:type="character" w:customStyle="1" w:styleId="hps">
    <w:name w:val="hps"/>
    <w:rsid w:val="009B30B2"/>
  </w:style>
  <w:style w:type="paragraph" w:customStyle="1" w:styleId="NoSpacing1">
    <w:name w:val="No Spacing1"/>
    <w:qFormat/>
    <w:rsid w:val="009B30B2"/>
    <w:pPr>
      <w:suppressAutoHyphens/>
      <w:spacing w:after="0" w:line="240" w:lineRule="auto"/>
    </w:pPr>
    <w:rPr>
      <w:rFonts w:ascii="Times New Roman" w:eastAsia="Times New Roman" w:hAnsi="Times New Roman" w:cs="Times New Roman"/>
      <w:sz w:val="24"/>
      <w:szCs w:val="24"/>
      <w:lang w:eastAsia="ar-SA"/>
    </w:rPr>
  </w:style>
  <w:style w:type="paragraph" w:customStyle="1" w:styleId="Betarp1">
    <w:name w:val="Be tarpų1"/>
    <w:rsid w:val="009B30B2"/>
    <w:pPr>
      <w:suppressAutoHyphens/>
      <w:spacing w:after="0" w:line="240" w:lineRule="auto"/>
    </w:pPr>
    <w:rPr>
      <w:rFonts w:ascii="Times New Roman" w:eastAsia="Times New Roman" w:hAnsi="Times New Roman" w:cs="Times New Roman"/>
      <w:sz w:val="24"/>
      <w:szCs w:val="24"/>
      <w:lang w:eastAsia="ar-SA"/>
    </w:rPr>
  </w:style>
  <w:style w:type="numbering" w:customStyle="1" w:styleId="Sraonra2">
    <w:name w:val="Sąrašo nėra2"/>
    <w:next w:val="Sraonra"/>
    <w:semiHidden/>
    <w:rsid w:val="009B30B2"/>
  </w:style>
  <w:style w:type="character" w:customStyle="1" w:styleId="st">
    <w:name w:val="st"/>
    <w:rsid w:val="009B30B2"/>
  </w:style>
  <w:style w:type="paragraph" w:styleId="Pataisymai">
    <w:name w:val="Revision"/>
    <w:hidden/>
    <w:uiPriority w:val="99"/>
    <w:semiHidden/>
    <w:rsid w:val="009B30B2"/>
    <w:pPr>
      <w:spacing w:after="0" w:line="240" w:lineRule="auto"/>
    </w:pPr>
    <w:rPr>
      <w:rFonts w:ascii="Times New Roman" w:eastAsia="Times New Roman" w:hAnsi="Times New Roman" w:cs="Times New Roman"/>
      <w:sz w:val="24"/>
      <w:szCs w:val="24"/>
      <w:lang w:eastAsia="ar-SA"/>
    </w:rPr>
  </w:style>
  <w:style w:type="paragraph" w:customStyle="1" w:styleId="NormalWeb1">
    <w:name w:val="Normal (Web)1"/>
    <w:basedOn w:val="prastasis"/>
    <w:rsid w:val="009B30B2"/>
    <w:pPr>
      <w:widowControl w:val="0"/>
      <w:suppressAutoHyphens/>
      <w:spacing w:before="280" w:after="119" w:line="240" w:lineRule="auto"/>
    </w:pPr>
    <w:rPr>
      <w:rFonts w:ascii="Times New Roman" w:eastAsia="Lucida Sans Unicode" w:hAnsi="Times New Roman" w:cs="Times New Roman"/>
      <w:kern w:val="1"/>
      <w:sz w:val="24"/>
      <w:szCs w:val="24"/>
      <w:lang w:val="en-GB" w:eastAsia="zh-CN"/>
    </w:rPr>
  </w:style>
  <w:style w:type="character" w:styleId="Perirtashipersaitas">
    <w:name w:val="FollowedHyperlink"/>
    <w:rsid w:val="009B30B2"/>
    <w:rPr>
      <w:color w:val="800080"/>
      <w:u w:val="single"/>
    </w:rPr>
  </w:style>
  <w:style w:type="table" w:customStyle="1" w:styleId="Lentelstinklelis1">
    <w:name w:val="Lentelės tinklelis1"/>
    <w:basedOn w:val="prastojilentel"/>
    <w:next w:val="Lentelstinklelis"/>
    <w:uiPriority w:val="59"/>
    <w:rsid w:val="009B30B2"/>
    <w:pPr>
      <w:spacing w:after="0" w:line="240" w:lineRule="auto"/>
    </w:pPr>
    <w:rPr>
      <w:rFonts w:ascii="Calibri" w:eastAsia="Calibri" w:hAnsi="Calibri" w:cs="Times New Roman"/>
      <w:sz w:val="20"/>
      <w:szCs w:val="20"/>
      <w:lang w:val="en-US"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2">
    <w:name w:val="Lentelės tinklelis2"/>
    <w:basedOn w:val="prastojilentel"/>
    <w:next w:val="Lentelstinklelis"/>
    <w:uiPriority w:val="59"/>
    <w:rsid w:val="009B30B2"/>
    <w:pPr>
      <w:spacing w:after="0" w:line="240" w:lineRule="auto"/>
    </w:pPr>
    <w:rPr>
      <w:rFonts w:ascii="Calibri" w:eastAsia="Calibri" w:hAnsi="Calibri" w:cs="Times New Roman"/>
      <w:sz w:val="20"/>
      <w:szCs w:val="20"/>
      <w:lang w:val="en-US"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StyleDiagrama">
    <w:name w:val="Default Style Diagrama"/>
    <w:link w:val="DefaultStyle"/>
    <w:locked/>
    <w:rsid w:val="009B30B2"/>
    <w:rPr>
      <w:color w:val="00000A"/>
      <w:sz w:val="24"/>
      <w:lang w:eastAsia="ar-SA"/>
    </w:rPr>
  </w:style>
  <w:style w:type="paragraph" w:customStyle="1" w:styleId="DefaultStyle">
    <w:name w:val="Default Style"/>
    <w:link w:val="DefaultStyleDiagrama"/>
    <w:rsid w:val="009B30B2"/>
    <w:pPr>
      <w:suppressAutoHyphens/>
    </w:pPr>
    <w:rPr>
      <w:color w:val="00000A"/>
      <w:sz w:val="24"/>
      <w:lang w:eastAsia="ar-SA"/>
    </w:rPr>
  </w:style>
  <w:style w:type="paragraph" w:customStyle="1" w:styleId="PreformattedText">
    <w:name w:val="Preformatted Text"/>
    <w:basedOn w:val="prastasis"/>
    <w:rsid w:val="009B30B2"/>
    <w:pPr>
      <w:widowControl w:val="0"/>
      <w:suppressAutoHyphens/>
      <w:spacing w:after="0" w:line="240" w:lineRule="auto"/>
    </w:pPr>
    <w:rPr>
      <w:rFonts w:ascii="Courier New" w:eastAsia="Courier New" w:hAnsi="Courier New" w:cs="Courier New"/>
      <w:kern w:val="2"/>
      <w:sz w:val="20"/>
      <w:szCs w:val="20"/>
    </w:rPr>
  </w:style>
  <w:style w:type="character" w:customStyle="1" w:styleId="Char2">
    <w:name w:val="Char2"/>
    <w:rsid w:val="009B30B2"/>
    <w:rPr>
      <w:strike/>
      <w:sz w:val="24"/>
      <w:lang w:val="lt-LT" w:eastAsia="en-US" w:bidi="ar-SA"/>
    </w:rPr>
  </w:style>
  <w:style w:type="paragraph" w:customStyle="1" w:styleId="CM1">
    <w:name w:val="CM1"/>
    <w:basedOn w:val="prastasis"/>
    <w:next w:val="prastasis"/>
    <w:rsid w:val="009B30B2"/>
    <w:pPr>
      <w:autoSpaceDE w:val="0"/>
      <w:autoSpaceDN w:val="0"/>
      <w:adjustRightInd w:val="0"/>
      <w:spacing w:after="0" w:line="240" w:lineRule="auto"/>
    </w:pPr>
    <w:rPr>
      <w:rFonts w:ascii="EUAlbertina" w:hAnsi="EUAlbertina" w:cs="Times New Roman"/>
      <w:sz w:val="24"/>
      <w:szCs w:val="24"/>
    </w:rPr>
  </w:style>
  <w:style w:type="paragraph" w:customStyle="1" w:styleId="CM3">
    <w:name w:val="CM3"/>
    <w:basedOn w:val="prastasis"/>
    <w:next w:val="prastasis"/>
    <w:rsid w:val="009B30B2"/>
    <w:pPr>
      <w:autoSpaceDE w:val="0"/>
      <w:autoSpaceDN w:val="0"/>
      <w:adjustRightInd w:val="0"/>
      <w:spacing w:after="0" w:line="240" w:lineRule="auto"/>
    </w:pPr>
    <w:rPr>
      <w:rFonts w:ascii="EUAlbertina" w:hAnsi="EUAlbertina" w:cs="Times New Roman"/>
      <w:sz w:val="24"/>
      <w:szCs w:val="24"/>
    </w:rPr>
  </w:style>
  <w:style w:type="character" w:customStyle="1" w:styleId="naujienos-data">
    <w:name w:val="naujienos-data"/>
    <w:rsid w:val="009B30B2"/>
  </w:style>
  <w:style w:type="character" w:customStyle="1" w:styleId="lheader">
    <w:name w:val="lheader"/>
    <w:rsid w:val="009B30B2"/>
  </w:style>
  <w:style w:type="character" w:styleId="Puslapioinaosnuoroda">
    <w:name w:val="footnote reference"/>
    <w:uiPriority w:val="99"/>
    <w:rsid w:val="009B30B2"/>
    <w:rPr>
      <w:vertAlign w:val="superscript"/>
    </w:rPr>
  </w:style>
  <w:style w:type="character" w:customStyle="1" w:styleId="KomentarotekstasDiagrama1">
    <w:name w:val="Komentaro tekstas Diagrama1"/>
    <w:aliases w:val=" Char3 Diagrama, Diagrama Diagrama, Char1 Diagrama"/>
    <w:uiPriority w:val="99"/>
    <w:rsid w:val="009B30B2"/>
    <w:rPr>
      <w:rFonts w:ascii="Times New Roman" w:eastAsia="Times New Roman" w:hAnsi="Times New Roman"/>
      <w:lang w:eastAsia="ar-SA"/>
    </w:rPr>
  </w:style>
  <w:style w:type="character" w:customStyle="1" w:styleId="value">
    <w:name w:val="value"/>
    <w:rsid w:val="009B30B2"/>
  </w:style>
  <w:style w:type="paragraph" w:customStyle="1" w:styleId="WW-BodyTextIndent3">
    <w:name w:val="WW-Body Text Indent 3"/>
    <w:basedOn w:val="prastasis"/>
    <w:rsid w:val="009B30B2"/>
    <w:pPr>
      <w:widowControl w:val="0"/>
      <w:suppressAutoHyphens/>
      <w:spacing w:after="0" w:line="240" w:lineRule="auto"/>
      <w:ind w:left="284"/>
      <w:jc w:val="both"/>
    </w:pPr>
    <w:rPr>
      <w:rFonts w:ascii="Times New Roman" w:eastAsia="Lucida Sans Unicode" w:hAnsi="Times New Roman" w:cs="Tahoma"/>
      <w:sz w:val="24"/>
      <w:szCs w:val="20"/>
      <w:lang w:eastAsia="ar-SA"/>
    </w:rPr>
  </w:style>
  <w:style w:type="paragraph" w:customStyle="1" w:styleId="Lentelsturinys">
    <w:name w:val="Lentelės turinys"/>
    <w:basedOn w:val="prastasis"/>
    <w:rsid w:val="009B30B2"/>
    <w:pPr>
      <w:widowControl w:val="0"/>
      <w:suppressLineNumbers/>
      <w:suppressAutoHyphens/>
      <w:spacing w:after="0" w:line="240" w:lineRule="auto"/>
    </w:pPr>
    <w:rPr>
      <w:rFonts w:ascii="Times New Roman" w:eastAsia="Lucida Sans Unicode" w:hAnsi="Times New Roman"/>
      <w:kern w:val="1"/>
      <w:sz w:val="24"/>
      <w:szCs w:val="24"/>
      <w:lang w:eastAsia="zh-CN" w:bidi="hi-IN"/>
    </w:rPr>
  </w:style>
  <w:style w:type="paragraph" w:customStyle="1" w:styleId="western">
    <w:name w:val="western"/>
    <w:basedOn w:val="prastasis"/>
    <w:uiPriority w:val="99"/>
    <w:rsid w:val="009B30B2"/>
    <w:pPr>
      <w:spacing w:before="100" w:beforeAutospacing="1" w:after="119" w:line="240" w:lineRule="auto"/>
    </w:pPr>
    <w:rPr>
      <w:rFonts w:ascii="Times New Roman" w:eastAsia="Times New Roman" w:hAnsi="Times New Roman" w:cs="Times New Roman"/>
      <w:sz w:val="24"/>
      <w:szCs w:val="24"/>
      <w:lang w:eastAsia="lt-LT"/>
    </w:rPr>
  </w:style>
  <w:style w:type="character" w:customStyle="1" w:styleId="A40">
    <w:name w:val="A4"/>
    <w:rsid w:val="009B30B2"/>
    <w:rPr>
      <w:rFonts w:cs="Myriad Pro"/>
      <w:color w:val="221E1F"/>
      <w:sz w:val="10"/>
      <w:szCs w:val="10"/>
    </w:rPr>
  </w:style>
  <w:style w:type="paragraph" w:customStyle="1" w:styleId="Pa3">
    <w:name w:val="Pa3"/>
    <w:basedOn w:val="prastasis"/>
    <w:next w:val="prastasis"/>
    <w:rsid w:val="009B30B2"/>
    <w:pPr>
      <w:suppressAutoHyphens/>
      <w:autoSpaceDE w:val="0"/>
      <w:spacing w:after="80" w:line="181" w:lineRule="atLeast"/>
    </w:pPr>
    <w:rPr>
      <w:rFonts w:ascii="Myriad Pro" w:eastAsia="Myriad Pro" w:hAnsi="Myriad Pro" w:cs="Arial"/>
      <w:sz w:val="24"/>
      <w:szCs w:val="24"/>
      <w:lang w:val="en-US" w:eastAsia="zh-CN"/>
    </w:rPr>
  </w:style>
  <w:style w:type="numbering" w:customStyle="1" w:styleId="Sraonra3">
    <w:name w:val="Sąrašo nėra3"/>
    <w:next w:val="Sraonra"/>
    <w:uiPriority w:val="99"/>
    <w:semiHidden/>
    <w:unhideWhenUsed/>
    <w:rsid w:val="009B30B2"/>
  </w:style>
  <w:style w:type="character" w:customStyle="1" w:styleId="WW8Num1z0">
    <w:name w:val="WW8Num1z0"/>
    <w:rsid w:val="009B30B2"/>
  </w:style>
  <w:style w:type="character" w:customStyle="1" w:styleId="WW8Num1z1">
    <w:name w:val="WW8Num1z1"/>
    <w:rsid w:val="009B30B2"/>
  </w:style>
  <w:style w:type="character" w:customStyle="1" w:styleId="WW8Num1z2">
    <w:name w:val="WW8Num1z2"/>
    <w:rsid w:val="009B30B2"/>
  </w:style>
  <w:style w:type="character" w:customStyle="1" w:styleId="WW8Num1z3">
    <w:name w:val="WW8Num1z3"/>
    <w:rsid w:val="009B30B2"/>
  </w:style>
  <w:style w:type="character" w:customStyle="1" w:styleId="WW8Num1z4">
    <w:name w:val="WW8Num1z4"/>
    <w:rsid w:val="009B30B2"/>
  </w:style>
  <w:style w:type="character" w:customStyle="1" w:styleId="WW8Num1z5">
    <w:name w:val="WW8Num1z5"/>
    <w:rsid w:val="009B30B2"/>
  </w:style>
  <w:style w:type="character" w:customStyle="1" w:styleId="WW8Num1z6">
    <w:name w:val="WW8Num1z6"/>
    <w:rsid w:val="009B30B2"/>
  </w:style>
  <w:style w:type="character" w:customStyle="1" w:styleId="WW8Num1z7">
    <w:name w:val="WW8Num1z7"/>
    <w:rsid w:val="009B30B2"/>
  </w:style>
  <w:style w:type="character" w:customStyle="1" w:styleId="WW8Num1z8">
    <w:name w:val="WW8Num1z8"/>
    <w:rsid w:val="009B30B2"/>
  </w:style>
  <w:style w:type="character" w:customStyle="1" w:styleId="WW8Num2z0">
    <w:name w:val="WW8Num2z0"/>
    <w:rsid w:val="009B30B2"/>
    <w:rPr>
      <w:rFonts w:ascii="Wingdings" w:eastAsia="Calibri" w:hAnsi="Wingdings" w:cs="Times New Roman"/>
    </w:rPr>
  </w:style>
  <w:style w:type="character" w:customStyle="1" w:styleId="WW8Num3z0">
    <w:name w:val="WW8Num3z0"/>
    <w:rsid w:val="009B30B2"/>
  </w:style>
  <w:style w:type="character" w:customStyle="1" w:styleId="WW8Num4z0">
    <w:name w:val="WW8Num4z0"/>
    <w:rsid w:val="009B30B2"/>
  </w:style>
  <w:style w:type="character" w:customStyle="1" w:styleId="Numatytasispastraiposriftas1">
    <w:name w:val="Numatytasis pastraipos šriftas1"/>
    <w:rsid w:val="009B30B2"/>
  </w:style>
  <w:style w:type="character" w:customStyle="1" w:styleId="Numatytasispastraiposriftas3">
    <w:name w:val="Numatytasis pastraipos šriftas3"/>
    <w:rsid w:val="009B30B2"/>
  </w:style>
  <w:style w:type="character" w:customStyle="1" w:styleId="Numatytasispastraiposriftas2">
    <w:name w:val="Numatytasis pastraipos šriftas2"/>
    <w:rsid w:val="009B30B2"/>
  </w:style>
  <w:style w:type="character" w:customStyle="1" w:styleId="WW8Num2z1">
    <w:name w:val="WW8Num2z1"/>
    <w:rsid w:val="009B30B2"/>
    <w:rPr>
      <w:rFonts w:ascii="Courier New" w:hAnsi="Courier New" w:cs="Courier New"/>
    </w:rPr>
  </w:style>
  <w:style w:type="character" w:customStyle="1" w:styleId="WW8Num2z2">
    <w:name w:val="WW8Num2z2"/>
    <w:rsid w:val="009B30B2"/>
    <w:rPr>
      <w:rFonts w:ascii="Wingdings" w:hAnsi="Wingdings" w:cs="Wingdings"/>
    </w:rPr>
  </w:style>
  <w:style w:type="character" w:customStyle="1" w:styleId="WW8Num2z3">
    <w:name w:val="WW8Num2z3"/>
    <w:rsid w:val="009B30B2"/>
    <w:rPr>
      <w:rFonts w:ascii="Symbol" w:hAnsi="Symbol" w:cs="Symbol"/>
    </w:rPr>
  </w:style>
  <w:style w:type="character" w:customStyle="1" w:styleId="Absatz-Standardschriftart">
    <w:name w:val="Absatz-Standardschriftart"/>
    <w:rsid w:val="009B30B2"/>
  </w:style>
  <w:style w:type="character" w:customStyle="1" w:styleId="WW-Absatz-Standardschriftart">
    <w:name w:val="WW-Absatz-Standardschriftart"/>
    <w:rsid w:val="009B30B2"/>
  </w:style>
  <w:style w:type="character" w:customStyle="1" w:styleId="CommentReference1">
    <w:name w:val="Comment Reference1"/>
    <w:rsid w:val="009B30B2"/>
    <w:rPr>
      <w:sz w:val="16"/>
      <w:szCs w:val="16"/>
    </w:rPr>
  </w:style>
  <w:style w:type="character" w:customStyle="1" w:styleId="CommentTextChar">
    <w:name w:val="Comment Text Char"/>
    <w:rsid w:val="009B30B2"/>
    <w:rPr>
      <w:rFonts w:eastAsia="Calibri"/>
      <w:color w:val="000000"/>
      <w:lang w:val="en-US"/>
    </w:rPr>
  </w:style>
  <w:style w:type="character" w:customStyle="1" w:styleId="BalloonTextChar">
    <w:name w:val="Balloon Text Char"/>
    <w:rsid w:val="009B30B2"/>
    <w:rPr>
      <w:rFonts w:ascii="Tahoma" w:eastAsia="Calibri" w:hAnsi="Tahoma" w:cs="Tahoma"/>
      <w:color w:val="000000"/>
      <w:sz w:val="16"/>
      <w:szCs w:val="16"/>
      <w:lang w:val="en-US"/>
    </w:rPr>
  </w:style>
  <w:style w:type="paragraph" w:customStyle="1" w:styleId="Antrat30">
    <w:name w:val="Antraštė3"/>
    <w:basedOn w:val="prastasis"/>
    <w:next w:val="Pagrindinistekstas"/>
    <w:rsid w:val="009B30B2"/>
    <w:pPr>
      <w:keepNext/>
      <w:widowControl w:val="0"/>
      <w:suppressAutoHyphens/>
      <w:autoSpaceDE w:val="0"/>
      <w:spacing w:before="240" w:after="120" w:line="240" w:lineRule="auto"/>
    </w:pPr>
    <w:rPr>
      <w:rFonts w:ascii="Arial" w:eastAsia="Microsoft YaHei" w:hAnsi="Arial"/>
      <w:color w:val="000000"/>
      <w:sz w:val="28"/>
      <w:szCs w:val="28"/>
      <w:lang w:val="en-US" w:eastAsia="zh-CN"/>
    </w:rPr>
  </w:style>
  <w:style w:type="paragraph" w:styleId="Sraas">
    <w:name w:val="List"/>
    <w:basedOn w:val="Pagrindinistekstas"/>
    <w:rsid w:val="009B30B2"/>
    <w:pPr>
      <w:widowControl w:val="0"/>
      <w:autoSpaceDE w:val="0"/>
      <w:spacing w:line="240" w:lineRule="auto"/>
    </w:pPr>
    <w:rPr>
      <w:rFonts w:eastAsia="Calibri" w:cs="Tahoma"/>
      <w:color w:val="000000"/>
      <w:lang w:val="en-US" w:eastAsia="zh-CN"/>
    </w:rPr>
  </w:style>
  <w:style w:type="paragraph" w:styleId="Antrat">
    <w:name w:val="caption"/>
    <w:basedOn w:val="prastasis"/>
    <w:qFormat/>
    <w:rsid w:val="009B30B2"/>
    <w:pPr>
      <w:widowControl w:val="0"/>
      <w:suppressLineNumbers/>
      <w:suppressAutoHyphens/>
      <w:autoSpaceDE w:val="0"/>
      <w:spacing w:before="120" w:after="120" w:line="240" w:lineRule="auto"/>
    </w:pPr>
    <w:rPr>
      <w:rFonts w:ascii="Times New Roman" w:hAnsi="Times New Roman"/>
      <w:i/>
      <w:iCs/>
      <w:color w:val="000000"/>
      <w:sz w:val="24"/>
      <w:szCs w:val="24"/>
      <w:lang w:val="en-US" w:eastAsia="zh-CN"/>
    </w:rPr>
  </w:style>
  <w:style w:type="paragraph" w:customStyle="1" w:styleId="Rodykl">
    <w:name w:val="Rodyklė"/>
    <w:basedOn w:val="prastasis"/>
    <w:rsid w:val="009B30B2"/>
    <w:pPr>
      <w:widowControl w:val="0"/>
      <w:suppressLineNumbers/>
      <w:suppressAutoHyphens/>
      <w:autoSpaceDE w:val="0"/>
      <w:spacing w:after="0" w:line="240" w:lineRule="auto"/>
    </w:pPr>
    <w:rPr>
      <w:rFonts w:ascii="Times New Roman" w:hAnsi="Times New Roman"/>
      <w:color w:val="000000"/>
      <w:sz w:val="24"/>
      <w:szCs w:val="24"/>
      <w:lang w:val="en-US" w:eastAsia="zh-CN"/>
    </w:rPr>
  </w:style>
  <w:style w:type="paragraph" w:customStyle="1" w:styleId="Heading">
    <w:name w:val="Heading"/>
    <w:basedOn w:val="prastasis"/>
    <w:next w:val="Pagrindinistekstas"/>
    <w:rsid w:val="009B30B2"/>
    <w:pPr>
      <w:keepNext/>
      <w:widowControl w:val="0"/>
      <w:suppressAutoHyphens/>
      <w:autoSpaceDE w:val="0"/>
      <w:spacing w:before="240" w:after="120" w:line="240" w:lineRule="auto"/>
    </w:pPr>
    <w:rPr>
      <w:rFonts w:ascii="Arial" w:eastAsia="Lucida Sans Unicode" w:hAnsi="Arial" w:cs="Tahoma"/>
      <w:color w:val="000000"/>
      <w:sz w:val="28"/>
      <w:szCs w:val="28"/>
      <w:lang w:val="en-US" w:eastAsia="zh-CN"/>
    </w:rPr>
  </w:style>
  <w:style w:type="paragraph" w:customStyle="1" w:styleId="Caption1">
    <w:name w:val="Caption1"/>
    <w:basedOn w:val="prastasis"/>
    <w:rsid w:val="009B30B2"/>
    <w:pPr>
      <w:widowControl w:val="0"/>
      <w:suppressLineNumbers/>
      <w:suppressAutoHyphens/>
      <w:autoSpaceDE w:val="0"/>
      <w:spacing w:before="120" w:after="120" w:line="240" w:lineRule="auto"/>
    </w:pPr>
    <w:rPr>
      <w:rFonts w:ascii="Times New Roman" w:hAnsi="Times New Roman" w:cs="Tahoma"/>
      <w:i/>
      <w:iCs/>
      <w:color w:val="000000"/>
      <w:sz w:val="24"/>
      <w:szCs w:val="24"/>
      <w:lang w:val="en-US" w:eastAsia="zh-CN"/>
    </w:rPr>
  </w:style>
  <w:style w:type="paragraph" w:customStyle="1" w:styleId="Index">
    <w:name w:val="Index"/>
    <w:basedOn w:val="prastasis"/>
    <w:rsid w:val="009B30B2"/>
    <w:pPr>
      <w:widowControl w:val="0"/>
      <w:suppressLineNumbers/>
      <w:suppressAutoHyphens/>
      <w:autoSpaceDE w:val="0"/>
      <w:spacing w:after="0" w:line="240" w:lineRule="auto"/>
    </w:pPr>
    <w:rPr>
      <w:rFonts w:ascii="Times New Roman" w:hAnsi="Times New Roman" w:cs="Tahoma"/>
      <w:color w:val="000000"/>
      <w:sz w:val="24"/>
      <w:szCs w:val="24"/>
      <w:lang w:val="en-US" w:eastAsia="zh-CN"/>
    </w:rPr>
  </w:style>
  <w:style w:type="paragraph" w:customStyle="1" w:styleId="Antrat10">
    <w:name w:val="Antraštė1"/>
    <w:basedOn w:val="prastasis"/>
    <w:next w:val="Pagrindinistekstas"/>
    <w:rsid w:val="009B30B2"/>
    <w:pPr>
      <w:keepNext/>
      <w:widowControl w:val="0"/>
      <w:suppressAutoHyphens/>
      <w:autoSpaceDE w:val="0"/>
      <w:spacing w:before="240" w:after="120" w:line="240" w:lineRule="auto"/>
    </w:pPr>
    <w:rPr>
      <w:rFonts w:ascii="Arial" w:eastAsia="Microsoft YaHei" w:hAnsi="Arial"/>
      <w:color w:val="000000"/>
      <w:sz w:val="28"/>
      <w:szCs w:val="28"/>
      <w:lang w:val="en-US" w:eastAsia="zh-CN"/>
    </w:rPr>
  </w:style>
  <w:style w:type="paragraph" w:customStyle="1" w:styleId="Antrat20">
    <w:name w:val="Antraštė2"/>
    <w:basedOn w:val="prastasis"/>
    <w:rsid w:val="009B30B2"/>
    <w:pPr>
      <w:widowControl w:val="0"/>
      <w:suppressLineNumbers/>
      <w:suppressAutoHyphens/>
      <w:autoSpaceDE w:val="0"/>
      <w:spacing w:before="120" w:after="120" w:line="240" w:lineRule="auto"/>
    </w:pPr>
    <w:rPr>
      <w:rFonts w:ascii="Times New Roman" w:hAnsi="Times New Roman"/>
      <w:i/>
      <w:iCs/>
      <w:color w:val="000000"/>
      <w:sz w:val="24"/>
      <w:szCs w:val="24"/>
      <w:lang w:val="en-US" w:eastAsia="zh-CN"/>
    </w:rPr>
  </w:style>
  <w:style w:type="paragraph" w:customStyle="1" w:styleId="Heading91">
    <w:name w:val="Heading 91"/>
    <w:basedOn w:val="prastasis"/>
    <w:next w:val="prastasis"/>
    <w:rsid w:val="009B30B2"/>
    <w:pPr>
      <w:widowControl w:val="0"/>
      <w:tabs>
        <w:tab w:val="num" w:pos="6120"/>
      </w:tabs>
      <w:suppressAutoHyphens/>
      <w:autoSpaceDE w:val="0"/>
      <w:spacing w:before="240" w:after="60" w:line="240" w:lineRule="auto"/>
      <w:ind w:left="5760"/>
      <w:outlineLvl w:val="8"/>
    </w:pPr>
    <w:rPr>
      <w:rFonts w:ascii="Arial" w:hAnsi="Arial" w:cs="Arial"/>
      <w:b/>
      <w:bCs/>
      <w:i/>
      <w:iCs/>
      <w:color w:val="000000"/>
      <w:sz w:val="18"/>
      <w:szCs w:val="18"/>
      <w:lang w:val="en-US" w:eastAsia="zh-CN"/>
    </w:rPr>
  </w:style>
  <w:style w:type="paragraph" w:customStyle="1" w:styleId="Framecontents">
    <w:name w:val="Frame contents"/>
    <w:basedOn w:val="Pagrindinistekstas"/>
    <w:rsid w:val="009B30B2"/>
    <w:pPr>
      <w:widowControl w:val="0"/>
      <w:autoSpaceDE w:val="0"/>
      <w:spacing w:line="240" w:lineRule="auto"/>
    </w:pPr>
    <w:rPr>
      <w:rFonts w:eastAsia="Calibri"/>
      <w:color w:val="000000"/>
      <w:lang w:val="en-US" w:eastAsia="zh-CN"/>
    </w:rPr>
  </w:style>
  <w:style w:type="paragraph" w:customStyle="1" w:styleId="CommentText1">
    <w:name w:val="Comment Text1"/>
    <w:basedOn w:val="prastasis"/>
    <w:rsid w:val="009B30B2"/>
    <w:pPr>
      <w:widowControl w:val="0"/>
      <w:suppressAutoHyphens/>
      <w:autoSpaceDE w:val="0"/>
      <w:spacing w:after="0" w:line="240" w:lineRule="auto"/>
    </w:pPr>
    <w:rPr>
      <w:rFonts w:ascii="Times New Roman" w:hAnsi="Times New Roman" w:cs="Times New Roman"/>
      <w:color w:val="000000"/>
      <w:sz w:val="20"/>
      <w:szCs w:val="20"/>
      <w:lang w:val="en-US" w:eastAsia="zh-CN"/>
    </w:rPr>
  </w:style>
  <w:style w:type="paragraph" w:customStyle="1" w:styleId="BalloonText1">
    <w:name w:val="Balloon Text1"/>
    <w:basedOn w:val="prastasis"/>
    <w:rsid w:val="009B30B2"/>
    <w:pPr>
      <w:widowControl w:val="0"/>
      <w:suppressAutoHyphens/>
      <w:autoSpaceDE w:val="0"/>
      <w:spacing w:after="0" w:line="240" w:lineRule="auto"/>
    </w:pPr>
    <w:rPr>
      <w:rFonts w:ascii="Tahoma" w:hAnsi="Tahoma" w:cs="Tahoma"/>
      <w:color w:val="000000"/>
      <w:sz w:val="16"/>
      <w:szCs w:val="16"/>
      <w:lang w:val="en-US" w:eastAsia="zh-CN"/>
    </w:rPr>
  </w:style>
  <w:style w:type="paragraph" w:customStyle="1" w:styleId="Lentelsantrat">
    <w:name w:val="Lentelės antraštė"/>
    <w:basedOn w:val="Lentelsturinys"/>
    <w:rsid w:val="009B30B2"/>
    <w:pPr>
      <w:autoSpaceDE w:val="0"/>
      <w:jc w:val="center"/>
    </w:pPr>
    <w:rPr>
      <w:rFonts w:eastAsia="Calibri" w:cs="Times New Roman"/>
      <w:b/>
      <w:bCs/>
      <w:color w:val="000000"/>
      <w:kern w:val="0"/>
      <w:lang w:val="en-US" w:bidi="ar-SA"/>
    </w:rPr>
  </w:style>
  <w:style w:type="paragraph" w:customStyle="1" w:styleId="Kadroturinys">
    <w:name w:val="Kadro turinys"/>
    <w:basedOn w:val="prastasis"/>
    <w:rsid w:val="009B30B2"/>
    <w:pPr>
      <w:widowControl w:val="0"/>
      <w:suppressAutoHyphens/>
      <w:autoSpaceDE w:val="0"/>
      <w:spacing w:after="0" w:line="240" w:lineRule="auto"/>
    </w:pPr>
    <w:rPr>
      <w:rFonts w:ascii="Times New Roman" w:hAnsi="Times New Roman" w:cs="Times New Roman"/>
      <w:color w:val="000000"/>
      <w:sz w:val="24"/>
      <w:szCs w:val="24"/>
      <w:lang w:val="en-US" w:eastAsia="zh-CN"/>
    </w:rPr>
  </w:style>
  <w:style w:type="character" w:customStyle="1" w:styleId="Numatytasispastraiposriftas4">
    <w:name w:val="Numatytasis pastraipos šriftas4"/>
    <w:rsid w:val="009B30B2"/>
  </w:style>
  <w:style w:type="character" w:customStyle="1" w:styleId="WW8Num21z0">
    <w:name w:val="WW8Num21z0"/>
    <w:rsid w:val="009B30B2"/>
    <w:rPr>
      <w:b w:val="0"/>
    </w:rPr>
  </w:style>
  <w:style w:type="character" w:customStyle="1" w:styleId="statymonr">
    <w:name w:val="statymonr"/>
    <w:basedOn w:val="Numatytasispastraiposriftas"/>
    <w:rsid w:val="009B30B2"/>
  </w:style>
  <w:style w:type="character" w:customStyle="1" w:styleId="datametai">
    <w:name w:val="datametai"/>
    <w:rsid w:val="009B30B2"/>
  </w:style>
  <w:style w:type="character" w:customStyle="1" w:styleId="datamnuo">
    <w:name w:val="datamnuo"/>
    <w:rsid w:val="009B30B2"/>
  </w:style>
  <w:style w:type="character" w:customStyle="1" w:styleId="datadiena">
    <w:name w:val="datadiena"/>
    <w:rsid w:val="009B30B2"/>
  </w:style>
  <w:style w:type="character" w:customStyle="1" w:styleId="DefaultParagraphFont2">
    <w:name w:val="Default Paragraph Font2"/>
    <w:rsid w:val="009B30B2"/>
  </w:style>
  <w:style w:type="paragraph" w:customStyle="1" w:styleId="Antrat40">
    <w:name w:val="Antraštė4"/>
    <w:basedOn w:val="prastasis"/>
    <w:next w:val="Pagrindinistekstas"/>
    <w:rsid w:val="009B30B2"/>
    <w:pPr>
      <w:widowControl w:val="0"/>
      <w:suppressLineNumbers/>
      <w:suppressAutoHyphens/>
      <w:autoSpaceDE w:val="0"/>
      <w:spacing w:before="120" w:after="120" w:line="240" w:lineRule="auto"/>
    </w:pPr>
    <w:rPr>
      <w:rFonts w:ascii="Times New Roman" w:hAnsi="Times New Roman"/>
      <w:i/>
      <w:iCs/>
      <w:color w:val="000000"/>
      <w:sz w:val="24"/>
      <w:szCs w:val="24"/>
      <w:lang w:val="en-US" w:eastAsia="zh-CN"/>
    </w:rPr>
  </w:style>
  <w:style w:type="character" w:customStyle="1" w:styleId="apple-converted-space">
    <w:name w:val="apple-converted-space"/>
    <w:rsid w:val="009B30B2"/>
  </w:style>
  <w:style w:type="paragraph" w:customStyle="1" w:styleId="LO-normal1">
    <w:name w:val="LO-normal1"/>
    <w:basedOn w:val="prastasis"/>
    <w:rsid w:val="009B30B2"/>
    <w:pPr>
      <w:suppressAutoHyphens/>
      <w:spacing w:after="0" w:line="240" w:lineRule="auto"/>
    </w:pPr>
    <w:rPr>
      <w:rFonts w:ascii="Times New Roman" w:hAnsi="Times New Roman" w:cs="Times New Roman"/>
      <w:color w:val="00000A"/>
      <w:sz w:val="20"/>
      <w:szCs w:val="20"/>
      <w:lang w:eastAsia="zh-CN"/>
    </w:rPr>
  </w:style>
  <w:style w:type="character" w:customStyle="1" w:styleId="SraopastraipaDiagrama">
    <w:name w:val="Sąrašo pastraipa Diagrama"/>
    <w:link w:val="Sraopastraipa"/>
    <w:locked/>
    <w:rsid w:val="00751955"/>
    <w:rPr>
      <w:rFonts w:ascii="Times New Roman" w:eastAsia="Times New Roman" w:hAnsi="Times New Roman" w:cs="Times New Roman"/>
      <w:sz w:val="24"/>
      <w:szCs w:val="24"/>
      <w:lang w:eastAsia="ar-SA"/>
    </w:rPr>
  </w:style>
  <w:style w:type="paragraph" w:customStyle="1" w:styleId="StiliusAntrat2Tarpaitarpeilui15eiluts">
    <w:name w:val="Stilius Antraštė 2 + Tarpai tarp eilučių:  1.5 eilutės"/>
    <w:basedOn w:val="Antrat2"/>
    <w:rsid w:val="00BC0BB6"/>
    <w:pPr>
      <w:numPr>
        <w:ilvl w:val="0"/>
        <w:numId w:val="0"/>
      </w:numPr>
      <w:tabs>
        <w:tab w:val="num" w:pos="720"/>
      </w:tabs>
      <w:suppressAutoHyphens w:val="0"/>
      <w:ind w:left="720" w:hanging="720"/>
    </w:pPr>
    <w:rPr>
      <w:rFonts w:eastAsia="Times New Roman"/>
      <w:szCs w:val="20"/>
      <w:lang w:eastAsia="lt-LT"/>
    </w:rPr>
  </w:style>
  <w:style w:type="character" w:customStyle="1" w:styleId="FontStyle12">
    <w:name w:val="Font Style12"/>
    <w:rsid w:val="00BC0BB6"/>
    <w:rPr>
      <w:rFonts w:ascii="Times New Roman" w:hAnsi="Times New Roman" w:cs="Times New Roman"/>
      <w:sz w:val="24"/>
      <w:szCs w:val="24"/>
    </w:rPr>
  </w:style>
  <w:style w:type="character" w:customStyle="1" w:styleId="tableentry">
    <w:name w:val="tableentry"/>
    <w:basedOn w:val="Numatytasispastraiposriftas"/>
    <w:rsid w:val="001E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3911">
      <w:bodyDiv w:val="1"/>
      <w:marLeft w:val="0"/>
      <w:marRight w:val="0"/>
      <w:marTop w:val="0"/>
      <w:marBottom w:val="0"/>
      <w:divBdr>
        <w:top w:val="none" w:sz="0" w:space="0" w:color="auto"/>
        <w:left w:val="none" w:sz="0" w:space="0" w:color="auto"/>
        <w:bottom w:val="none" w:sz="0" w:space="0" w:color="auto"/>
        <w:right w:val="none" w:sz="0" w:space="0" w:color="auto"/>
      </w:divBdr>
    </w:div>
    <w:div w:id="7588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ta.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rkimai.eviesiejipirkimai.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mta.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amta.lt/" TargetMode="External"/><Relationship Id="rId4" Type="http://schemas.openxmlformats.org/officeDocument/2006/relationships/settings" Target="settings.xml"/><Relationship Id="rId9" Type="http://schemas.openxmlformats.org/officeDocument/2006/relationships/hyperlink" Target="http://gamta.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8AE7-4C7E-464D-8CCE-368E4879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61366</Words>
  <Characters>34980</Characters>
  <Application>Microsoft Office Word</Application>
  <DocSecurity>0</DocSecurity>
  <Lines>291</Lines>
  <Paragraphs>192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96154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Borisevičiūtė</dc:creator>
  <cp:lastModifiedBy>Rimantas Šalkauskas</cp:lastModifiedBy>
  <cp:revision>7</cp:revision>
  <cp:lastPrinted>2015-11-10T07:32:00Z</cp:lastPrinted>
  <dcterms:created xsi:type="dcterms:W3CDTF">2015-11-11T09:43:00Z</dcterms:created>
  <dcterms:modified xsi:type="dcterms:W3CDTF">2015-11-13T07:05:00Z</dcterms:modified>
</cp:coreProperties>
</file>